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E4A5" w14:textId="3DF6A815" w:rsidR="00480124" w:rsidRPr="00F95EB6" w:rsidRDefault="00480124" w:rsidP="00F95EB6">
      <w:pPr>
        <w:pStyle w:val="Title"/>
        <w:spacing w:before="0" w:after="0"/>
        <w:jc w:val="left"/>
        <w:rPr>
          <w:lang w:val="en-GB"/>
        </w:rPr>
      </w:pPr>
    </w:p>
    <w:p w14:paraId="234EFB82" w14:textId="456A1DBA" w:rsidR="008659C9" w:rsidRPr="00125C54" w:rsidRDefault="008659C9" w:rsidP="006C5D7A">
      <w:pPr>
        <w:pStyle w:val="Title"/>
        <w:rPr>
          <w:sz w:val="28"/>
          <w:szCs w:val="28"/>
        </w:rPr>
      </w:pPr>
      <w:r w:rsidRPr="00125C54">
        <w:rPr>
          <w:sz w:val="28"/>
          <w:szCs w:val="28"/>
        </w:rPr>
        <w:t xml:space="preserve">AUDIT </w:t>
      </w:r>
      <w:r w:rsidR="007F1B14" w:rsidRPr="00125C54">
        <w:rPr>
          <w:sz w:val="28"/>
          <w:szCs w:val="28"/>
          <w:lang w:val="en-US"/>
        </w:rPr>
        <w:t>AND</w:t>
      </w:r>
      <w:r w:rsidR="00FC673F" w:rsidRPr="00125C54">
        <w:rPr>
          <w:sz w:val="28"/>
          <w:szCs w:val="28"/>
        </w:rPr>
        <w:t xml:space="preserve"> </w:t>
      </w:r>
      <w:r w:rsidRPr="00125C54">
        <w:rPr>
          <w:sz w:val="28"/>
          <w:szCs w:val="28"/>
        </w:rPr>
        <w:t xml:space="preserve">RISK COMMITTEE </w:t>
      </w:r>
    </w:p>
    <w:p w14:paraId="5C8AD870" w14:textId="29BBDA1E" w:rsidR="00BA0C60" w:rsidRDefault="0089161C" w:rsidP="005D1741">
      <w:pPr>
        <w:widowControl w:val="0"/>
        <w:jc w:val="center"/>
        <w:rPr>
          <w:rFonts w:ascii="Arial" w:hAnsi="Arial" w:cs="Arial"/>
          <w:b/>
        </w:rPr>
      </w:pPr>
      <w:bookmarkStart w:id="0" w:name="_Hlk138244654"/>
      <w:r>
        <w:rPr>
          <w:rFonts w:ascii="Arial" w:hAnsi="Arial" w:cs="Arial"/>
          <w:b/>
        </w:rPr>
        <w:t>C</w:t>
      </w:r>
      <w:r w:rsidR="008659C9" w:rsidRPr="00FC673F">
        <w:rPr>
          <w:rFonts w:ascii="Arial" w:hAnsi="Arial" w:cs="Arial"/>
          <w:b/>
        </w:rPr>
        <w:t xml:space="preserve">onfirmed minutes of the meeting on </w:t>
      </w:r>
      <w:r w:rsidR="009A4DA5">
        <w:rPr>
          <w:rFonts w:ascii="Arial" w:hAnsi="Arial" w:cs="Arial"/>
          <w:b/>
        </w:rPr>
        <w:t>3</w:t>
      </w:r>
      <w:r w:rsidR="00C05B7C">
        <w:rPr>
          <w:rFonts w:ascii="Arial" w:hAnsi="Arial" w:cs="Arial"/>
          <w:b/>
        </w:rPr>
        <w:t xml:space="preserve"> </w:t>
      </w:r>
      <w:r w:rsidR="009A4DA5">
        <w:rPr>
          <w:rFonts w:ascii="Arial" w:hAnsi="Arial" w:cs="Arial"/>
          <w:b/>
        </w:rPr>
        <w:t>M</w:t>
      </w:r>
      <w:r w:rsidR="00C05B7C">
        <w:rPr>
          <w:rFonts w:ascii="Arial" w:hAnsi="Arial" w:cs="Arial"/>
          <w:b/>
        </w:rPr>
        <w:t>ay</w:t>
      </w:r>
      <w:r w:rsidR="0080317F">
        <w:rPr>
          <w:rFonts w:ascii="Arial" w:hAnsi="Arial" w:cs="Arial"/>
          <w:b/>
        </w:rPr>
        <w:t xml:space="preserve"> </w:t>
      </w:r>
      <w:r w:rsidR="009C408D">
        <w:rPr>
          <w:rFonts w:ascii="Arial" w:hAnsi="Arial" w:cs="Arial"/>
          <w:b/>
        </w:rPr>
        <w:t xml:space="preserve">2023 </w:t>
      </w:r>
      <w:r w:rsidR="0080317F">
        <w:rPr>
          <w:rFonts w:ascii="Arial" w:hAnsi="Arial" w:cs="Arial"/>
          <w:b/>
        </w:rPr>
        <w:t xml:space="preserve">in </w:t>
      </w:r>
      <w:r w:rsidR="009A4DA5">
        <w:rPr>
          <w:rFonts w:ascii="Arial" w:hAnsi="Arial" w:cs="Arial"/>
          <w:b/>
        </w:rPr>
        <w:t xml:space="preserve">the Westbourne, </w:t>
      </w:r>
      <w:r w:rsidR="0080317F">
        <w:rPr>
          <w:rFonts w:ascii="Arial" w:hAnsi="Arial" w:cs="Arial"/>
          <w:b/>
        </w:rPr>
        <w:t xml:space="preserve"> </w:t>
      </w:r>
    </w:p>
    <w:p w14:paraId="0D966AAE" w14:textId="02A70581" w:rsidR="008659C9" w:rsidRPr="00FC673F" w:rsidRDefault="0080317F" w:rsidP="005D1741">
      <w:pPr>
        <w:widowControl w:val="0"/>
        <w:jc w:val="center"/>
        <w:rPr>
          <w:rFonts w:ascii="Arial" w:hAnsi="Arial" w:cs="Arial"/>
          <w:b/>
        </w:rPr>
      </w:pPr>
      <w:r>
        <w:rPr>
          <w:rFonts w:ascii="Arial" w:hAnsi="Arial" w:cs="Arial"/>
          <w:b/>
        </w:rPr>
        <w:t xml:space="preserve">2 Redman Place, London and </w:t>
      </w:r>
      <w:r w:rsidR="003C6EE6">
        <w:rPr>
          <w:rFonts w:ascii="Arial" w:hAnsi="Arial" w:cs="Arial"/>
          <w:b/>
        </w:rPr>
        <w:t xml:space="preserve">via </w:t>
      </w:r>
      <w:r w:rsidR="00102509">
        <w:rPr>
          <w:rFonts w:ascii="Arial" w:hAnsi="Arial" w:cs="Arial"/>
          <w:b/>
        </w:rPr>
        <w:t>Teams</w:t>
      </w:r>
    </w:p>
    <w:bookmarkEnd w:id="0"/>
    <w:p w14:paraId="6A3D1C0D" w14:textId="77777777" w:rsidR="005D1741" w:rsidRDefault="005D1741" w:rsidP="005D1741">
      <w:pPr>
        <w:widowControl w:val="0"/>
        <w:ind w:left="2160" w:hanging="2160"/>
        <w:rPr>
          <w:rFonts w:ascii="Arial" w:hAnsi="Arial" w:cs="Arial"/>
          <w:u w:val="single"/>
        </w:rPr>
      </w:pPr>
    </w:p>
    <w:p w14:paraId="5E876036" w14:textId="3BDB61A0" w:rsidR="008659C9" w:rsidRPr="00B6676B" w:rsidRDefault="008659C9" w:rsidP="008659C9">
      <w:pPr>
        <w:widowControl w:val="0"/>
        <w:spacing w:after="120"/>
        <w:ind w:left="2160" w:hanging="2160"/>
        <w:rPr>
          <w:rFonts w:ascii="Arial" w:hAnsi="Arial" w:cs="Arial"/>
        </w:rPr>
      </w:pPr>
      <w:r w:rsidRPr="00B6676B">
        <w:rPr>
          <w:rFonts w:ascii="Arial" w:hAnsi="Arial" w:cs="Arial"/>
          <w:u w:val="single"/>
        </w:rPr>
        <w:t>Present</w:t>
      </w:r>
      <w:r w:rsidRPr="00B6676B">
        <w:rPr>
          <w:rFonts w:ascii="Arial" w:hAnsi="Arial" w:cs="Arial"/>
        </w:rPr>
        <w:tab/>
      </w:r>
    </w:p>
    <w:p w14:paraId="2F86D8B7" w14:textId="56A9C412" w:rsidR="002D3113" w:rsidRDefault="0080317F" w:rsidP="00061878">
      <w:pPr>
        <w:widowControl w:val="0"/>
        <w:rPr>
          <w:rFonts w:ascii="Arial" w:hAnsi="Arial" w:cs="Arial"/>
        </w:rPr>
      </w:pPr>
      <w:r>
        <w:rPr>
          <w:rFonts w:ascii="Arial" w:hAnsi="Arial" w:cs="Arial"/>
        </w:rPr>
        <w:t>Alina Lourie</w:t>
      </w:r>
      <w:r w:rsidR="00B71C99">
        <w:rPr>
          <w:rFonts w:ascii="Arial" w:hAnsi="Arial" w:cs="Arial"/>
        </w:rPr>
        <w:tab/>
      </w:r>
      <w:r w:rsidR="00B71C99">
        <w:rPr>
          <w:rFonts w:ascii="Arial" w:hAnsi="Arial" w:cs="Arial"/>
        </w:rPr>
        <w:tab/>
      </w:r>
      <w:r>
        <w:rPr>
          <w:rFonts w:ascii="Arial" w:hAnsi="Arial" w:cs="Arial"/>
        </w:rPr>
        <w:tab/>
      </w:r>
      <w:r w:rsidR="002D3113">
        <w:rPr>
          <w:rFonts w:ascii="Arial" w:hAnsi="Arial" w:cs="Arial"/>
        </w:rPr>
        <w:t>Non-</w:t>
      </w:r>
      <w:r w:rsidR="002D3113" w:rsidRPr="00B6676B">
        <w:rPr>
          <w:rFonts w:ascii="Arial" w:hAnsi="Arial" w:cs="Arial"/>
        </w:rPr>
        <w:t>Executive Director</w:t>
      </w:r>
      <w:r w:rsidR="00B71C99">
        <w:rPr>
          <w:rFonts w:ascii="Arial" w:hAnsi="Arial" w:cs="Arial"/>
        </w:rPr>
        <w:t xml:space="preserve"> (chair)</w:t>
      </w:r>
    </w:p>
    <w:p w14:paraId="49D3C1F4" w14:textId="260E4F5A" w:rsidR="00C05B7C" w:rsidRDefault="00C05B7C" w:rsidP="00061878">
      <w:pPr>
        <w:widowControl w:val="0"/>
        <w:rPr>
          <w:rFonts w:ascii="Arial" w:hAnsi="Arial" w:cs="Arial"/>
        </w:rPr>
      </w:pPr>
      <w:r>
        <w:rPr>
          <w:rFonts w:ascii="Arial" w:hAnsi="Arial" w:cs="Arial"/>
        </w:rPr>
        <w:t>Michael Borowitz</w:t>
      </w:r>
      <w:r>
        <w:rPr>
          <w:rFonts w:ascii="Arial" w:hAnsi="Arial" w:cs="Arial"/>
        </w:rPr>
        <w:tab/>
      </w:r>
      <w:r>
        <w:rPr>
          <w:rFonts w:ascii="Arial" w:hAnsi="Arial" w:cs="Arial"/>
        </w:rPr>
        <w:tab/>
        <w:t>Non-</w:t>
      </w:r>
      <w:r w:rsidRPr="00B6676B">
        <w:rPr>
          <w:rFonts w:ascii="Arial" w:hAnsi="Arial" w:cs="Arial"/>
        </w:rPr>
        <w:t>Executive Director</w:t>
      </w:r>
    </w:p>
    <w:p w14:paraId="539D1A8C" w14:textId="3B5B43C9" w:rsidR="002D3113" w:rsidRDefault="00B71C99" w:rsidP="00E02F06">
      <w:pPr>
        <w:widowControl w:val="0"/>
        <w:rPr>
          <w:rFonts w:ascii="Arial" w:hAnsi="Arial" w:cs="Arial"/>
        </w:rPr>
      </w:pPr>
      <w:r>
        <w:rPr>
          <w:rFonts w:ascii="Arial" w:hAnsi="Arial" w:cs="Arial"/>
        </w:rPr>
        <w:t>Mark Chakravarty</w:t>
      </w:r>
      <w:r w:rsidR="002D3113">
        <w:rPr>
          <w:rFonts w:ascii="Arial" w:hAnsi="Arial" w:cs="Arial"/>
        </w:rPr>
        <w:tab/>
      </w:r>
      <w:r w:rsidR="009E1A1C">
        <w:rPr>
          <w:rFonts w:ascii="Arial" w:hAnsi="Arial" w:cs="Arial"/>
        </w:rPr>
        <w:tab/>
      </w:r>
      <w:r w:rsidR="002D3113">
        <w:rPr>
          <w:rFonts w:ascii="Arial" w:hAnsi="Arial" w:cs="Arial"/>
        </w:rPr>
        <w:t>Non-</w:t>
      </w:r>
      <w:r w:rsidR="002D3113" w:rsidRPr="00B6676B">
        <w:rPr>
          <w:rFonts w:ascii="Arial" w:hAnsi="Arial" w:cs="Arial"/>
        </w:rPr>
        <w:t>Executive Director</w:t>
      </w:r>
      <w:r w:rsidR="009A4DA5">
        <w:rPr>
          <w:rFonts w:ascii="Arial" w:hAnsi="Arial" w:cs="Arial"/>
        </w:rPr>
        <w:t xml:space="preserve"> (</w:t>
      </w:r>
      <w:r w:rsidR="00995179">
        <w:rPr>
          <w:rFonts w:ascii="Arial" w:hAnsi="Arial" w:cs="Arial"/>
        </w:rPr>
        <w:t>up to item 6.4</w:t>
      </w:r>
      <w:r w:rsidR="009A4DA5">
        <w:rPr>
          <w:rFonts w:ascii="Arial" w:hAnsi="Arial" w:cs="Arial"/>
        </w:rPr>
        <w:t>)</w:t>
      </w:r>
    </w:p>
    <w:p w14:paraId="77D0F226" w14:textId="7188866F" w:rsidR="00B71C99" w:rsidRDefault="00B71C99" w:rsidP="00E02F06">
      <w:pPr>
        <w:widowControl w:val="0"/>
        <w:rPr>
          <w:rFonts w:ascii="Arial" w:hAnsi="Arial" w:cs="Arial"/>
        </w:rPr>
      </w:pPr>
      <w:r>
        <w:rPr>
          <w:rFonts w:ascii="Arial" w:hAnsi="Arial" w:cs="Arial"/>
        </w:rPr>
        <w:t>Amanda Gibbon</w:t>
      </w:r>
      <w:r>
        <w:rPr>
          <w:rFonts w:ascii="Arial" w:hAnsi="Arial" w:cs="Arial"/>
        </w:rPr>
        <w:tab/>
      </w:r>
      <w:r>
        <w:rPr>
          <w:rFonts w:ascii="Arial" w:hAnsi="Arial" w:cs="Arial"/>
        </w:rPr>
        <w:tab/>
        <w:t>External Member</w:t>
      </w:r>
    </w:p>
    <w:p w14:paraId="144586B6" w14:textId="77777777" w:rsidR="00C02DFC" w:rsidRDefault="00C02DFC" w:rsidP="00AB4B4B">
      <w:pPr>
        <w:widowControl w:val="0"/>
        <w:rPr>
          <w:rFonts w:ascii="Arial" w:hAnsi="Arial" w:cs="Arial"/>
        </w:rPr>
      </w:pPr>
    </w:p>
    <w:p w14:paraId="4A4DA040" w14:textId="77777777" w:rsidR="008659C9" w:rsidRPr="00B6676B" w:rsidRDefault="008659C9" w:rsidP="008659C9">
      <w:pPr>
        <w:widowControl w:val="0"/>
        <w:spacing w:after="120"/>
        <w:ind w:left="2160" w:hanging="2160"/>
        <w:rPr>
          <w:rFonts w:ascii="Arial" w:hAnsi="Arial" w:cs="Arial"/>
          <w:u w:val="single"/>
        </w:rPr>
      </w:pPr>
      <w:r w:rsidRPr="00B6676B">
        <w:rPr>
          <w:rFonts w:ascii="Arial" w:hAnsi="Arial" w:cs="Arial"/>
          <w:u w:val="single"/>
        </w:rPr>
        <w:t>In attendance</w:t>
      </w:r>
    </w:p>
    <w:p w14:paraId="331F4703" w14:textId="650C6566" w:rsidR="000B34FA" w:rsidRDefault="0080317F" w:rsidP="00404A74">
      <w:pPr>
        <w:widowControl w:val="0"/>
        <w:tabs>
          <w:tab w:val="left" w:pos="2835"/>
        </w:tabs>
        <w:ind w:left="3600" w:hanging="3600"/>
        <w:rPr>
          <w:rFonts w:ascii="Arial" w:hAnsi="Arial" w:cs="Arial"/>
        </w:rPr>
      </w:pPr>
      <w:r>
        <w:rPr>
          <w:rFonts w:ascii="Arial" w:hAnsi="Arial" w:cs="Arial"/>
        </w:rPr>
        <w:t>Sam Roberts</w:t>
      </w:r>
      <w:r w:rsidR="000B34FA">
        <w:rPr>
          <w:rFonts w:ascii="Arial" w:hAnsi="Arial" w:cs="Arial"/>
        </w:rPr>
        <w:tab/>
        <w:t>Chief Executive</w:t>
      </w:r>
    </w:p>
    <w:p w14:paraId="79D79D22" w14:textId="6BEA9923" w:rsidR="00846361" w:rsidRDefault="00846361" w:rsidP="00404A74">
      <w:pPr>
        <w:widowControl w:val="0"/>
        <w:tabs>
          <w:tab w:val="left" w:pos="2835"/>
        </w:tabs>
        <w:ind w:left="3600" w:hanging="3600"/>
        <w:rPr>
          <w:rFonts w:ascii="Arial" w:hAnsi="Arial" w:cs="Arial"/>
        </w:rPr>
      </w:pPr>
      <w:r>
        <w:rPr>
          <w:rFonts w:ascii="Arial" w:hAnsi="Arial" w:cs="Arial"/>
        </w:rPr>
        <w:t>Boryana Stambolova</w:t>
      </w:r>
      <w:r>
        <w:rPr>
          <w:rFonts w:ascii="Arial" w:hAnsi="Arial" w:cs="Arial"/>
        </w:rPr>
        <w:tab/>
      </w:r>
      <w:r w:rsidR="00D93497">
        <w:rPr>
          <w:rFonts w:ascii="Arial" w:hAnsi="Arial" w:cs="Arial"/>
        </w:rPr>
        <w:t xml:space="preserve">Interim </w:t>
      </w:r>
      <w:r>
        <w:rPr>
          <w:rFonts w:ascii="Arial" w:hAnsi="Arial" w:cs="Arial"/>
        </w:rPr>
        <w:t>Director, Finance</w:t>
      </w:r>
    </w:p>
    <w:p w14:paraId="19F3D700" w14:textId="370AB065" w:rsidR="00030C93" w:rsidRDefault="00030C93" w:rsidP="00404A74">
      <w:pPr>
        <w:widowControl w:val="0"/>
        <w:tabs>
          <w:tab w:val="left" w:pos="2835"/>
        </w:tabs>
        <w:ind w:left="3600" w:hanging="3600"/>
        <w:rPr>
          <w:rFonts w:ascii="Arial" w:hAnsi="Arial" w:cs="Arial"/>
        </w:rPr>
      </w:pPr>
      <w:r>
        <w:rPr>
          <w:rFonts w:ascii="Arial" w:hAnsi="Arial" w:cs="Arial"/>
        </w:rPr>
        <w:t>David Coombs</w:t>
      </w:r>
      <w:r>
        <w:rPr>
          <w:rFonts w:ascii="Arial" w:hAnsi="Arial" w:cs="Arial"/>
        </w:rPr>
        <w:tab/>
        <w:t>Associate Director, Corporate Office</w:t>
      </w:r>
    </w:p>
    <w:p w14:paraId="73B18DB2" w14:textId="2201D378" w:rsidR="004A4CBC" w:rsidRDefault="0094124C" w:rsidP="00404A74">
      <w:pPr>
        <w:widowControl w:val="0"/>
        <w:tabs>
          <w:tab w:val="left" w:pos="2835"/>
        </w:tabs>
        <w:rPr>
          <w:rFonts w:ascii="Arial" w:hAnsi="Arial" w:cs="Arial"/>
        </w:rPr>
      </w:pPr>
      <w:r w:rsidRPr="00B6676B">
        <w:rPr>
          <w:rFonts w:ascii="Arial" w:hAnsi="Arial" w:cs="Arial"/>
        </w:rPr>
        <w:t>Barney Wilkinson</w:t>
      </w:r>
      <w:r w:rsidR="00C02DFC">
        <w:rPr>
          <w:rFonts w:ascii="Arial" w:hAnsi="Arial" w:cs="Arial"/>
        </w:rPr>
        <w:tab/>
      </w:r>
      <w:r w:rsidRPr="00B6676B">
        <w:rPr>
          <w:rFonts w:ascii="Arial" w:hAnsi="Arial" w:cs="Arial"/>
        </w:rPr>
        <w:t>Associate Director</w:t>
      </w:r>
      <w:r w:rsidR="005D144B">
        <w:rPr>
          <w:rFonts w:ascii="Arial" w:hAnsi="Arial" w:cs="Arial"/>
        </w:rPr>
        <w:t>,</w:t>
      </w:r>
      <w:r w:rsidRPr="00B6676B">
        <w:rPr>
          <w:rFonts w:ascii="Arial" w:hAnsi="Arial" w:cs="Arial"/>
        </w:rPr>
        <w:t xml:space="preserve"> Procurement</w:t>
      </w:r>
    </w:p>
    <w:p w14:paraId="199D36E7" w14:textId="27D616A7" w:rsidR="00AB4B4B" w:rsidRDefault="00AB4B4B" w:rsidP="00404A74">
      <w:pPr>
        <w:widowControl w:val="0"/>
        <w:tabs>
          <w:tab w:val="left" w:pos="2835"/>
        </w:tabs>
        <w:rPr>
          <w:rFonts w:ascii="Arial" w:hAnsi="Arial" w:cs="Arial"/>
        </w:rPr>
      </w:pPr>
      <w:r>
        <w:rPr>
          <w:rFonts w:ascii="Arial" w:hAnsi="Arial" w:cs="Arial"/>
        </w:rPr>
        <w:t>Elain</w:t>
      </w:r>
      <w:r w:rsidR="00625F4C">
        <w:rPr>
          <w:rFonts w:ascii="Arial" w:hAnsi="Arial" w:cs="Arial"/>
        </w:rPr>
        <w:t>e Repton</w:t>
      </w:r>
      <w:r w:rsidR="00625F4C">
        <w:rPr>
          <w:rFonts w:ascii="Arial" w:hAnsi="Arial" w:cs="Arial"/>
        </w:rPr>
        <w:tab/>
      </w:r>
      <w:r w:rsidR="00C24FDB">
        <w:rPr>
          <w:rFonts w:ascii="Arial" w:hAnsi="Arial" w:cs="Arial"/>
        </w:rPr>
        <w:t xml:space="preserve">Corporate </w:t>
      </w:r>
      <w:r w:rsidR="00625F4C">
        <w:rPr>
          <w:rFonts w:ascii="Arial" w:hAnsi="Arial" w:cs="Arial"/>
        </w:rPr>
        <w:t xml:space="preserve">Governance </w:t>
      </w:r>
      <w:r w:rsidR="00C24FDB">
        <w:rPr>
          <w:rFonts w:ascii="Arial" w:hAnsi="Arial" w:cs="Arial"/>
        </w:rPr>
        <w:t xml:space="preserve">&amp; Risk </w:t>
      </w:r>
      <w:r w:rsidR="00625F4C">
        <w:rPr>
          <w:rFonts w:ascii="Arial" w:hAnsi="Arial" w:cs="Arial"/>
        </w:rPr>
        <w:t>Manager</w:t>
      </w:r>
      <w:r>
        <w:rPr>
          <w:rFonts w:ascii="Arial" w:hAnsi="Arial" w:cs="Arial"/>
        </w:rPr>
        <w:t xml:space="preserve"> (</w:t>
      </w:r>
      <w:r w:rsidR="00625F4C">
        <w:rPr>
          <w:rFonts w:ascii="Arial" w:hAnsi="Arial" w:cs="Arial"/>
        </w:rPr>
        <w:t>m</w:t>
      </w:r>
      <w:r>
        <w:rPr>
          <w:rFonts w:ascii="Arial" w:hAnsi="Arial" w:cs="Arial"/>
        </w:rPr>
        <w:t>inutes)</w:t>
      </w:r>
    </w:p>
    <w:p w14:paraId="162B1921" w14:textId="5FC6F0BE" w:rsidR="005F6E95" w:rsidRDefault="005F6E95" w:rsidP="00404A74">
      <w:pPr>
        <w:widowControl w:val="0"/>
        <w:tabs>
          <w:tab w:val="left" w:pos="2835"/>
        </w:tabs>
        <w:rPr>
          <w:rFonts w:ascii="Arial" w:hAnsi="Arial" w:cs="Arial"/>
        </w:rPr>
      </w:pPr>
      <w:r>
        <w:rPr>
          <w:rFonts w:ascii="Arial" w:hAnsi="Arial" w:cs="Arial"/>
        </w:rPr>
        <w:t>Helen Brown</w:t>
      </w:r>
      <w:r>
        <w:rPr>
          <w:rFonts w:ascii="Arial" w:hAnsi="Arial" w:cs="Arial"/>
        </w:rPr>
        <w:tab/>
        <w:t>Chief People Officer (for item 5.4)</w:t>
      </w:r>
    </w:p>
    <w:p w14:paraId="4364B4AF" w14:textId="1E814149" w:rsidR="005F6E95" w:rsidRDefault="005F6E95" w:rsidP="00995179">
      <w:pPr>
        <w:widowControl w:val="0"/>
        <w:tabs>
          <w:tab w:val="left" w:pos="2835"/>
        </w:tabs>
        <w:ind w:left="2835" w:hanging="2835"/>
        <w:rPr>
          <w:rFonts w:ascii="Arial" w:hAnsi="Arial" w:cs="Arial"/>
        </w:rPr>
      </w:pPr>
      <w:r>
        <w:rPr>
          <w:rFonts w:ascii="Arial" w:hAnsi="Arial" w:cs="Arial"/>
        </w:rPr>
        <w:t>Suzanne Martin</w:t>
      </w:r>
      <w:r>
        <w:rPr>
          <w:rFonts w:ascii="Arial" w:hAnsi="Arial" w:cs="Arial"/>
        </w:rPr>
        <w:tab/>
        <w:t>Head of Information Governance and R</w:t>
      </w:r>
      <w:r w:rsidR="001642C2">
        <w:rPr>
          <w:rFonts w:ascii="Arial" w:hAnsi="Arial" w:cs="Arial"/>
        </w:rPr>
        <w:t xml:space="preserve">ecords </w:t>
      </w:r>
      <w:r>
        <w:rPr>
          <w:rFonts w:ascii="Arial" w:hAnsi="Arial" w:cs="Arial"/>
        </w:rPr>
        <w:t>M</w:t>
      </w:r>
      <w:r w:rsidR="001642C2">
        <w:rPr>
          <w:rFonts w:ascii="Arial" w:hAnsi="Arial" w:cs="Arial"/>
        </w:rPr>
        <w:t>anagement</w:t>
      </w:r>
      <w:r>
        <w:rPr>
          <w:rFonts w:ascii="Arial" w:hAnsi="Arial" w:cs="Arial"/>
        </w:rPr>
        <w:t xml:space="preserve"> (for item 5.5)</w:t>
      </w:r>
    </w:p>
    <w:p w14:paraId="45591607" w14:textId="1617B8E3" w:rsidR="00030C93" w:rsidRDefault="00030C93" w:rsidP="00030C93">
      <w:pPr>
        <w:widowControl w:val="0"/>
        <w:tabs>
          <w:tab w:val="left" w:pos="2835"/>
        </w:tabs>
        <w:rPr>
          <w:rFonts w:ascii="Arial" w:hAnsi="Arial" w:cs="Arial"/>
        </w:rPr>
      </w:pPr>
      <w:r>
        <w:rPr>
          <w:rFonts w:ascii="Arial" w:hAnsi="Arial" w:cs="Arial"/>
        </w:rPr>
        <w:t>Ehtisham Ramzan</w:t>
      </w:r>
      <w:r>
        <w:rPr>
          <w:rFonts w:ascii="Arial" w:hAnsi="Arial" w:cs="Arial"/>
        </w:rPr>
        <w:tab/>
        <w:t>Head of Financial Account</w:t>
      </w:r>
      <w:r w:rsidR="005F6E95">
        <w:rPr>
          <w:rFonts w:ascii="Arial" w:hAnsi="Arial" w:cs="Arial"/>
        </w:rPr>
        <w:t>ing</w:t>
      </w:r>
      <w:r>
        <w:rPr>
          <w:rFonts w:ascii="Arial" w:hAnsi="Arial" w:cs="Arial"/>
        </w:rPr>
        <w:t xml:space="preserve"> (for items 6.1 and 6.2)</w:t>
      </w:r>
    </w:p>
    <w:p w14:paraId="699232DF" w14:textId="0E1C079E" w:rsidR="00030C93" w:rsidRDefault="00030C93" w:rsidP="00030C93">
      <w:pPr>
        <w:widowControl w:val="0"/>
        <w:tabs>
          <w:tab w:val="left" w:pos="2835"/>
        </w:tabs>
        <w:rPr>
          <w:rFonts w:ascii="Arial" w:hAnsi="Arial" w:cs="Arial"/>
        </w:rPr>
      </w:pPr>
      <w:r>
        <w:rPr>
          <w:rFonts w:ascii="Arial" w:hAnsi="Arial" w:cs="Arial"/>
        </w:rPr>
        <w:t>Sanjay Tanday</w:t>
      </w:r>
      <w:r>
        <w:rPr>
          <w:rFonts w:ascii="Arial" w:hAnsi="Arial" w:cs="Arial"/>
        </w:rPr>
        <w:tab/>
        <w:t>Associate Director, Content and Channels (for item 6.</w:t>
      </w:r>
      <w:r w:rsidR="004170E8">
        <w:rPr>
          <w:rFonts w:ascii="Arial" w:hAnsi="Arial" w:cs="Arial"/>
        </w:rPr>
        <w:t>2</w:t>
      </w:r>
      <w:r>
        <w:rPr>
          <w:rFonts w:ascii="Arial" w:hAnsi="Arial" w:cs="Arial"/>
        </w:rPr>
        <w:t>)</w:t>
      </w:r>
    </w:p>
    <w:p w14:paraId="0A1F5E53" w14:textId="5BDC262A" w:rsidR="00030C93" w:rsidRDefault="00030C93" w:rsidP="00030C93">
      <w:pPr>
        <w:widowControl w:val="0"/>
        <w:tabs>
          <w:tab w:val="left" w:pos="2835"/>
        </w:tabs>
        <w:rPr>
          <w:rFonts w:ascii="Arial" w:hAnsi="Arial" w:cs="Arial"/>
        </w:rPr>
      </w:pPr>
      <w:r>
        <w:rPr>
          <w:rFonts w:ascii="Arial" w:hAnsi="Arial" w:cs="Arial"/>
        </w:rPr>
        <w:t>Malik Pervez</w:t>
      </w:r>
      <w:r>
        <w:rPr>
          <w:rFonts w:ascii="Arial" w:hAnsi="Arial" w:cs="Arial"/>
        </w:rPr>
        <w:tab/>
        <w:t xml:space="preserve">Associate Director, IT Infrastructure </w:t>
      </w:r>
      <w:r w:rsidRPr="00C734F5">
        <w:rPr>
          <w:rFonts w:ascii="Arial" w:hAnsi="Arial" w:cs="Arial"/>
        </w:rPr>
        <w:t>(</w:t>
      </w:r>
      <w:r>
        <w:rPr>
          <w:rFonts w:ascii="Arial" w:hAnsi="Arial" w:cs="Arial"/>
        </w:rPr>
        <w:t xml:space="preserve">for </w:t>
      </w:r>
      <w:r w:rsidRPr="00C734F5">
        <w:rPr>
          <w:rFonts w:ascii="Arial" w:hAnsi="Arial" w:cs="Arial"/>
        </w:rPr>
        <w:t xml:space="preserve">item </w:t>
      </w:r>
      <w:r w:rsidR="006011E6">
        <w:rPr>
          <w:rFonts w:ascii="Arial" w:hAnsi="Arial" w:cs="Arial"/>
        </w:rPr>
        <w:t>6.</w:t>
      </w:r>
      <w:r>
        <w:rPr>
          <w:rFonts w:ascii="Arial" w:hAnsi="Arial" w:cs="Arial"/>
        </w:rPr>
        <w:t>5</w:t>
      </w:r>
      <w:r w:rsidRPr="00C734F5">
        <w:rPr>
          <w:rFonts w:ascii="Arial" w:hAnsi="Arial" w:cs="Arial"/>
        </w:rPr>
        <w:t>)</w:t>
      </w:r>
    </w:p>
    <w:p w14:paraId="5B2FD776" w14:textId="2C172FA5" w:rsidR="00C05B7C" w:rsidRDefault="00C05B7C" w:rsidP="00404A74">
      <w:pPr>
        <w:widowControl w:val="0"/>
        <w:tabs>
          <w:tab w:val="left" w:pos="2835"/>
        </w:tabs>
        <w:rPr>
          <w:rFonts w:ascii="Arial" w:hAnsi="Arial" w:cs="Arial"/>
        </w:rPr>
      </w:pPr>
      <w:r>
        <w:rPr>
          <w:rFonts w:ascii="Arial" w:hAnsi="Arial" w:cs="Arial"/>
        </w:rPr>
        <w:t>Alexia Tonnel</w:t>
      </w:r>
      <w:r>
        <w:rPr>
          <w:rFonts w:ascii="Arial" w:hAnsi="Arial" w:cs="Arial"/>
        </w:rPr>
        <w:tab/>
        <w:t xml:space="preserve">Director, Digital, Information &amp; Technology (item </w:t>
      </w:r>
      <w:r w:rsidR="006011E6">
        <w:rPr>
          <w:rFonts w:ascii="Arial" w:hAnsi="Arial" w:cs="Arial"/>
        </w:rPr>
        <w:t>6.</w:t>
      </w:r>
      <w:r>
        <w:rPr>
          <w:rFonts w:ascii="Arial" w:hAnsi="Arial" w:cs="Arial"/>
        </w:rPr>
        <w:t>5)</w:t>
      </w:r>
    </w:p>
    <w:p w14:paraId="5710B07D" w14:textId="426302D3" w:rsidR="00995179" w:rsidRDefault="00995179" w:rsidP="00404A74">
      <w:pPr>
        <w:widowControl w:val="0"/>
        <w:tabs>
          <w:tab w:val="left" w:pos="2835"/>
        </w:tabs>
        <w:rPr>
          <w:rFonts w:ascii="Arial" w:hAnsi="Arial" w:cs="Arial"/>
        </w:rPr>
      </w:pPr>
      <w:r>
        <w:rPr>
          <w:rFonts w:ascii="Arial" w:hAnsi="Arial" w:cs="Arial"/>
        </w:rPr>
        <w:t>Heather Reid</w:t>
      </w:r>
      <w:r>
        <w:rPr>
          <w:rFonts w:ascii="Arial" w:hAnsi="Arial" w:cs="Arial"/>
        </w:rPr>
        <w:tab/>
        <w:t>Senior Programme Manager – C-19 Inquiry (for item 7.1)</w:t>
      </w:r>
    </w:p>
    <w:p w14:paraId="5667B9FF" w14:textId="77777777" w:rsidR="00563523" w:rsidRDefault="00563523" w:rsidP="00404A74">
      <w:pPr>
        <w:widowControl w:val="0"/>
        <w:tabs>
          <w:tab w:val="left" w:pos="2835"/>
        </w:tabs>
        <w:rPr>
          <w:rFonts w:ascii="Arial" w:hAnsi="Arial" w:cs="Arial"/>
        </w:rPr>
      </w:pPr>
    </w:p>
    <w:p w14:paraId="06292194" w14:textId="10BAD05D" w:rsidR="00AE3F94" w:rsidRDefault="00AE3F94" w:rsidP="00404A74">
      <w:pPr>
        <w:widowControl w:val="0"/>
        <w:tabs>
          <w:tab w:val="left" w:pos="2835"/>
        </w:tabs>
        <w:ind w:left="2835" w:hanging="2835"/>
        <w:rPr>
          <w:rFonts w:ascii="Arial" w:hAnsi="Arial" w:cs="Arial"/>
        </w:rPr>
      </w:pPr>
      <w:r>
        <w:rPr>
          <w:rFonts w:ascii="Arial" w:hAnsi="Arial" w:cs="Arial"/>
        </w:rPr>
        <w:t>Niki Parker</w:t>
      </w:r>
      <w:r>
        <w:rPr>
          <w:rFonts w:ascii="Arial" w:hAnsi="Arial" w:cs="Arial"/>
        </w:rPr>
        <w:tab/>
      </w:r>
      <w:r w:rsidR="00BF60D3">
        <w:rPr>
          <w:rFonts w:ascii="Arial" w:hAnsi="Arial" w:cs="Arial"/>
        </w:rPr>
        <w:t xml:space="preserve">Head of Internal </w:t>
      </w:r>
      <w:r w:rsidR="0051770F">
        <w:rPr>
          <w:rFonts w:ascii="Arial" w:hAnsi="Arial" w:cs="Arial"/>
        </w:rPr>
        <w:t xml:space="preserve">Audit, </w:t>
      </w:r>
      <w:r>
        <w:rPr>
          <w:rFonts w:ascii="Arial" w:hAnsi="Arial" w:cs="Arial"/>
        </w:rPr>
        <w:t>Government Internal Audit Agency</w:t>
      </w:r>
    </w:p>
    <w:p w14:paraId="14CF8A6A" w14:textId="530C2256" w:rsidR="00C05B7C" w:rsidRDefault="00C05B7C" w:rsidP="00404A74">
      <w:pPr>
        <w:widowControl w:val="0"/>
        <w:tabs>
          <w:tab w:val="left" w:pos="2835"/>
        </w:tabs>
        <w:ind w:left="2835" w:hanging="2835"/>
        <w:rPr>
          <w:rFonts w:ascii="Arial" w:hAnsi="Arial" w:cs="Arial"/>
        </w:rPr>
      </w:pPr>
      <w:r>
        <w:rPr>
          <w:rFonts w:ascii="Arial" w:hAnsi="Arial" w:cs="Arial"/>
        </w:rPr>
        <w:t>Stephen Ferris</w:t>
      </w:r>
      <w:r>
        <w:rPr>
          <w:rFonts w:ascii="Arial" w:hAnsi="Arial" w:cs="Arial"/>
        </w:rPr>
        <w:tab/>
        <w:t>Engagement Director, National Audit Office</w:t>
      </w:r>
    </w:p>
    <w:p w14:paraId="048CB54F" w14:textId="4424273B" w:rsidR="00C05B7C" w:rsidRDefault="00C05B7C" w:rsidP="00404A74">
      <w:pPr>
        <w:widowControl w:val="0"/>
        <w:tabs>
          <w:tab w:val="left" w:pos="2835"/>
        </w:tabs>
        <w:ind w:left="2835" w:hanging="2835"/>
        <w:rPr>
          <w:rFonts w:ascii="Arial" w:hAnsi="Arial" w:cs="Arial"/>
        </w:rPr>
      </w:pPr>
      <w:r>
        <w:rPr>
          <w:rFonts w:ascii="Arial" w:hAnsi="Arial" w:cs="Arial"/>
        </w:rPr>
        <w:t>Laura Wright</w:t>
      </w:r>
      <w:r>
        <w:rPr>
          <w:rFonts w:ascii="Arial" w:hAnsi="Arial" w:cs="Arial"/>
        </w:rPr>
        <w:tab/>
        <w:t>Engagement Manager, National Audit Office</w:t>
      </w:r>
    </w:p>
    <w:p w14:paraId="0A0348E7" w14:textId="50238C1F" w:rsidR="008A5089" w:rsidRDefault="004F0619" w:rsidP="00404A74">
      <w:pPr>
        <w:widowControl w:val="0"/>
        <w:tabs>
          <w:tab w:val="left" w:pos="2835"/>
        </w:tabs>
        <w:ind w:left="2835" w:hanging="2835"/>
        <w:rPr>
          <w:rFonts w:ascii="Arial" w:hAnsi="Arial" w:cs="Arial"/>
        </w:rPr>
      </w:pPr>
      <w:r>
        <w:rPr>
          <w:rFonts w:ascii="Arial" w:hAnsi="Arial" w:cs="Arial"/>
        </w:rPr>
        <w:t>Richard Lee</w:t>
      </w:r>
      <w:r>
        <w:rPr>
          <w:rFonts w:ascii="Arial" w:hAnsi="Arial" w:cs="Arial"/>
        </w:rPr>
        <w:tab/>
        <w:t xml:space="preserve">Engagement </w:t>
      </w:r>
      <w:r w:rsidR="00C318E3">
        <w:rPr>
          <w:rFonts w:ascii="Arial" w:hAnsi="Arial" w:cs="Arial"/>
        </w:rPr>
        <w:t>Directo</w:t>
      </w:r>
      <w:r>
        <w:rPr>
          <w:rFonts w:ascii="Arial" w:hAnsi="Arial" w:cs="Arial"/>
        </w:rPr>
        <w:t>r,</w:t>
      </w:r>
      <w:r w:rsidR="008A5089">
        <w:rPr>
          <w:rFonts w:ascii="Arial" w:hAnsi="Arial" w:cs="Arial"/>
        </w:rPr>
        <w:t xml:space="preserve"> KPMG</w:t>
      </w:r>
    </w:p>
    <w:p w14:paraId="4232C0A1" w14:textId="4F4E20AB" w:rsidR="00692A3B" w:rsidRDefault="00692A3B" w:rsidP="00404A74">
      <w:pPr>
        <w:widowControl w:val="0"/>
        <w:tabs>
          <w:tab w:val="left" w:pos="2835"/>
        </w:tabs>
        <w:ind w:left="2835" w:hanging="2835"/>
        <w:rPr>
          <w:rFonts w:ascii="Arial" w:hAnsi="Arial" w:cs="Arial"/>
        </w:rPr>
      </w:pPr>
      <w:r>
        <w:rPr>
          <w:rFonts w:ascii="Arial" w:hAnsi="Arial" w:cs="Arial"/>
        </w:rPr>
        <w:t>David Wright</w:t>
      </w:r>
      <w:r>
        <w:rPr>
          <w:rFonts w:ascii="Arial" w:hAnsi="Arial" w:cs="Arial"/>
        </w:rPr>
        <w:tab/>
        <w:t>DHSC Sponsor team lead</w:t>
      </w:r>
      <w:r w:rsidR="00C05B7C">
        <w:rPr>
          <w:rFonts w:ascii="Arial" w:hAnsi="Arial" w:cs="Arial"/>
        </w:rPr>
        <w:t xml:space="preserve"> (</w:t>
      </w:r>
      <w:r w:rsidR="00121A7C">
        <w:rPr>
          <w:rFonts w:ascii="Arial" w:hAnsi="Arial" w:cs="Arial"/>
        </w:rPr>
        <w:t>from item 5.1</w:t>
      </w:r>
      <w:r w:rsidR="00C05B7C">
        <w:rPr>
          <w:rFonts w:ascii="Arial" w:hAnsi="Arial" w:cs="Arial"/>
        </w:rPr>
        <w:t>)</w:t>
      </w:r>
    </w:p>
    <w:p w14:paraId="14164BCE" w14:textId="4E7F034B" w:rsidR="003A47ED" w:rsidRDefault="003A47ED" w:rsidP="00404A74">
      <w:pPr>
        <w:widowControl w:val="0"/>
        <w:tabs>
          <w:tab w:val="left" w:pos="2835"/>
        </w:tabs>
        <w:ind w:left="2835" w:hanging="2835"/>
        <w:rPr>
          <w:rFonts w:ascii="Arial" w:hAnsi="Arial" w:cs="Arial"/>
        </w:rPr>
      </w:pPr>
      <w:r>
        <w:rPr>
          <w:rFonts w:ascii="Arial" w:hAnsi="Arial" w:cs="Arial"/>
        </w:rPr>
        <w:t>Kathryn Bull</w:t>
      </w:r>
      <w:r>
        <w:rPr>
          <w:rFonts w:ascii="Arial" w:hAnsi="Arial" w:cs="Arial"/>
        </w:rPr>
        <w:tab/>
        <w:t>Campbell Tickell (observing the meeting)</w:t>
      </w:r>
    </w:p>
    <w:p w14:paraId="77ECC2F3" w14:textId="77777777" w:rsidR="00A3164D" w:rsidRDefault="00A3164D" w:rsidP="00404A74">
      <w:pPr>
        <w:widowControl w:val="0"/>
        <w:tabs>
          <w:tab w:val="left" w:pos="2835"/>
        </w:tabs>
        <w:ind w:left="2835" w:hanging="2835"/>
        <w:rPr>
          <w:rFonts w:ascii="Arial" w:hAnsi="Arial" w:cs="Arial"/>
        </w:rPr>
      </w:pPr>
    </w:p>
    <w:p w14:paraId="4BF05429" w14:textId="77777777" w:rsidR="00A8723F" w:rsidRDefault="00A8723F" w:rsidP="00DA31B3">
      <w:pPr>
        <w:widowControl w:val="0"/>
        <w:rPr>
          <w:rFonts w:ascii="Arial" w:hAnsi="Arial" w:cs="Arial"/>
        </w:rPr>
      </w:pPr>
    </w:p>
    <w:p w14:paraId="54071342" w14:textId="4A70F9BB" w:rsidR="00E972DB" w:rsidRPr="003C4E8B" w:rsidRDefault="00816F37" w:rsidP="00BC603E">
      <w:pPr>
        <w:pStyle w:val="Heading2"/>
        <w:rPr>
          <w:i w:val="0"/>
          <w:iCs w:val="0"/>
          <w:sz w:val="24"/>
          <w:szCs w:val="24"/>
        </w:rPr>
      </w:pPr>
      <w:r>
        <w:rPr>
          <w:i w:val="0"/>
          <w:iCs w:val="0"/>
          <w:sz w:val="24"/>
          <w:szCs w:val="24"/>
          <w:lang w:val="en-GB"/>
        </w:rPr>
        <w:t>Committee’s private meeting with the auditors</w:t>
      </w:r>
      <w:r w:rsidR="00E972DB" w:rsidRPr="003C4E8B">
        <w:rPr>
          <w:i w:val="0"/>
          <w:iCs w:val="0"/>
          <w:sz w:val="24"/>
          <w:szCs w:val="24"/>
        </w:rPr>
        <w:t xml:space="preserve"> (item </w:t>
      </w:r>
      <w:r w:rsidR="005C2CC5" w:rsidRPr="003C4E8B">
        <w:rPr>
          <w:i w:val="0"/>
          <w:iCs w:val="0"/>
          <w:sz w:val="24"/>
          <w:szCs w:val="24"/>
        </w:rPr>
        <w:t>1</w:t>
      </w:r>
      <w:r w:rsidR="00E972DB" w:rsidRPr="003C4E8B">
        <w:rPr>
          <w:i w:val="0"/>
          <w:iCs w:val="0"/>
          <w:sz w:val="24"/>
          <w:szCs w:val="24"/>
        </w:rPr>
        <w:t>)</w:t>
      </w:r>
    </w:p>
    <w:p w14:paraId="68E0D3A4" w14:textId="226D8AB6" w:rsidR="00816F37" w:rsidRPr="00816F37" w:rsidRDefault="00816F37" w:rsidP="000263B3">
      <w:pPr>
        <w:pStyle w:val="Paragraph"/>
      </w:pPr>
      <w:r>
        <w:t xml:space="preserve">The </w:t>
      </w:r>
      <w:r w:rsidR="009A4DA5">
        <w:t xml:space="preserve">meeting of the </w:t>
      </w:r>
      <w:r>
        <w:t xml:space="preserve">non-executive directors and </w:t>
      </w:r>
      <w:r w:rsidR="00243F88">
        <w:t>external member with the internal and external auditors</w:t>
      </w:r>
      <w:r w:rsidR="009A4DA5">
        <w:t xml:space="preserve">, was postponed to </w:t>
      </w:r>
      <w:r w:rsidR="003029E1">
        <w:t xml:space="preserve">the </w:t>
      </w:r>
      <w:r w:rsidR="009A4DA5">
        <w:t>21 June</w:t>
      </w:r>
      <w:r w:rsidR="003029E1">
        <w:t xml:space="preserve"> meeting</w:t>
      </w:r>
      <w:r w:rsidR="004312AD">
        <w:t>.</w:t>
      </w:r>
    </w:p>
    <w:p w14:paraId="6103FC12" w14:textId="57E9E0E5" w:rsidR="00816F37" w:rsidRPr="00816F37" w:rsidRDefault="00816F37" w:rsidP="00816F37">
      <w:pPr>
        <w:pStyle w:val="Paragraph"/>
        <w:numPr>
          <w:ilvl w:val="0"/>
          <w:numId w:val="0"/>
        </w:numPr>
        <w:ind w:left="68"/>
        <w:rPr>
          <w:b/>
          <w:bCs/>
        </w:rPr>
      </w:pPr>
      <w:r w:rsidRPr="00816F37">
        <w:rPr>
          <w:b/>
          <w:bCs/>
        </w:rPr>
        <w:t xml:space="preserve">Welcome and </w:t>
      </w:r>
      <w:r w:rsidR="008A1697">
        <w:rPr>
          <w:b/>
          <w:bCs/>
        </w:rPr>
        <w:t>apologies</w:t>
      </w:r>
      <w:r>
        <w:rPr>
          <w:b/>
          <w:bCs/>
        </w:rPr>
        <w:t xml:space="preserve"> (item 2)</w:t>
      </w:r>
    </w:p>
    <w:p w14:paraId="087204D8" w14:textId="1F4B4E2A" w:rsidR="00816F37" w:rsidRDefault="00243F88" w:rsidP="00816F37">
      <w:pPr>
        <w:pStyle w:val="Paragraph"/>
      </w:pPr>
      <w:r>
        <w:t xml:space="preserve">The chair welcomed everyone to the </w:t>
      </w:r>
      <w:r w:rsidR="00692A3B">
        <w:t>meeting</w:t>
      </w:r>
      <w:r w:rsidR="009A4DA5">
        <w:t>.</w:t>
      </w:r>
      <w:r w:rsidR="003A47ED">
        <w:t xml:space="preserve">  Introductions were made for the benefit of Kathryn Bull from Campbell Tickell, who was observing the meeting as part of the Board’s effectiveness review.</w:t>
      </w:r>
    </w:p>
    <w:p w14:paraId="1F34A208" w14:textId="389D3603" w:rsidR="008A1697" w:rsidRPr="009C58F0" w:rsidRDefault="009A4DA5" w:rsidP="008A1697">
      <w:pPr>
        <w:pStyle w:val="Paragraph"/>
        <w:rPr>
          <w:sz w:val="28"/>
          <w:szCs w:val="28"/>
        </w:rPr>
      </w:pPr>
      <w:r>
        <w:rPr>
          <w:rFonts w:cs="Arial"/>
        </w:rPr>
        <w:t>A</w:t>
      </w:r>
      <w:r w:rsidR="008A1697" w:rsidRPr="009C58F0">
        <w:rPr>
          <w:rFonts w:cs="Arial"/>
        </w:rPr>
        <w:t>pologies for absence</w:t>
      </w:r>
      <w:r>
        <w:rPr>
          <w:rFonts w:cs="Arial"/>
        </w:rPr>
        <w:t xml:space="preserve"> were received from Justin Whatling</w:t>
      </w:r>
      <w:r w:rsidR="005F47C4">
        <w:rPr>
          <w:rFonts w:cs="Arial"/>
        </w:rPr>
        <w:t>,</w:t>
      </w:r>
      <w:r w:rsidR="008A1697" w:rsidRPr="009C58F0">
        <w:rPr>
          <w:rFonts w:cs="Arial"/>
        </w:rPr>
        <w:t xml:space="preserve"> </w:t>
      </w:r>
      <w:r>
        <w:rPr>
          <w:rFonts w:cs="Arial"/>
        </w:rPr>
        <w:t xml:space="preserve">who was attending a NICE appeal panel </w:t>
      </w:r>
      <w:r w:rsidR="00B10712">
        <w:rPr>
          <w:rFonts w:cs="Arial"/>
        </w:rPr>
        <w:t>hear</w:t>
      </w:r>
      <w:r>
        <w:rPr>
          <w:rFonts w:cs="Arial"/>
        </w:rPr>
        <w:t>ing.</w:t>
      </w:r>
    </w:p>
    <w:p w14:paraId="6EE5444B" w14:textId="3A899225" w:rsidR="006002E7" w:rsidRPr="003C4E8B" w:rsidRDefault="006002E7" w:rsidP="00BC603E">
      <w:pPr>
        <w:pStyle w:val="Heading2"/>
        <w:rPr>
          <w:i w:val="0"/>
          <w:iCs w:val="0"/>
          <w:sz w:val="24"/>
          <w:szCs w:val="24"/>
          <w:lang w:val="en-GB"/>
        </w:rPr>
      </w:pPr>
      <w:r w:rsidRPr="003C4E8B">
        <w:rPr>
          <w:i w:val="0"/>
          <w:iCs w:val="0"/>
          <w:sz w:val="24"/>
          <w:szCs w:val="24"/>
        </w:rPr>
        <w:t>Declaration of interest</w:t>
      </w:r>
      <w:r w:rsidR="00E972DB" w:rsidRPr="003C4E8B">
        <w:rPr>
          <w:i w:val="0"/>
          <w:iCs w:val="0"/>
          <w:sz w:val="24"/>
          <w:szCs w:val="24"/>
          <w:lang w:val="en-GB"/>
        </w:rPr>
        <w:t xml:space="preserve"> (item </w:t>
      </w:r>
      <w:r w:rsidR="008A1697">
        <w:rPr>
          <w:i w:val="0"/>
          <w:iCs w:val="0"/>
          <w:sz w:val="24"/>
          <w:szCs w:val="24"/>
          <w:lang w:val="en-GB"/>
        </w:rPr>
        <w:t>3</w:t>
      </w:r>
      <w:r w:rsidR="00E972DB" w:rsidRPr="003C4E8B">
        <w:rPr>
          <w:i w:val="0"/>
          <w:iCs w:val="0"/>
          <w:sz w:val="24"/>
          <w:szCs w:val="24"/>
          <w:lang w:val="en-GB"/>
        </w:rPr>
        <w:t>)</w:t>
      </w:r>
    </w:p>
    <w:p w14:paraId="6FA26E1B" w14:textId="17A3B026" w:rsidR="005539B2" w:rsidRPr="005539B2" w:rsidRDefault="007064A8" w:rsidP="003621AD">
      <w:pPr>
        <w:pStyle w:val="Paragraph"/>
        <w:rPr>
          <w:sz w:val="28"/>
          <w:szCs w:val="28"/>
        </w:rPr>
      </w:pPr>
      <w:r>
        <w:t>The</w:t>
      </w:r>
      <w:r w:rsidR="00D83EE9">
        <w:t xml:space="preserve"> committee noted the interests register.</w:t>
      </w:r>
      <w:r w:rsidR="005539B2">
        <w:t xml:space="preserve"> </w:t>
      </w:r>
      <w:r w:rsidR="003029E1">
        <w:t xml:space="preserve"> Amanda Gibbon advised that she had become a full voting </w:t>
      </w:r>
      <w:r w:rsidR="001642C2">
        <w:t xml:space="preserve">board </w:t>
      </w:r>
      <w:r w:rsidR="003029E1">
        <w:t>member and Senior Independent Director at the Royal Free NHS Foundation Trust.</w:t>
      </w:r>
    </w:p>
    <w:p w14:paraId="6C79ED66" w14:textId="73E33CDA" w:rsidR="00D63DB9" w:rsidRPr="005539B2" w:rsidRDefault="000A2B31" w:rsidP="003621AD">
      <w:pPr>
        <w:pStyle w:val="Paragraph"/>
        <w:rPr>
          <w:sz w:val="28"/>
          <w:szCs w:val="28"/>
        </w:rPr>
      </w:pPr>
      <w:r>
        <w:lastRenderedPageBreak/>
        <w:t>It was confirmed there were no conflicts of interest in relation to the items to be discussed at the meeting.</w:t>
      </w:r>
    </w:p>
    <w:p w14:paraId="1C956183" w14:textId="1D3C353E" w:rsidR="00003D41" w:rsidRPr="003C4E8B" w:rsidRDefault="00ED4479" w:rsidP="00BC603E">
      <w:pPr>
        <w:pStyle w:val="Heading2"/>
        <w:rPr>
          <w:i w:val="0"/>
          <w:iCs w:val="0"/>
          <w:sz w:val="24"/>
          <w:szCs w:val="24"/>
          <w:lang w:val="en-GB"/>
        </w:rPr>
      </w:pPr>
      <w:r w:rsidRPr="003C4E8B">
        <w:rPr>
          <w:i w:val="0"/>
          <w:iCs w:val="0"/>
          <w:sz w:val="24"/>
          <w:szCs w:val="24"/>
        </w:rPr>
        <w:t>Minutes of the last meeting</w:t>
      </w:r>
      <w:r w:rsidR="00003D41" w:rsidRPr="003C4E8B">
        <w:rPr>
          <w:i w:val="0"/>
          <w:iCs w:val="0"/>
          <w:sz w:val="24"/>
          <w:szCs w:val="24"/>
        </w:rPr>
        <w:t xml:space="preserve"> </w:t>
      </w:r>
      <w:r w:rsidR="00E972DB" w:rsidRPr="003C4E8B">
        <w:rPr>
          <w:i w:val="0"/>
          <w:iCs w:val="0"/>
          <w:sz w:val="24"/>
          <w:szCs w:val="24"/>
          <w:lang w:val="en-GB"/>
        </w:rPr>
        <w:t xml:space="preserve">(item </w:t>
      </w:r>
      <w:r w:rsidR="008A1697">
        <w:rPr>
          <w:i w:val="0"/>
          <w:iCs w:val="0"/>
          <w:sz w:val="24"/>
          <w:szCs w:val="24"/>
          <w:lang w:val="en-GB"/>
        </w:rPr>
        <w:t>4</w:t>
      </w:r>
      <w:r w:rsidR="00E972DB" w:rsidRPr="003C4E8B">
        <w:rPr>
          <w:i w:val="0"/>
          <w:iCs w:val="0"/>
          <w:sz w:val="24"/>
          <w:szCs w:val="24"/>
          <w:lang w:val="en-GB"/>
        </w:rPr>
        <w:t>.1)</w:t>
      </w:r>
    </w:p>
    <w:p w14:paraId="17F4CFDF" w14:textId="2500011D" w:rsidR="00563523" w:rsidRDefault="002D62D3" w:rsidP="00563523">
      <w:pPr>
        <w:pStyle w:val="Paragraph"/>
      </w:pPr>
      <w:r>
        <w:t>T</w:t>
      </w:r>
      <w:r w:rsidR="00EF3E0D" w:rsidRPr="00CA45DE">
        <w:t xml:space="preserve">he </w:t>
      </w:r>
      <w:r w:rsidR="00544DB5">
        <w:t>m</w:t>
      </w:r>
      <w:r w:rsidR="00EF3E0D" w:rsidRPr="00CA45DE">
        <w:t xml:space="preserve">inutes </w:t>
      </w:r>
      <w:r w:rsidR="0000588E">
        <w:t>of the meeting held</w:t>
      </w:r>
      <w:r w:rsidR="00EA1DED">
        <w:t xml:space="preserve"> on </w:t>
      </w:r>
      <w:r w:rsidR="009A4DA5">
        <w:t>19 January</w:t>
      </w:r>
      <w:r w:rsidR="005E29DE">
        <w:t xml:space="preserve"> </w:t>
      </w:r>
      <w:r>
        <w:t>20</w:t>
      </w:r>
      <w:r w:rsidR="002B0C59">
        <w:t>2</w:t>
      </w:r>
      <w:r w:rsidR="009A4DA5">
        <w:t>3</w:t>
      </w:r>
      <w:r w:rsidR="0000588E">
        <w:t xml:space="preserve"> </w:t>
      </w:r>
      <w:r w:rsidR="00351ABE">
        <w:t>were agreed as a corr</w:t>
      </w:r>
      <w:r w:rsidR="00B41CF0">
        <w:t>ect record</w:t>
      </w:r>
      <w:r w:rsidR="005E29DE">
        <w:t>.</w:t>
      </w:r>
    </w:p>
    <w:p w14:paraId="5B2A29A8" w14:textId="5BA381E9" w:rsidR="00DA31B3" w:rsidRPr="003C4E8B" w:rsidRDefault="00ED4479" w:rsidP="00BC603E">
      <w:pPr>
        <w:pStyle w:val="Heading2"/>
        <w:rPr>
          <w:i w:val="0"/>
          <w:iCs w:val="0"/>
          <w:sz w:val="24"/>
          <w:szCs w:val="24"/>
        </w:rPr>
      </w:pPr>
      <w:r w:rsidRPr="003C4E8B">
        <w:rPr>
          <w:i w:val="0"/>
          <w:iCs w:val="0"/>
          <w:sz w:val="24"/>
          <w:szCs w:val="24"/>
        </w:rPr>
        <w:t>Action Log</w:t>
      </w:r>
      <w:r w:rsidR="00E972DB" w:rsidRPr="003C4E8B">
        <w:rPr>
          <w:i w:val="0"/>
          <w:iCs w:val="0"/>
          <w:sz w:val="24"/>
          <w:szCs w:val="24"/>
        </w:rPr>
        <w:t xml:space="preserve"> (item </w:t>
      </w:r>
      <w:r w:rsidR="0012681F">
        <w:rPr>
          <w:i w:val="0"/>
          <w:iCs w:val="0"/>
          <w:sz w:val="24"/>
          <w:szCs w:val="24"/>
          <w:lang w:val="en-GB"/>
        </w:rPr>
        <w:t>4.</w:t>
      </w:r>
      <w:r w:rsidR="00243F88">
        <w:rPr>
          <w:i w:val="0"/>
          <w:iCs w:val="0"/>
          <w:sz w:val="24"/>
          <w:szCs w:val="24"/>
          <w:lang w:val="en-GB"/>
        </w:rPr>
        <w:t>1</w:t>
      </w:r>
      <w:r w:rsidR="00E972DB" w:rsidRPr="003C4E8B">
        <w:rPr>
          <w:i w:val="0"/>
          <w:iCs w:val="0"/>
          <w:sz w:val="24"/>
          <w:szCs w:val="24"/>
        </w:rPr>
        <w:t>)</w:t>
      </w:r>
    </w:p>
    <w:p w14:paraId="1916A301" w14:textId="5D05D526" w:rsidR="00176118" w:rsidRPr="00613754" w:rsidRDefault="00D567BE" w:rsidP="00E864BA">
      <w:pPr>
        <w:pStyle w:val="Paragraph"/>
        <w:rPr>
          <w:b/>
        </w:rPr>
      </w:pPr>
      <w:r>
        <w:t xml:space="preserve">The </w:t>
      </w:r>
      <w:r w:rsidR="00FF41B9">
        <w:t>c</w:t>
      </w:r>
      <w:r>
        <w:t xml:space="preserve">ommittee </w:t>
      </w:r>
      <w:r w:rsidR="000D6494">
        <w:t>review</w:t>
      </w:r>
      <w:r w:rsidR="00302A43">
        <w:t>ed</w:t>
      </w:r>
      <w:r w:rsidR="00A55212">
        <w:t xml:space="preserve"> </w:t>
      </w:r>
      <w:r w:rsidR="00793675">
        <w:t>the action</w:t>
      </w:r>
      <w:r w:rsidR="00672E76">
        <w:t xml:space="preserve"> log</w:t>
      </w:r>
      <w:r w:rsidR="00C25778" w:rsidRPr="00C25778">
        <w:t xml:space="preserve"> </w:t>
      </w:r>
      <w:r w:rsidR="00C25778">
        <w:t>noting the matters which were completed an</w:t>
      </w:r>
      <w:r w:rsidR="008B5D13">
        <w:t>d</w:t>
      </w:r>
      <w:r w:rsidR="00D357C0">
        <w:t xml:space="preserve"> closed</w:t>
      </w:r>
      <w:r w:rsidR="00D357C0" w:rsidRPr="00613754">
        <w:t xml:space="preserve">.  </w:t>
      </w:r>
    </w:p>
    <w:p w14:paraId="2C98BBD8" w14:textId="5BB0B6DD" w:rsidR="00FD6400" w:rsidRPr="00613754" w:rsidRDefault="00D357C0" w:rsidP="00000841">
      <w:pPr>
        <w:pStyle w:val="Paragraph"/>
      </w:pPr>
      <w:r w:rsidRPr="00613754">
        <w:t xml:space="preserve">The </w:t>
      </w:r>
      <w:r w:rsidR="00940217" w:rsidRPr="00613754">
        <w:t xml:space="preserve">following </w:t>
      </w:r>
      <w:r w:rsidRPr="00613754">
        <w:t>open actions were discussed</w:t>
      </w:r>
      <w:r w:rsidR="00940217" w:rsidRPr="00613754">
        <w:t>:</w:t>
      </w:r>
    </w:p>
    <w:p w14:paraId="1C79ED36" w14:textId="0D763420" w:rsidR="00176118" w:rsidRPr="00613754" w:rsidRDefault="00FD6400" w:rsidP="00E23949">
      <w:pPr>
        <w:pStyle w:val="Paragraph"/>
        <w:rPr>
          <w:b/>
        </w:rPr>
      </w:pPr>
      <w:r w:rsidRPr="00613754">
        <w:rPr>
          <w:b/>
        </w:rPr>
        <w:t>Cyber security session</w:t>
      </w:r>
      <w:r w:rsidRPr="00613754">
        <w:rPr>
          <w:bCs/>
        </w:rPr>
        <w:t xml:space="preserve"> </w:t>
      </w:r>
      <w:r w:rsidR="000854D7" w:rsidRPr="00613754">
        <w:rPr>
          <w:bCs/>
        </w:rPr>
        <w:t xml:space="preserve">(action 298) </w:t>
      </w:r>
      <w:r w:rsidRPr="00613754">
        <w:rPr>
          <w:bCs/>
        </w:rPr>
        <w:t xml:space="preserve">– </w:t>
      </w:r>
      <w:r w:rsidR="005539B2" w:rsidRPr="00613754">
        <w:rPr>
          <w:bCs/>
        </w:rPr>
        <w:t>The</w:t>
      </w:r>
      <w:r w:rsidR="00833C45" w:rsidRPr="00613754">
        <w:rPr>
          <w:bCs/>
        </w:rPr>
        <w:t xml:space="preserve"> </w:t>
      </w:r>
      <w:r w:rsidR="00327617" w:rsidRPr="00613754">
        <w:rPr>
          <w:bCs/>
        </w:rPr>
        <w:t>committee agreed that the session with</w:t>
      </w:r>
      <w:r w:rsidR="00833C45" w:rsidRPr="00613754">
        <w:rPr>
          <w:bCs/>
        </w:rPr>
        <w:t xml:space="preserve"> the National Cyber Security Centre </w:t>
      </w:r>
      <w:r w:rsidR="00327617" w:rsidRPr="00613754">
        <w:rPr>
          <w:bCs/>
        </w:rPr>
        <w:t>should be re-arranged for the September meeting.</w:t>
      </w:r>
    </w:p>
    <w:p w14:paraId="2E282F21" w14:textId="66D08A34" w:rsidR="0012033E" w:rsidRPr="00BA181A" w:rsidRDefault="0012033E" w:rsidP="00E23949">
      <w:pPr>
        <w:pStyle w:val="Paragraph"/>
        <w:rPr>
          <w:b/>
        </w:rPr>
      </w:pPr>
      <w:bookmarkStart w:id="1" w:name="_Hlk125468281"/>
      <w:r w:rsidRPr="00613754">
        <w:rPr>
          <w:b/>
        </w:rPr>
        <w:t xml:space="preserve">Business </w:t>
      </w:r>
      <w:r w:rsidRPr="00BA181A">
        <w:rPr>
          <w:b/>
        </w:rPr>
        <w:t>continuity planning</w:t>
      </w:r>
      <w:r w:rsidRPr="00BA181A">
        <w:rPr>
          <w:bCs/>
        </w:rPr>
        <w:t xml:space="preserve"> </w:t>
      </w:r>
      <w:r w:rsidR="000854D7" w:rsidRPr="00BA181A">
        <w:rPr>
          <w:bCs/>
        </w:rPr>
        <w:t xml:space="preserve">(action 319) </w:t>
      </w:r>
      <w:r w:rsidRPr="00BA181A">
        <w:rPr>
          <w:bCs/>
        </w:rPr>
        <w:t xml:space="preserve">– The committee </w:t>
      </w:r>
      <w:r w:rsidR="000854D7" w:rsidRPr="00BA181A">
        <w:rPr>
          <w:bCs/>
        </w:rPr>
        <w:t xml:space="preserve">requested a </w:t>
      </w:r>
      <w:r w:rsidR="00613754" w:rsidRPr="00BA181A">
        <w:rPr>
          <w:bCs/>
        </w:rPr>
        <w:t xml:space="preserve">full </w:t>
      </w:r>
      <w:r w:rsidR="000854D7" w:rsidRPr="00BA181A">
        <w:rPr>
          <w:bCs/>
        </w:rPr>
        <w:t>report back</w:t>
      </w:r>
      <w:r w:rsidR="00613754" w:rsidRPr="00BA181A">
        <w:rPr>
          <w:bCs/>
        </w:rPr>
        <w:t xml:space="preserve"> in September</w:t>
      </w:r>
      <w:r w:rsidR="000854D7" w:rsidRPr="00BA181A">
        <w:rPr>
          <w:bCs/>
        </w:rPr>
        <w:t xml:space="preserve"> on progress made against the internal audit recomm</w:t>
      </w:r>
      <w:r w:rsidR="00613754" w:rsidRPr="00BA181A">
        <w:rPr>
          <w:bCs/>
        </w:rPr>
        <w:t>en</w:t>
      </w:r>
      <w:r w:rsidR="000854D7" w:rsidRPr="00BA181A">
        <w:rPr>
          <w:bCs/>
        </w:rPr>
        <w:t>dations</w:t>
      </w:r>
      <w:r w:rsidR="00250752" w:rsidRPr="00BA181A">
        <w:rPr>
          <w:bCs/>
        </w:rPr>
        <w:t>.</w:t>
      </w:r>
    </w:p>
    <w:p w14:paraId="085E7D79" w14:textId="3FE52A64" w:rsidR="000854D7" w:rsidRPr="00BA181A" w:rsidRDefault="000854D7" w:rsidP="000854D7">
      <w:pPr>
        <w:pStyle w:val="Paragraph"/>
        <w:rPr>
          <w:b/>
        </w:rPr>
      </w:pPr>
      <w:r w:rsidRPr="00BA181A">
        <w:rPr>
          <w:b/>
        </w:rPr>
        <w:t xml:space="preserve">Strategic risks </w:t>
      </w:r>
      <w:r w:rsidRPr="00BA181A">
        <w:rPr>
          <w:bCs/>
        </w:rPr>
        <w:t>(</w:t>
      </w:r>
      <w:r w:rsidR="00E222E9">
        <w:rPr>
          <w:bCs/>
        </w:rPr>
        <w:t xml:space="preserve">action </w:t>
      </w:r>
      <w:r w:rsidRPr="00BA181A">
        <w:rPr>
          <w:bCs/>
        </w:rPr>
        <w:t xml:space="preserve">324) </w:t>
      </w:r>
      <w:r w:rsidR="00613754" w:rsidRPr="00BA181A">
        <w:rPr>
          <w:bCs/>
        </w:rPr>
        <w:t>–</w:t>
      </w:r>
      <w:r w:rsidRPr="00BA181A">
        <w:rPr>
          <w:bCs/>
        </w:rPr>
        <w:t xml:space="preserve"> </w:t>
      </w:r>
      <w:r w:rsidR="00613754" w:rsidRPr="00BA181A">
        <w:rPr>
          <w:bCs/>
        </w:rPr>
        <w:t>It was agreed to keep th</w:t>
      </w:r>
      <w:r w:rsidR="00BA181A">
        <w:rPr>
          <w:bCs/>
        </w:rPr>
        <w:t>e</w:t>
      </w:r>
      <w:r w:rsidR="00613754" w:rsidRPr="00BA181A">
        <w:rPr>
          <w:bCs/>
        </w:rPr>
        <w:t xml:space="preserve"> </w:t>
      </w:r>
      <w:r w:rsidR="00BA181A">
        <w:rPr>
          <w:bCs/>
        </w:rPr>
        <w:t>potential introduction</w:t>
      </w:r>
      <w:r w:rsidR="00613754" w:rsidRPr="00BA181A">
        <w:rPr>
          <w:bCs/>
        </w:rPr>
        <w:t xml:space="preserve"> </w:t>
      </w:r>
      <w:r w:rsidR="00BA181A">
        <w:rPr>
          <w:bCs/>
        </w:rPr>
        <w:t xml:space="preserve">of control scores </w:t>
      </w:r>
      <w:r w:rsidR="00613754" w:rsidRPr="00BA181A">
        <w:rPr>
          <w:bCs/>
        </w:rPr>
        <w:t xml:space="preserve">open until the committee has </w:t>
      </w:r>
      <w:r w:rsidR="00BA181A" w:rsidRPr="00BA181A">
        <w:rPr>
          <w:bCs/>
        </w:rPr>
        <w:t>considered</w:t>
      </w:r>
      <w:r w:rsidR="00BA181A">
        <w:rPr>
          <w:bCs/>
        </w:rPr>
        <w:t xml:space="preserve"> examples of risks </w:t>
      </w:r>
      <w:r w:rsidR="000514F2">
        <w:rPr>
          <w:bCs/>
        </w:rPr>
        <w:t>presented in</w:t>
      </w:r>
      <w:r w:rsidR="00BA181A">
        <w:rPr>
          <w:bCs/>
        </w:rPr>
        <w:t xml:space="preserve"> the ‘bow tie’ </w:t>
      </w:r>
      <w:r w:rsidR="000514F2">
        <w:rPr>
          <w:bCs/>
        </w:rPr>
        <w:t>format</w:t>
      </w:r>
      <w:r w:rsidR="00BA181A">
        <w:rPr>
          <w:bCs/>
        </w:rPr>
        <w:t xml:space="preserve">, to check </w:t>
      </w:r>
      <w:r w:rsidR="000514F2">
        <w:rPr>
          <w:bCs/>
        </w:rPr>
        <w:t>whether additional</w:t>
      </w:r>
      <w:r w:rsidR="00BA181A">
        <w:rPr>
          <w:bCs/>
        </w:rPr>
        <w:t xml:space="preserve"> control scores would add value.</w:t>
      </w:r>
    </w:p>
    <w:p w14:paraId="4BFF64D6" w14:textId="045C63A3" w:rsidR="000854D7" w:rsidRPr="00BA181A" w:rsidRDefault="000514F2" w:rsidP="00E23949">
      <w:pPr>
        <w:pStyle w:val="Paragraph"/>
        <w:rPr>
          <w:bCs/>
        </w:rPr>
      </w:pPr>
      <w:r w:rsidRPr="00E222E9">
        <w:rPr>
          <w:b/>
        </w:rPr>
        <w:t>Cyber security internal audit</w:t>
      </w:r>
      <w:r>
        <w:rPr>
          <w:bCs/>
        </w:rPr>
        <w:t xml:space="preserve"> </w:t>
      </w:r>
      <w:r w:rsidR="000854D7" w:rsidRPr="00BA181A">
        <w:rPr>
          <w:bCs/>
        </w:rPr>
        <w:t>(</w:t>
      </w:r>
      <w:r w:rsidR="00E222E9">
        <w:rPr>
          <w:bCs/>
        </w:rPr>
        <w:t xml:space="preserve">action </w:t>
      </w:r>
      <w:r w:rsidR="000854D7" w:rsidRPr="00BA181A">
        <w:rPr>
          <w:bCs/>
        </w:rPr>
        <w:t>326)</w:t>
      </w:r>
      <w:r w:rsidR="00E222E9">
        <w:rPr>
          <w:bCs/>
        </w:rPr>
        <w:t xml:space="preserve"> – The action is to remain open until all the internal audit recommendations have been addressed.</w:t>
      </w:r>
    </w:p>
    <w:p w14:paraId="619A693B" w14:textId="0C70D62B" w:rsidR="00D3543A" w:rsidRPr="00A16C1E" w:rsidRDefault="00CE32D5" w:rsidP="00A16C1E">
      <w:pPr>
        <w:pStyle w:val="Paragraph"/>
        <w:rPr>
          <w:b/>
        </w:rPr>
      </w:pPr>
      <w:r>
        <w:rPr>
          <w:b/>
        </w:rPr>
        <w:t xml:space="preserve">Annual cyber security report </w:t>
      </w:r>
      <w:r w:rsidR="000854D7" w:rsidRPr="00BA181A">
        <w:rPr>
          <w:bCs/>
        </w:rPr>
        <w:t>(</w:t>
      </w:r>
      <w:r>
        <w:rPr>
          <w:bCs/>
        </w:rPr>
        <w:t xml:space="preserve">action </w:t>
      </w:r>
      <w:r w:rsidR="000854D7" w:rsidRPr="00BA181A">
        <w:rPr>
          <w:bCs/>
        </w:rPr>
        <w:t>328)</w:t>
      </w:r>
      <w:r>
        <w:rPr>
          <w:bCs/>
        </w:rPr>
        <w:t xml:space="preserve"> – Alexia Tonnel has agreed to circulate </w:t>
      </w:r>
      <w:r w:rsidR="00A16C1E">
        <w:rPr>
          <w:bCs/>
        </w:rPr>
        <w:t>slides to the committee during June to provide an update on the queries raised in January</w:t>
      </w:r>
      <w:bookmarkEnd w:id="1"/>
      <w:r w:rsidR="00A16C1E">
        <w:rPr>
          <w:b/>
        </w:rPr>
        <w:t>.</w:t>
      </w:r>
    </w:p>
    <w:p w14:paraId="09C20023" w14:textId="75CAE32D" w:rsidR="002E2A31" w:rsidRPr="0012681F" w:rsidRDefault="0012681F" w:rsidP="00BC603E">
      <w:pPr>
        <w:pStyle w:val="Heading1"/>
        <w:rPr>
          <w:sz w:val="24"/>
          <w:szCs w:val="24"/>
          <w:lang w:val="en-GB"/>
        </w:rPr>
      </w:pPr>
      <w:r>
        <w:rPr>
          <w:sz w:val="24"/>
          <w:szCs w:val="24"/>
          <w:lang w:val="en-GB"/>
        </w:rPr>
        <w:t>SUBSTANTIVE ITEMS</w:t>
      </w:r>
    </w:p>
    <w:p w14:paraId="0E81401A" w14:textId="75255764" w:rsidR="006C3856" w:rsidRPr="00AC5790" w:rsidRDefault="00B80213" w:rsidP="00AC5790">
      <w:pPr>
        <w:pStyle w:val="Heading2"/>
        <w:rPr>
          <w:i w:val="0"/>
          <w:iCs w:val="0"/>
          <w:sz w:val="24"/>
          <w:szCs w:val="24"/>
        </w:rPr>
      </w:pPr>
      <w:r w:rsidRPr="001558C2">
        <w:rPr>
          <w:i w:val="0"/>
          <w:iCs w:val="0"/>
          <w:sz w:val="24"/>
          <w:szCs w:val="24"/>
        </w:rPr>
        <w:t>Strategic</w:t>
      </w:r>
      <w:r w:rsidR="00617532" w:rsidRPr="001558C2">
        <w:rPr>
          <w:i w:val="0"/>
          <w:iCs w:val="0"/>
          <w:sz w:val="24"/>
          <w:szCs w:val="24"/>
        </w:rPr>
        <w:t xml:space="preserve"> risk</w:t>
      </w:r>
      <w:r w:rsidRPr="001558C2">
        <w:rPr>
          <w:i w:val="0"/>
          <w:iCs w:val="0"/>
          <w:sz w:val="24"/>
          <w:szCs w:val="24"/>
        </w:rPr>
        <w:t>s</w:t>
      </w:r>
      <w:r w:rsidR="009428BE" w:rsidRPr="001558C2">
        <w:rPr>
          <w:i w:val="0"/>
          <w:iCs w:val="0"/>
          <w:sz w:val="24"/>
          <w:szCs w:val="24"/>
        </w:rPr>
        <w:t xml:space="preserve"> (item </w:t>
      </w:r>
      <w:r w:rsidR="0012681F">
        <w:rPr>
          <w:i w:val="0"/>
          <w:iCs w:val="0"/>
          <w:sz w:val="24"/>
          <w:szCs w:val="24"/>
          <w:lang w:val="en-GB"/>
        </w:rPr>
        <w:t>5.1</w:t>
      </w:r>
      <w:r w:rsidR="009428BE" w:rsidRPr="001558C2">
        <w:rPr>
          <w:i w:val="0"/>
          <w:iCs w:val="0"/>
          <w:sz w:val="24"/>
          <w:szCs w:val="24"/>
        </w:rPr>
        <w:t>)</w:t>
      </w:r>
    </w:p>
    <w:p w14:paraId="1EFA29A4" w14:textId="638A8E78" w:rsidR="001B10D1" w:rsidRDefault="009E2BAB" w:rsidP="001E4A0E">
      <w:pPr>
        <w:pStyle w:val="Paragraph"/>
      </w:pPr>
      <w:r>
        <w:t xml:space="preserve">Sam Roberts presented a </w:t>
      </w:r>
      <w:r w:rsidR="00FD1D7A">
        <w:t>revis</w:t>
      </w:r>
      <w:r w:rsidR="00E03377">
        <w:t xml:space="preserve">ed </w:t>
      </w:r>
      <w:r w:rsidR="00AC5790">
        <w:t>strategic risk</w:t>
      </w:r>
      <w:r>
        <w:t xml:space="preserve"> register which had been </w:t>
      </w:r>
      <w:r w:rsidR="003C2EFF">
        <w:t>updat</w:t>
      </w:r>
      <w:r>
        <w:t xml:space="preserve">ed </w:t>
      </w:r>
      <w:r w:rsidR="003C2EFF">
        <w:t xml:space="preserve">with </w:t>
      </w:r>
      <w:r w:rsidR="00F6728C">
        <w:t xml:space="preserve">the </w:t>
      </w:r>
      <w:r w:rsidR="003C2EFF">
        <w:t xml:space="preserve">two new risks requested </w:t>
      </w:r>
      <w:r w:rsidR="001642C2">
        <w:t xml:space="preserve">by </w:t>
      </w:r>
      <w:r w:rsidR="003C2EFF">
        <w:t xml:space="preserve">the board.  Sam referred to the challenges of the current external environment, plus the regulatory review of </w:t>
      </w:r>
      <w:r w:rsidR="00B10712">
        <w:t xml:space="preserve">the health </w:t>
      </w:r>
      <w:r w:rsidR="003C2EFF">
        <w:t>ALBs, which w</w:t>
      </w:r>
      <w:r w:rsidR="00B10712">
        <w:t xml:space="preserve">ere </w:t>
      </w:r>
      <w:r w:rsidR="003C2EFF">
        <w:t>reflected in risk</w:t>
      </w:r>
      <w:r w:rsidR="00F6728C">
        <w:t>s 1.4 and 1.11.</w:t>
      </w:r>
    </w:p>
    <w:p w14:paraId="14F3EEC0" w14:textId="5BDCCF68" w:rsidR="00F6728C" w:rsidRDefault="00F80888" w:rsidP="00F80888">
      <w:pPr>
        <w:pStyle w:val="Paragraph"/>
      </w:pPr>
      <w:r>
        <w:t>The committee</w:t>
      </w:r>
      <w:r w:rsidR="00134BCD">
        <w:t xml:space="preserve"> </w:t>
      </w:r>
      <w:r w:rsidR="00F6728C">
        <w:t>noted that the executive team now reviews the strategic risks at the monthly ET meetings and at the bi-monthly accountability meetings between the CEO and individual directors.</w:t>
      </w:r>
    </w:p>
    <w:p w14:paraId="44B6ED54" w14:textId="3809AB48" w:rsidR="002C6279" w:rsidRDefault="002C6279" w:rsidP="00F80888">
      <w:pPr>
        <w:pStyle w:val="Paragraph"/>
      </w:pPr>
      <w:r>
        <w:t>Following the risk session with the board in March, it is intended to produce</w:t>
      </w:r>
      <w:r w:rsidR="001642C2">
        <w:t xml:space="preserve"> a ‘bow tie’ analysis </w:t>
      </w:r>
      <w:r>
        <w:t xml:space="preserve">of the </w:t>
      </w:r>
      <w:r w:rsidR="001642C2">
        <w:t xml:space="preserve">highest rated </w:t>
      </w:r>
      <w:r>
        <w:t xml:space="preserve">strategic risks to better understand the mitigations and whether control scores would add value.  Two examples will come to the </w:t>
      </w:r>
      <w:r w:rsidR="00B10712">
        <w:t xml:space="preserve">September </w:t>
      </w:r>
      <w:r>
        <w:t>meeting</w:t>
      </w:r>
      <w:r w:rsidR="00B10712">
        <w:t xml:space="preserve"> – topic selection and transformation.</w:t>
      </w:r>
    </w:p>
    <w:p w14:paraId="55F1E61E" w14:textId="4B8F5219" w:rsidR="000A2B31" w:rsidRDefault="00F6728C" w:rsidP="00F80888">
      <w:pPr>
        <w:pStyle w:val="Paragraph"/>
      </w:pPr>
      <w:r>
        <w:t xml:space="preserve">The committee agreed that the risk register better reflected the present challenges.  </w:t>
      </w:r>
      <w:r w:rsidR="001E4A0E">
        <w:t xml:space="preserve">Specific comments for the </w:t>
      </w:r>
      <w:r w:rsidR="00F16A23">
        <w:t>executive team</w:t>
      </w:r>
      <w:r w:rsidR="001E4A0E">
        <w:t xml:space="preserve"> to consider were:</w:t>
      </w:r>
    </w:p>
    <w:p w14:paraId="389680DF" w14:textId="3B33F6CA" w:rsidR="00F16A23" w:rsidRDefault="001642C2" w:rsidP="001E4A0E">
      <w:pPr>
        <w:pStyle w:val="Paragraph"/>
        <w:numPr>
          <w:ilvl w:val="0"/>
          <w:numId w:val="11"/>
        </w:numPr>
      </w:pPr>
      <w:r>
        <w:lastRenderedPageBreak/>
        <w:t xml:space="preserve">Whether the risks around </w:t>
      </w:r>
      <w:r w:rsidR="003679E6">
        <w:t xml:space="preserve">the </w:t>
      </w:r>
      <w:r w:rsidR="00F16A23">
        <w:t>UK</w:t>
      </w:r>
      <w:r>
        <w:t xml:space="preserve">’s </w:t>
      </w:r>
      <w:r w:rsidR="00F16A23">
        <w:t>attractive</w:t>
      </w:r>
      <w:r>
        <w:t xml:space="preserve">ness </w:t>
      </w:r>
      <w:r w:rsidR="00F16A23">
        <w:t xml:space="preserve">for </w:t>
      </w:r>
      <w:r w:rsidR="00C22DE1">
        <w:t>companies to launch innovative medicines</w:t>
      </w:r>
      <w:r w:rsidR="00F16A23">
        <w:t xml:space="preserve"> </w:t>
      </w:r>
      <w:r>
        <w:t xml:space="preserve">were adequately reflected. </w:t>
      </w:r>
    </w:p>
    <w:p w14:paraId="3BCD0DD4" w14:textId="6B9710BB" w:rsidR="003679E6" w:rsidRDefault="001642C2" w:rsidP="001E4A0E">
      <w:pPr>
        <w:pStyle w:val="Paragraph"/>
        <w:numPr>
          <w:ilvl w:val="0"/>
          <w:numId w:val="11"/>
        </w:numPr>
      </w:pPr>
      <w:r>
        <w:t xml:space="preserve">The tension between NICE’s role in supporting access to innovative technologies while also taking account of the challenging financial context for the NHS. </w:t>
      </w:r>
    </w:p>
    <w:p w14:paraId="4BB0B807" w14:textId="36401659" w:rsidR="001E4A0E" w:rsidRPr="00A16C1E" w:rsidRDefault="001642C2" w:rsidP="001E4A0E">
      <w:pPr>
        <w:pStyle w:val="Paragraph"/>
        <w:numPr>
          <w:ilvl w:val="0"/>
          <w:numId w:val="11"/>
        </w:numPr>
      </w:pPr>
      <w:r>
        <w:t xml:space="preserve">Whether the risk register could be reorganised around </w:t>
      </w:r>
      <w:r w:rsidR="00F16A23">
        <w:t xml:space="preserve">the four business plan priorities </w:t>
      </w:r>
      <w:r>
        <w:t xml:space="preserve">to reflect the improved alignment between the risks and strategy. </w:t>
      </w:r>
    </w:p>
    <w:p w14:paraId="1B9DB093" w14:textId="0398F0B5" w:rsidR="003679E6" w:rsidRPr="00A16C1E" w:rsidRDefault="001642C2" w:rsidP="001642C2">
      <w:pPr>
        <w:pStyle w:val="Paragraph"/>
        <w:numPr>
          <w:ilvl w:val="0"/>
          <w:numId w:val="11"/>
        </w:numPr>
      </w:pPr>
      <w:r>
        <w:t xml:space="preserve">The need to diversify income </w:t>
      </w:r>
      <w:r w:rsidR="003679E6">
        <w:t xml:space="preserve">given the difficult financial pressures expected this year and next year.  </w:t>
      </w:r>
    </w:p>
    <w:p w14:paraId="28F010B7" w14:textId="6AF07488" w:rsidR="003F54F3" w:rsidRDefault="003F54F3" w:rsidP="00CE0B73">
      <w:pPr>
        <w:pStyle w:val="Paragraph"/>
      </w:pPr>
      <w:r>
        <w:t xml:space="preserve">It was </w:t>
      </w:r>
      <w:r w:rsidR="003679E6">
        <w:t xml:space="preserve">agreed that better visualisation of the risks in the ‘bow tie’ format will </w:t>
      </w:r>
      <w:r w:rsidR="00B10712">
        <w:t>help the committee</w:t>
      </w:r>
      <w:r w:rsidR="003679E6">
        <w:t>, a</w:t>
      </w:r>
      <w:r w:rsidR="001642C2">
        <w:t xml:space="preserve">s would </w:t>
      </w:r>
      <w:r w:rsidR="003679E6">
        <w:t xml:space="preserve">potentially </w:t>
      </w:r>
      <w:r w:rsidR="00802E02">
        <w:t xml:space="preserve">the addition of </w:t>
      </w:r>
      <w:r w:rsidR="003679E6">
        <w:t>a heat map.</w:t>
      </w:r>
    </w:p>
    <w:p w14:paraId="57BA88DB" w14:textId="1064411E" w:rsidR="0012681F" w:rsidRDefault="00073F41" w:rsidP="00CE0B73">
      <w:pPr>
        <w:pStyle w:val="Paragraph"/>
      </w:pPr>
      <w:r>
        <w:t xml:space="preserve">The </w:t>
      </w:r>
      <w:r w:rsidR="00C934E3">
        <w:t>executive team will take the committee’s comments into consideration in the next iteration of the risk register.</w:t>
      </w:r>
    </w:p>
    <w:p w14:paraId="3CC286CE" w14:textId="242CDBBF" w:rsidR="001C25B8" w:rsidRPr="001C25B8" w:rsidRDefault="00E249DA" w:rsidP="007F4A6C">
      <w:pPr>
        <w:pStyle w:val="Paragraph"/>
        <w:numPr>
          <w:ilvl w:val="0"/>
          <w:numId w:val="0"/>
        </w:numPr>
        <w:ind w:left="567"/>
        <w:jc w:val="right"/>
        <w:rPr>
          <w:b/>
          <w:bCs/>
        </w:rPr>
      </w:pPr>
      <w:r w:rsidRPr="00E249DA">
        <w:rPr>
          <w:b/>
          <w:bCs/>
        </w:rPr>
        <w:t>Action: Elaine Repton</w:t>
      </w:r>
    </w:p>
    <w:p w14:paraId="02DCE8C8" w14:textId="3568686C" w:rsidR="0093233D" w:rsidRPr="001558C2" w:rsidRDefault="0093233D" w:rsidP="0093233D">
      <w:pPr>
        <w:pStyle w:val="Heading2"/>
        <w:rPr>
          <w:i w:val="0"/>
          <w:iCs w:val="0"/>
          <w:sz w:val="24"/>
          <w:szCs w:val="24"/>
        </w:rPr>
      </w:pPr>
      <w:r>
        <w:rPr>
          <w:i w:val="0"/>
          <w:iCs w:val="0"/>
          <w:sz w:val="24"/>
          <w:szCs w:val="24"/>
          <w:lang w:val="en-GB"/>
        </w:rPr>
        <w:t>Internal audit p</w:t>
      </w:r>
      <w:proofErr w:type="spellStart"/>
      <w:r w:rsidRPr="001558C2">
        <w:rPr>
          <w:i w:val="0"/>
          <w:iCs w:val="0"/>
          <w:sz w:val="24"/>
          <w:szCs w:val="24"/>
        </w:rPr>
        <w:t>rogress</w:t>
      </w:r>
      <w:proofErr w:type="spellEnd"/>
      <w:r w:rsidRPr="001558C2">
        <w:rPr>
          <w:i w:val="0"/>
          <w:iCs w:val="0"/>
          <w:sz w:val="24"/>
          <w:szCs w:val="24"/>
        </w:rPr>
        <w:t xml:space="preserve"> report (item </w:t>
      </w:r>
      <w:r w:rsidR="00701499">
        <w:rPr>
          <w:i w:val="0"/>
          <w:iCs w:val="0"/>
          <w:sz w:val="24"/>
          <w:szCs w:val="24"/>
          <w:lang w:val="en-GB"/>
        </w:rPr>
        <w:t>5</w:t>
      </w:r>
      <w:r w:rsidRPr="001558C2">
        <w:rPr>
          <w:i w:val="0"/>
          <w:iCs w:val="0"/>
          <w:sz w:val="24"/>
          <w:szCs w:val="24"/>
        </w:rPr>
        <w:t>.</w:t>
      </w:r>
      <w:r w:rsidR="00701499">
        <w:rPr>
          <w:i w:val="0"/>
          <w:iCs w:val="0"/>
          <w:sz w:val="24"/>
          <w:szCs w:val="24"/>
          <w:lang w:val="en-GB"/>
        </w:rPr>
        <w:t>2</w:t>
      </w:r>
      <w:r w:rsidRPr="001558C2">
        <w:rPr>
          <w:i w:val="0"/>
          <w:iCs w:val="0"/>
          <w:sz w:val="24"/>
          <w:szCs w:val="24"/>
        </w:rPr>
        <w:t xml:space="preserve">) </w:t>
      </w:r>
    </w:p>
    <w:p w14:paraId="0084AA56" w14:textId="5D43B525" w:rsidR="00B9689B" w:rsidRDefault="00875ADE" w:rsidP="00220B58">
      <w:pPr>
        <w:pStyle w:val="Paragraph"/>
        <w:ind w:hanging="567"/>
      </w:pPr>
      <w:r>
        <w:t xml:space="preserve">Niki </w:t>
      </w:r>
      <w:r w:rsidR="00842508">
        <w:t>Parke</w:t>
      </w:r>
      <w:r w:rsidR="00951616">
        <w:t>r confirmed that</w:t>
      </w:r>
      <w:r w:rsidR="00900B3A">
        <w:t xml:space="preserve"> </w:t>
      </w:r>
      <w:r w:rsidR="00842508">
        <w:t xml:space="preserve">this year’s internal audit </w:t>
      </w:r>
      <w:r w:rsidR="00951616">
        <w:t xml:space="preserve">work had been completed with six moderate assurance ratings and one </w:t>
      </w:r>
      <w:r w:rsidR="001E4BAB">
        <w:t xml:space="preserve">audit with a </w:t>
      </w:r>
      <w:r w:rsidR="00951616">
        <w:t>limited</w:t>
      </w:r>
      <w:r w:rsidR="001E4BAB">
        <w:t xml:space="preserve"> assurance rating</w:t>
      </w:r>
      <w:r w:rsidR="00951616">
        <w:t>.</w:t>
      </w:r>
    </w:p>
    <w:p w14:paraId="74C7E49C" w14:textId="2EF92F50" w:rsidR="003A710E" w:rsidRDefault="00842508" w:rsidP="00160589">
      <w:pPr>
        <w:pStyle w:val="Paragraph"/>
        <w:ind w:hanging="567"/>
      </w:pPr>
      <w:r>
        <w:t>It was noted that</w:t>
      </w:r>
      <w:r w:rsidR="00160589">
        <w:t xml:space="preserve"> the position with outstanding recommendation</w:t>
      </w:r>
      <w:r w:rsidR="00951616">
        <w:t xml:space="preserve">s </w:t>
      </w:r>
      <w:r w:rsidR="001E4BAB">
        <w:t xml:space="preserve">had improved but some still </w:t>
      </w:r>
      <w:r w:rsidR="00951616">
        <w:t xml:space="preserve">needed to be followed up.  The committee was keen to see the collaborating centres, cyber security and business continuity planning actions completed.  Niki Parker </w:t>
      </w:r>
      <w:r w:rsidR="004114D5">
        <w:t xml:space="preserve">stated that she would be following </w:t>
      </w:r>
      <w:r w:rsidR="00802E02">
        <w:t xml:space="preserve">up </w:t>
      </w:r>
      <w:r w:rsidR="004114D5">
        <w:t>all the actions for her year-end report.</w:t>
      </w:r>
    </w:p>
    <w:p w14:paraId="1DFD0A04" w14:textId="3D86ECDD" w:rsidR="004114D5" w:rsidRPr="003C6A5F" w:rsidRDefault="004114D5" w:rsidP="00160589">
      <w:pPr>
        <w:pStyle w:val="Paragraph"/>
        <w:ind w:hanging="567"/>
      </w:pPr>
      <w:r>
        <w:t>The committee commented on the number of actions relating to training needs, and questioned whether it was going to be affordable.  Sam Roberts agreed it will be challenging from both a capacity and affordability perspective</w:t>
      </w:r>
      <w:r w:rsidRPr="004114D5">
        <w:t xml:space="preserve"> </w:t>
      </w:r>
      <w:r>
        <w:t xml:space="preserve">given the other business plan priorities.  Boryana Stambolova added that the investment programme will be an agile process this year with </w:t>
      </w:r>
      <w:r w:rsidR="00802E02">
        <w:t xml:space="preserve">a pipeline of prioritised projects </w:t>
      </w:r>
      <w:r>
        <w:t>worked up</w:t>
      </w:r>
      <w:r w:rsidR="00802E02">
        <w:t xml:space="preserve"> and</w:t>
      </w:r>
      <w:r>
        <w:t xml:space="preserve"> ready to bring </w:t>
      </w:r>
      <w:proofErr w:type="gramStart"/>
      <w:r>
        <w:t>forward, if</w:t>
      </w:r>
      <w:proofErr w:type="gramEnd"/>
      <w:r>
        <w:t xml:space="preserve"> there is slippage</w:t>
      </w:r>
      <w:r w:rsidR="00802E02">
        <w:t xml:space="preserve"> elsewhere</w:t>
      </w:r>
      <w:r>
        <w:t>.</w:t>
      </w:r>
      <w:r w:rsidR="000011FE">
        <w:t xml:space="preserve">  </w:t>
      </w:r>
      <w:proofErr w:type="gramStart"/>
      <w:r w:rsidR="000011FE">
        <w:t>So</w:t>
      </w:r>
      <w:proofErr w:type="gramEnd"/>
      <w:r w:rsidR="000011FE">
        <w:t xml:space="preserve"> there may be scope to cover some but not all the identified needs.</w:t>
      </w:r>
    </w:p>
    <w:p w14:paraId="2011BC21" w14:textId="3921A9DD" w:rsidR="000C0137" w:rsidRDefault="000C0137" w:rsidP="00220B58">
      <w:pPr>
        <w:pStyle w:val="Paragraph"/>
        <w:ind w:hanging="567"/>
      </w:pPr>
      <w:r>
        <w:t>The progress report was noted</w:t>
      </w:r>
      <w:r w:rsidR="00055B96">
        <w:t>,</w:t>
      </w:r>
      <w:r w:rsidR="00160589">
        <w:t xml:space="preserve"> and the committee welcomed </w:t>
      </w:r>
      <w:r w:rsidR="00951616">
        <w:t xml:space="preserve">completion of </w:t>
      </w:r>
      <w:r w:rsidR="00160589">
        <w:t xml:space="preserve">the </w:t>
      </w:r>
      <w:r w:rsidR="00951616">
        <w:t>plan in timescale.</w:t>
      </w:r>
    </w:p>
    <w:p w14:paraId="3A8C9DFF" w14:textId="7E0D6E14" w:rsidR="008B6AC6" w:rsidRPr="001558C2" w:rsidRDefault="00701499" w:rsidP="008B6AC6">
      <w:pPr>
        <w:pStyle w:val="Heading2"/>
        <w:rPr>
          <w:i w:val="0"/>
          <w:iCs w:val="0"/>
          <w:sz w:val="24"/>
          <w:szCs w:val="24"/>
        </w:rPr>
      </w:pPr>
      <w:r>
        <w:rPr>
          <w:i w:val="0"/>
          <w:iCs w:val="0"/>
          <w:sz w:val="24"/>
          <w:szCs w:val="24"/>
          <w:lang w:val="en-GB"/>
        </w:rPr>
        <w:t>Interna</w:t>
      </w:r>
      <w:r w:rsidR="00900B3A">
        <w:rPr>
          <w:i w:val="0"/>
          <w:iCs w:val="0"/>
          <w:sz w:val="24"/>
          <w:szCs w:val="24"/>
          <w:lang w:val="en-GB"/>
        </w:rPr>
        <w:t>l</w:t>
      </w:r>
      <w:r w:rsidR="003C6A5F">
        <w:rPr>
          <w:i w:val="0"/>
          <w:iCs w:val="0"/>
          <w:sz w:val="24"/>
          <w:szCs w:val="24"/>
          <w:lang w:val="en-GB"/>
        </w:rPr>
        <w:t xml:space="preserve"> audit</w:t>
      </w:r>
      <w:r w:rsidR="0093233D">
        <w:rPr>
          <w:i w:val="0"/>
          <w:iCs w:val="0"/>
          <w:sz w:val="24"/>
          <w:szCs w:val="24"/>
          <w:lang w:val="en-GB"/>
        </w:rPr>
        <w:t xml:space="preserve"> report</w:t>
      </w:r>
      <w:r w:rsidR="008B6AC6" w:rsidRPr="001558C2">
        <w:rPr>
          <w:i w:val="0"/>
          <w:iCs w:val="0"/>
          <w:sz w:val="24"/>
          <w:szCs w:val="24"/>
        </w:rPr>
        <w:t xml:space="preserve"> </w:t>
      </w:r>
      <w:r>
        <w:rPr>
          <w:i w:val="0"/>
          <w:iCs w:val="0"/>
          <w:sz w:val="24"/>
          <w:szCs w:val="24"/>
          <w:lang w:val="en-GB"/>
        </w:rPr>
        <w:t xml:space="preserve">– </w:t>
      </w:r>
      <w:r w:rsidR="00A02C05">
        <w:rPr>
          <w:i w:val="0"/>
          <w:iCs w:val="0"/>
          <w:sz w:val="24"/>
          <w:szCs w:val="24"/>
          <w:lang w:val="en-GB"/>
        </w:rPr>
        <w:t>business planning and performance</w:t>
      </w:r>
      <w:r>
        <w:rPr>
          <w:i w:val="0"/>
          <w:iCs w:val="0"/>
          <w:sz w:val="24"/>
          <w:szCs w:val="24"/>
          <w:lang w:val="en-GB"/>
        </w:rPr>
        <w:t xml:space="preserve"> </w:t>
      </w:r>
      <w:r w:rsidR="008B6AC6" w:rsidRPr="001558C2">
        <w:rPr>
          <w:i w:val="0"/>
          <w:iCs w:val="0"/>
          <w:sz w:val="24"/>
          <w:szCs w:val="24"/>
        </w:rPr>
        <w:t xml:space="preserve">(item </w:t>
      </w:r>
      <w:r>
        <w:rPr>
          <w:i w:val="0"/>
          <w:iCs w:val="0"/>
          <w:sz w:val="24"/>
          <w:szCs w:val="24"/>
          <w:lang w:val="en-GB"/>
        </w:rPr>
        <w:t>5.3</w:t>
      </w:r>
      <w:r w:rsidR="008B6AC6" w:rsidRPr="001558C2">
        <w:rPr>
          <w:i w:val="0"/>
          <w:iCs w:val="0"/>
          <w:sz w:val="24"/>
          <w:szCs w:val="24"/>
        </w:rPr>
        <w:t>)</w:t>
      </w:r>
    </w:p>
    <w:p w14:paraId="26EB2B8A" w14:textId="3D0057D4" w:rsidR="0039316B" w:rsidRDefault="00DD52AB" w:rsidP="00055A34">
      <w:pPr>
        <w:pStyle w:val="Paragraph"/>
        <w:ind w:hanging="567"/>
      </w:pPr>
      <w:r>
        <w:t>The committee</w:t>
      </w:r>
      <w:r w:rsidR="000C0137">
        <w:t xml:space="preserve"> </w:t>
      </w:r>
      <w:r w:rsidR="003734F3">
        <w:t>discuss</w:t>
      </w:r>
      <w:r w:rsidR="000C0137">
        <w:t>ed the findings of</w:t>
      </w:r>
      <w:r w:rsidR="0071711B">
        <w:t xml:space="preserve"> business planning and performance report which received a moderate assurance rating with three medium and one low recommendation.</w:t>
      </w:r>
    </w:p>
    <w:p w14:paraId="1F0BB3E2" w14:textId="4FB3F1D9" w:rsidR="005D3329" w:rsidRDefault="003B2B00" w:rsidP="00CD1BDD">
      <w:pPr>
        <w:pStyle w:val="Paragraph"/>
        <w:ind w:hanging="567"/>
      </w:pPr>
      <w:r>
        <w:t>T</w:t>
      </w:r>
      <w:r w:rsidR="00FC1963">
        <w:t xml:space="preserve">he </w:t>
      </w:r>
      <w:r>
        <w:t>committee</w:t>
      </w:r>
      <w:r w:rsidR="0071711B">
        <w:t xml:space="preserve"> recognised that the </w:t>
      </w:r>
      <w:r w:rsidR="005E51DD">
        <w:t xml:space="preserve">strategic direction and </w:t>
      </w:r>
      <w:r w:rsidR="0071711B">
        <w:t>business planning process had</w:t>
      </w:r>
      <w:r w:rsidR="001E4BAB">
        <w:t xml:space="preserve"> significantly</w:t>
      </w:r>
      <w:r w:rsidR="0071711B">
        <w:t xml:space="preserve"> changed </w:t>
      </w:r>
      <w:r w:rsidR="001E4BAB">
        <w:t xml:space="preserve">over the period covered </w:t>
      </w:r>
      <w:r w:rsidR="005E51DD">
        <w:t>by the audit</w:t>
      </w:r>
      <w:r w:rsidR="00995179">
        <w:t>,</w:t>
      </w:r>
      <w:r w:rsidR="005E51DD">
        <w:t xml:space="preserve"> </w:t>
      </w:r>
      <w:r w:rsidR="001E4BAB">
        <w:t xml:space="preserve">but the </w:t>
      </w:r>
      <w:r w:rsidR="00F32625">
        <w:t xml:space="preserve">audit </w:t>
      </w:r>
      <w:r w:rsidR="005E51DD">
        <w:t xml:space="preserve">recommendations </w:t>
      </w:r>
      <w:r w:rsidR="001E4BAB">
        <w:t>did still provide useful actions.</w:t>
      </w:r>
      <w:r w:rsidR="005D3329">
        <w:t xml:space="preserve">  </w:t>
      </w:r>
      <w:r w:rsidR="005E51DD">
        <w:t xml:space="preserve">Reference was made to the need to </w:t>
      </w:r>
      <w:r w:rsidR="005D3329">
        <w:t>ensure that relevant external stakeholders are made aware of the new direction of the 5 year strategic plan.  Sam Roberts acknowledged that</w:t>
      </w:r>
      <w:r w:rsidR="001E4BAB">
        <w:t xml:space="preserve"> </w:t>
      </w:r>
      <w:r w:rsidR="001E4BAB">
        <w:lastRenderedPageBreak/>
        <w:t>following approval of the 2023/24 business plan in May it would be timely</w:t>
      </w:r>
      <w:r w:rsidR="005D3329">
        <w:t xml:space="preserve"> to </w:t>
      </w:r>
      <w:r w:rsidR="001E4BAB">
        <w:t xml:space="preserve">update </w:t>
      </w:r>
      <w:r w:rsidR="005D3329">
        <w:t xml:space="preserve">stakeholders who had previously been engaged </w:t>
      </w:r>
      <w:r w:rsidR="001E4BAB">
        <w:t xml:space="preserve">in the development of the strategy </w:t>
      </w:r>
      <w:r w:rsidR="005D3329">
        <w:t>and to update publicly facing strategic documentation.</w:t>
      </w:r>
    </w:p>
    <w:p w14:paraId="7B457646" w14:textId="336356B3" w:rsidR="0055734E" w:rsidRPr="005D3329" w:rsidRDefault="00A74C41" w:rsidP="005D3329">
      <w:pPr>
        <w:pStyle w:val="Paragraph"/>
        <w:ind w:hanging="567"/>
      </w:pPr>
      <w:r>
        <w:t>Regarding</w:t>
      </w:r>
      <w:r w:rsidR="005D3329">
        <w:t xml:space="preserve"> future audit planning, Niki Parker </w:t>
      </w:r>
      <w:r w:rsidR="005658BE">
        <w:t xml:space="preserve">undertook to review the audit plan in July / August </w:t>
      </w:r>
      <w:r>
        <w:t>2023</w:t>
      </w:r>
      <w:r w:rsidR="005658BE">
        <w:t xml:space="preserve"> with the executives, to confirm that the remaining audits were still the appropriate business areas to review and to ensure </w:t>
      </w:r>
      <w:r w:rsidR="005D3329">
        <w:t xml:space="preserve">the audit scopes will </w:t>
      </w:r>
      <w:r w:rsidR="005658BE">
        <w:t xml:space="preserve">deliver a report which </w:t>
      </w:r>
      <w:r w:rsidR="005D3329">
        <w:t>add</w:t>
      </w:r>
      <w:r w:rsidR="005658BE">
        <w:t>s</w:t>
      </w:r>
      <w:r w:rsidR="005D3329">
        <w:t xml:space="preserve"> value</w:t>
      </w:r>
      <w:r w:rsidR="005658BE">
        <w:t>.</w:t>
      </w:r>
    </w:p>
    <w:p w14:paraId="3F733F8D" w14:textId="7F3345F6" w:rsidR="00D14558" w:rsidRDefault="00D14558" w:rsidP="0047552E">
      <w:pPr>
        <w:pStyle w:val="Paragraph"/>
        <w:ind w:hanging="567"/>
      </w:pPr>
      <w:r>
        <w:t xml:space="preserve">The </w:t>
      </w:r>
      <w:r w:rsidR="00FC1963">
        <w:t>audit report was</w:t>
      </w:r>
      <w:r>
        <w:t xml:space="preserve"> </w:t>
      </w:r>
      <w:r w:rsidR="00FC1963">
        <w:t>noted</w:t>
      </w:r>
      <w:r w:rsidR="000C0137">
        <w:t>.</w:t>
      </w:r>
    </w:p>
    <w:p w14:paraId="5187E463" w14:textId="45E1DBFA" w:rsidR="00A02C05" w:rsidRPr="00A02C05" w:rsidRDefault="00A02C05" w:rsidP="00A02C05">
      <w:pPr>
        <w:pStyle w:val="Heading2"/>
        <w:rPr>
          <w:i w:val="0"/>
          <w:iCs w:val="0"/>
          <w:sz w:val="24"/>
          <w:szCs w:val="24"/>
          <w:lang w:val="en-GB"/>
        </w:rPr>
      </w:pPr>
      <w:r w:rsidRPr="00A02C05">
        <w:rPr>
          <w:i w:val="0"/>
          <w:iCs w:val="0"/>
          <w:sz w:val="24"/>
          <w:szCs w:val="24"/>
        </w:rPr>
        <w:t xml:space="preserve">Internal audit report – </w:t>
      </w:r>
      <w:r>
        <w:rPr>
          <w:i w:val="0"/>
          <w:iCs w:val="0"/>
          <w:sz w:val="24"/>
          <w:szCs w:val="24"/>
          <w:lang w:val="en-GB"/>
        </w:rPr>
        <w:t>equality, diversity and inclusion (item 5.4)</w:t>
      </w:r>
    </w:p>
    <w:p w14:paraId="40FB9873" w14:textId="377D510B" w:rsidR="00A02C05" w:rsidRDefault="00211D51" w:rsidP="00A02C05">
      <w:pPr>
        <w:pStyle w:val="Paragraph"/>
        <w:ind w:hanging="567"/>
      </w:pPr>
      <w:r>
        <w:t xml:space="preserve">The committee reviewed the findings of the equality, </w:t>
      </w:r>
      <w:proofErr w:type="gramStart"/>
      <w:r>
        <w:t>diversity</w:t>
      </w:r>
      <w:proofErr w:type="gramEnd"/>
      <w:r>
        <w:t xml:space="preserve"> and inclusion (EDI) audit report which received a moderate assurance rating with two high and three medium recommendations for improvement.  The report recognised the significant steps taken to improve NICE’s approach to EDI.</w:t>
      </w:r>
      <w:r w:rsidR="0007233F">
        <w:t xml:space="preserve">  Helen Brown advised that a lot of good progress has been made but there was still much more work to do</w:t>
      </w:r>
      <w:r w:rsidR="00D96741">
        <w:t xml:space="preserve"> including the production of an overarching </w:t>
      </w:r>
      <w:r w:rsidR="00964903">
        <w:t xml:space="preserve">EDI </w:t>
      </w:r>
      <w:r w:rsidR="00D96741">
        <w:t>vision and strategy.</w:t>
      </w:r>
    </w:p>
    <w:p w14:paraId="5EDD6258" w14:textId="21B4ED6E" w:rsidR="00A02C05" w:rsidRDefault="00D96741" w:rsidP="00A02C05">
      <w:pPr>
        <w:pStyle w:val="Paragraph"/>
        <w:ind w:hanging="567"/>
      </w:pPr>
      <w:r>
        <w:t xml:space="preserve">It was queried whether there would be alignment of the </w:t>
      </w:r>
      <w:r w:rsidR="00964903">
        <w:t xml:space="preserve">employee </w:t>
      </w:r>
      <w:r>
        <w:t xml:space="preserve">and the committee member </w:t>
      </w:r>
      <w:r w:rsidR="00964903">
        <w:t xml:space="preserve">action plans to address the ‘cultural’ objectives set out in the Public Sector Equality Duty, which were not currently </w:t>
      </w:r>
      <w:r w:rsidR="007D6437">
        <w:t xml:space="preserve">being </w:t>
      </w:r>
      <w:r w:rsidR="00964903">
        <w:t>reported on.  Helen Brown confirmed that the two different groups will be aligned to ensure they were receiving equal attention.</w:t>
      </w:r>
    </w:p>
    <w:p w14:paraId="02A10542" w14:textId="478060E0" w:rsidR="00964903" w:rsidRDefault="007D6437" w:rsidP="00A02C05">
      <w:pPr>
        <w:pStyle w:val="Paragraph"/>
        <w:ind w:hanging="567"/>
      </w:pPr>
      <w:r>
        <w:t>The committee agreed that it would be helpful to have an external perspective and learn from others, to understand what ‘good looks like’ in the public sector.  The committee was asked to share any good examples they are aware of.</w:t>
      </w:r>
    </w:p>
    <w:p w14:paraId="6A3A263E" w14:textId="209206F5" w:rsidR="007D6437" w:rsidRDefault="007D6437" w:rsidP="00A02C05">
      <w:pPr>
        <w:pStyle w:val="Paragraph"/>
        <w:ind w:hanging="567"/>
      </w:pPr>
      <w:r>
        <w:t>The audit report was noted</w:t>
      </w:r>
      <w:r w:rsidR="00530EB1">
        <w:t>,</w:t>
      </w:r>
      <w:r>
        <w:t xml:space="preserve"> and the committee looked forward to seeing a future EDI </w:t>
      </w:r>
      <w:r w:rsidR="00530EB1">
        <w:t>5 year roadmap</w:t>
      </w:r>
      <w:r>
        <w:t xml:space="preserve"> for NICE.</w:t>
      </w:r>
    </w:p>
    <w:p w14:paraId="5A05359B" w14:textId="41047777" w:rsidR="00A02C05" w:rsidRPr="00E8087C" w:rsidRDefault="00E8087C" w:rsidP="00E8087C">
      <w:pPr>
        <w:pStyle w:val="Heading2"/>
        <w:rPr>
          <w:i w:val="0"/>
          <w:iCs w:val="0"/>
          <w:sz w:val="24"/>
          <w:szCs w:val="24"/>
          <w:lang w:val="en-GB"/>
        </w:rPr>
      </w:pPr>
      <w:r w:rsidRPr="00E8087C">
        <w:rPr>
          <w:i w:val="0"/>
          <w:iCs w:val="0"/>
          <w:sz w:val="24"/>
          <w:szCs w:val="24"/>
        </w:rPr>
        <w:t>D</w:t>
      </w:r>
      <w:r w:rsidRPr="00E8087C">
        <w:rPr>
          <w:i w:val="0"/>
          <w:iCs w:val="0"/>
          <w:sz w:val="24"/>
          <w:szCs w:val="24"/>
          <w:lang w:val="en-GB"/>
        </w:rPr>
        <w:t xml:space="preserve">ata </w:t>
      </w:r>
      <w:r w:rsidRPr="00E8087C">
        <w:rPr>
          <w:i w:val="0"/>
          <w:iCs w:val="0"/>
          <w:sz w:val="24"/>
          <w:szCs w:val="24"/>
        </w:rPr>
        <w:t>S</w:t>
      </w:r>
      <w:r w:rsidRPr="00E8087C">
        <w:rPr>
          <w:i w:val="0"/>
          <w:iCs w:val="0"/>
          <w:sz w:val="24"/>
          <w:szCs w:val="24"/>
          <w:lang w:val="en-GB"/>
        </w:rPr>
        <w:t xml:space="preserve">ecurity and </w:t>
      </w:r>
      <w:r w:rsidRPr="00E8087C">
        <w:rPr>
          <w:i w:val="0"/>
          <w:iCs w:val="0"/>
          <w:sz w:val="24"/>
          <w:szCs w:val="24"/>
        </w:rPr>
        <w:t>P</w:t>
      </w:r>
      <w:r w:rsidRPr="00E8087C">
        <w:rPr>
          <w:i w:val="0"/>
          <w:iCs w:val="0"/>
          <w:sz w:val="24"/>
          <w:szCs w:val="24"/>
          <w:lang w:val="en-GB"/>
        </w:rPr>
        <w:t xml:space="preserve">rotection </w:t>
      </w:r>
      <w:r w:rsidRPr="00E8087C">
        <w:rPr>
          <w:i w:val="0"/>
          <w:iCs w:val="0"/>
          <w:sz w:val="24"/>
          <w:szCs w:val="24"/>
        </w:rPr>
        <w:t>T</w:t>
      </w:r>
      <w:r w:rsidRPr="00E8087C">
        <w:rPr>
          <w:i w:val="0"/>
          <w:iCs w:val="0"/>
          <w:sz w:val="24"/>
          <w:szCs w:val="24"/>
          <w:lang w:val="en-GB"/>
        </w:rPr>
        <w:t>oolkit</w:t>
      </w:r>
      <w:r w:rsidRPr="00E8087C">
        <w:rPr>
          <w:i w:val="0"/>
          <w:iCs w:val="0"/>
          <w:sz w:val="24"/>
          <w:szCs w:val="24"/>
        </w:rPr>
        <w:t xml:space="preserve"> </w:t>
      </w:r>
      <w:r w:rsidR="009E28F1">
        <w:rPr>
          <w:i w:val="0"/>
          <w:iCs w:val="0"/>
          <w:sz w:val="24"/>
          <w:szCs w:val="24"/>
          <w:lang w:val="en-GB"/>
        </w:rPr>
        <w:t xml:space="preserve">(DSPT) </w:t>
      </w:r>
      <w:r w:rsidRPr="00E8087C">
        <w:rPr>
          <w:i w:val="0"/>
          <w:iCs w:val="0"/>
          <w:sz w:val="24"/>
          <w:szCs w:val="24"/>
        </w:rPr>
        <w:t>report</w:t>
      </w:r>
      <w:r>
        <w:rPr>
          <w:i w:val="0"/>
          <w:iCs w:val="0"/>
          <w:sz w:val="24"/>
          <w:szCs w:val="24"/>
          <w:lang w:val="en-GB"/>
        </w:rPr>
        <w:t xml:space="preserve"> (item 5.5)</w:t>
      </w:r>
    </w:p>
    <w:p w14:paraId="111C2B5E" w14:textId="0E0749E8" w:rsidR="00A02C05" w:rsidRDefault="00530EB1" w:rsidP="00A02C05">
      <w:pPr>
        <w:pStyle w:val="Paragraph"/>
        <w:ind w:hanging="567"/>
      </w:pPr>
      <w:r>
        <w:t xml:space="preserve">Suzanne Martin gave an overview of the </w:t>
      </w:r>
      <w:r w:rsidR="009E28F1">
        <w:t>findings from the DSPT independent assessment re</w:t>
      </w:r>
      <w:r w:rsidR="00E975DE">
        <w:t xml:space="preserve">view </w:t>
      </w:r>
      <w:r w:rsidR="009E28F1">
        <w:t xml:space="preserve">carried out by the GIAA </w:t>
      </w:r>
      <w:r w:rsidR="00D8290D">
        <w:t>looking at 13 assertions across the 10 National Data Guardian Standards, pre-determined as in-scope by NHS Digital.</w:t>
      </w:r>
      <w:r w:rsidR="00E975DE">
        <w:t xml:space="preserve">  It was noted that all recommended actions are expected to be implemented by 30 June 2023.</w:t>
      </w:r>
    </w:p>
    <w:p w14:paraId="2C5F4382" w14:textId="4DAFF3C8" w:rsidR="00A02C05" w:rsidRDefault="00E479FD" w:rsidP="00A02C05">
      <w:pPr>
        <w:pStyle w:val="Paragraph"/>
        <w:ind w:hanging="567"/>
      </w:pPr>
      <w:r>
        <w:t>The committee note</w:t>
      </w:r>
      <w:r w:rsidR="00E975DE">
        <w:t xml:space="preserve">d that one of the </w:t>
      </w:r>
      <w:r w:rsidR="000418B5">
        <w:t>finding</w:t>
      </w:r>
      <w:r w:rsidR="00E975DE">
        <w:t>s related to new starters</w:t>
      </w:r>
      <w:r w:rsidR="000418B5">
        <w:t xml:space="preserve"> </w:t>
      </w:r>
      <w:r w:rsidR="00E975DE">
        <w:t xml:space="preserve">not </w:t>
      </w:r>
      <w:r w:rsidR="000418B5">
        <w:t>completing</w:t>
      </w:r>
      <w:r>
        <w:t xml:space="preserve"> the</w:t>
      </w:r>
      <w:r w:rsidR="00E975DE">
        <w:t xml:space="preserve"> mandatory </w:t>
      </w:r>
      <w:r w:rsidR="000418B5">
        <w:t xml:space="preserve">information governance </w:t>
      </w:r>
      <w:r w:rsidR="00E975DE">
        <w:t>training</w:t>
      </w:r>
      <w:r w:rsidR="000418B5">
        <w:t xml:space="preserve"> (5</w:t>
      </w:r>
      <w:r>
        <w:t xml:space="preserve"> starters</w:t>
      </w:r>
      <w:r w:rsidR="000418B5">
        <w:t xml:space="preserve"> in an eight month</w:t>
      </w:r>
      <w:r w:rsidR="000418B5" w:rsidRPr="000418B5">
        <w:t xml:space="preserve"> </w:t>
      </w:r>
      <w:r w:rsidR="000418B5">
        <w:t xml:space="preserve">period).  The target was 95% of all staff having an in date certificate, which was </w:t>
      </w:r>
      <w:r w:rsidR="001E4BAB">
        <w:t>challenging, and continues to be an area of close focus.</w:t>
      </w:r>
      <w:r w:rsidR="000418B5">
        <w:t xml:space="preserve">  Reference was also made to business continuity testing relating to data security which had not been sufficiently documented.  The Digital, Information and Technology team had given an assurance that they will test a specific cybersecurity incident management process by 30 June 2023.</w:t>
      </w:r>
    </w:p>
    <w:p w14:paraId="12CFC28F" w14:textId="278B4ADD" w:rsidR="000418B5" w:rsidRDefault="000418B5" w:rsidP="00A02C05">
      <w:pPr>
        <w:pStyle w:val="Paragraph"/>
        <w:ind w:hanging="567"/>
      </w:pPr>
      <w:r>
        <w:t>The report was noted.</w:t>
      </w:r>
    </w:p>
    <w:p w14:paraId="017FCAD2" w14:textId="6BD9F803" w:rsidR="005853A0" w:rsidRPr="000B3212" w:rsidRDefault="00701499" w:rsidP="005853A0">
      <w:pPr>
        <w:pStyle w:val="Heading2"/>
        <w:rPr>
          <w:i w:val="0"/>
          <w:iCs w:val="0"/>
          <w:sz w:val="24"/>
          <w:szCs w:val="24"/>
          <w:lang w:val="en-GB"/>
        </w:rPr>
      </w:pPr>
      <w:r>
        <w:rPr>
          <w:i w:val="0"/>
          <w:iCs w:val="0"/>
          <w:sz w:val="24"/>
          <w:szCs w:val="24"/>
          <w:lang w:val="en-GB"/>
        </w:rPr>
        <w:lastRenderedPageBreak/>
        <w:t xml:space="preserve">Internal </w:t>
      </w:r>
      <w:r w:rsidR="003C6A5F">
        <w:rPr>
          <w:i w:val="0"/>
          <w:iCs w:val="0"/>
          <w:sz w:val="24"/>
          <w:szCs w:val="24"/>
          <w:lang w:val="en-GB"/>
        </w:rPr>
        <w:t>audit</w:t>
      </w:r>
      <w:r>
        <w:rPr>
          <w:i w:val="0"/>
          <w:iCs w:val="0"/>
          <w:sz w:val="24"/>
          <w:szCs w:val="24"/>
          <w:lang w:val="en-GB"/>
        </w:rPr>
        <w:t xml:space="preserve"> plan 2023/24</w:t>
      </w:r>
      <w:r w:rsidR="000B3212">
        <w:rPr>
          <w:i w:val="0"/>
          <w:iCs w:val="0"/>
          <w:sz w:val="24"/>
          <w:szCs w:val="24"/>
          <w:lang w:val="en-GB"/>
        </w:rPr>
        <w:t xml:space="preserve"> </w:t>
      </w:r>
      <w:r w:rsidR="003A47ED">
        <w:rPr>
          <w:i w:val="0"/>
          <w:iCs w:val="0"/>
          <w:sz w:val="24"/>
          <w:szCs w:val="24"/>
          <w:lang w:val="en-GB"/>
        </w:rPr>
        <w:t xml:space="preserve">and Audit Charter </w:t>
      </w:r>
      <w:r w:rsidR="000B3212">
        <w:rPr>
          <w:i w:val="0"/>
          <w:iCs w:val="0"/>
          <w:sz w:val="24"/>
          <w:szCs w:val="24"/>
          <w:lang w:val="en-GB"/>
        </w:rPr>
        <w:t xml:space="preserve">(item </w:t>
      </w:r>
      <w:r>
        <w:rPr>
          <w:i w:val="0"/>
          <w:iCs w:val="0"/>
          <w:sz w:val="24"/>
          <w:szCs w:val="24"/>
          <w:lang w:val="en-GB"/>
        </w:rPr>
        <w:t>5.</w:t>
      </w:r>
      <w:r w:rsidR="00A02C05">
        <w:rPr>
          <w:i w:val="0"/>
          <w:iCs w:val="0"/>
          <w:sz w:val="24"/>
          <w:szCs w:val="24"/>
          <w:lang w:val="en-GB"/>
        </w:rPr>
        <w:t>6</w:t>
      </w:r>
      <w:r w:rsidR="000B3212">
        <w:rPr>
          <w:i w:val="0"/>
          <w:iCs w:val="0"/>
          <w:sz w:val="24"/>
          <w:szCs w:val="24"/>
          <w:lang w:val="en-GB"/>
        </w:rPr>
        <w:t>)</w:t>
      </w:r>
    </w:p>
    <w:p w14:paraId="08335541" w14:textId="77777777" w:rsidR="00856201" w:rsidRDefault="00A131DB" w:rsidP="00500BC0">
      <w:pPr>
        <w:pStyle w:val="Paragraph"/>
        <w:ind w:hanging="567"/>
      </w:pPr>
      <w:r>
        <w:t xml:space="preserve">The </w:t>
      </w:r>
      <w:r w:rsidR="00696261">
        <w:t xml:space="preserve">committee </w:t>
      </w:r>
      <w:r w:rsidR="0055734E">
        <w:t xml:space="preserve">was asked to review the business areas </w:t>
      </w:r>
      <w:r w:rsidR="000418B5">
        <w:t xml:space="preserve">proposed </w:t>
      </w:r>
      <w:r w:rsidR="0055734E">
        <w:t>for i</w:t>
      </w:r>
      <w:r w:rsidR="008B1CE2">
        <w:t>nclusion</w:t>
      </w:r>
      <w:r w:rsidR="0055734E">
        <w:t xml:space="preserve"> in the 2023/24 audit plan</w:t>
      </w:r>
      <w:r w:rsidR="000418B5">
        <w:t>.</w:t>
      </w:r>
      <w:r w:rsidR="00856201">
        <w:t xml:space="preserve">  </w:t>
      </w:r>
    </w:p>
    <w:p w14:paraId="1A039609" w14:textId="37103289" w:rsidR="005853A0" w:rsidRDefault="00856201" w:rsidP="00500BC0">
      <w:pPr>
        <w:pStyle w:val="Paragraph"/>
        <w:ind w:hanging="567"/>
      </w:pPr>
      <w:r>
        <w:t xml:space="preserve">Niki Parker explained the scope for the review of training would be looking to provide assurance around policies and procedures, mandatory training and how training needs are identified.  The committee discussed the importance of the audit scoping being correct so that the report highlights any barriers to staff completing training, and whether the training on offer was right to get the organisation to where it needs to be on its transformation journey.  </w:t>
      </w:r>
      <w:r w:rsidR="001E4BAB">
        <w:t xml:space="preserve">In response, it </w:t>
      </w:r>
      <w:r>
        <w:t xml:space="preserve">was </w:t>
      </w:r>
      <w:r w:rsidR="001E4BAB">
        <w:t xml:space="preserve">noted </w:t>
      </w:r>
      <w:r>
        <w:t>that the audit review w</w:t>
      </w:r>
      <w:r w:rsidR="001E4BAB">
        <w:t xml:space="preserve">as anticipated to focus on </w:t>
      </w:r>
      <w:r>
        <w:t xml:space="preserve">mandatory training rather than addressing the strategic priority of continuous improvement and building a workforce for the future.  </w:t>
      </w:r>
      <w:r w:rsidR="001E4BAB">
        <w:t xml:space="preserve">The committee therefore </w:t>
      </w:r>
      <w:r>
        <w:t>agreed that the scope for the training audit should come to the September meeting for discussion before the fieldwork begins.</w:t>
      </w:r>
    </w:p>
    <w:p w14:paraId="16AF68EF" w14:textId="3B668A56" w:rsidR="00856201" w:rsidRPr="00856201" w:rsidRDefault="00856201" w:rsidP="00856201">
      <w:pPr>
        <w:pStyle w:val="Paragraph"/>
        <w:numPr>
          <w:ilvl w:val="0"/>
          <w:numId w:val="0"/>
        </w:numPr>
        <w:ind w:left="567"/>
        <w:jc w:val="right"/>
        <w:rPr>
          <w:b/>
          <w:bCs/>
        </w:rPr>
      </w:pPr>
      <w:r w:rsidRPr="00856201">
        <w:rPr>
          <w:b/>
          <w:bCs/>
        </w:rPr>
        <w:t>Action: Niki Parker</w:t>
      </w:r>
    </w:p>
    <w:p w14:paraId="194C5D30" w14:textId="78A3B745" w:rsidR="00C318E3" w:rsidRDefault="00C75308" w:rsidP="00701499">
      <w:pPr>
        <w:pStyle w:val="Paragraph"/>
        <w:ind w:hanging="567"/>
      </w:pPr>
      <w:r>
        <w:t>It was</w:t>
      </w:r>
      <w:r w:rsidR="009B5EA8">
        <w:t xml:space="preserve"> queried whether the technology appraisals – process and methods audit could be extended to include appeals</w:t>
      </w:r>
      <w:r w:rsidR="001E4BAB">
        <w:t xml:space="preserve">.  It was agreed that this would be explored further during the scoping but may not be possible given the number of days allocated to the audit. </w:t>
      </w:r>
    </w:p>
    <w:p w14:paraId="7588330D" w14:textId="6BB12731" w:rsidR="00B62DC0" w:rsidRPr="00701499" w:rsidRDefault="00436F1A" w:rsidP="00701499">
      <w:pPr>
        <w:pStyle w:val="Paragraph"/>
        <w:ind w:hanging="567"/>
      </w:pPr>
      <w:r>
        <w:t>The committee a</w:t>
      </w:r>
      <w:r w:rsidR="00E8087C">
        <w:t>pprove</w:t>
      </w:r>
      <w:r w:rsidR="003A47ED">
        <w:t>d</w:t>
      </w:r>
      <w:r w:rsidR="00E64AA1">
        <w:t xml:space="preserve"> </w:t>
      </w:r>
      <w:r w:rsidR="00E8087C">
        <w:t xml:space="preserve">the internal </w:t>
      </w:r>
      <w:r w:rsidR="00E64AA1">
        <w:t xml:space="preserve">audit </w:t>
      </w:r>
      <w:r w:rsidR="00E8087C">
        <w:t>plan</w:t>
      </w:r>
      <w:r w:rsidR="00E64AA1">
        <w:t xml:space="preserve"> for 2023/24</w:t>
      </w:r>
      <w:r w:rsidR="004126A7">
        <w:t xml:space="preserve"> and approved the signing of the GIAA’s interna</w:t>
      </w:r>
      <w:r w:rsidR="001E4BAB">
        <w:t>l</w:t>
      </w:r>
      <w:r w:rsidR="004126A7">
        <w:t xml:space="preserve"> audit charter.</w:t>
      </w:r>
    </w:p>
    <w:p w14:paraId="7FD7CF4A" w14:textId="0ACFECF3" w:rsidR="003A47ED" w:rsidRPr="0012681F" w:rsidRDefault="003A47ED" w:rsidP="003A47ED">
      <w:pPr>
        <w:pStyle w:val="Heading1"/>
        <w:rPr>
          <w:sz w:val="24"/>
          <w:szCs w:val="24"/>
          <w:lang w:val="en-GB"/>
        </w:rPr>
      </w:pPr>
      <w:r>
        <w:rPr>
          <w:sz w:val="24"/>
          <w:szCs w:val="24"/>
          <w:lang w:val="en-GB"/>
        </w:rPr>
        <w:t>REPORTS FOR DISCUSSION</w:t>
      </w:r>
    </w:p>
    <w:p w14:paraId="5F3274C7" w14:textId="067A3F4D" w:rsidR="00701499" w:rsidRPr="009E2BAB" w:rsidRDefault="00701499" w:rsidP="009E2BAB">
      <w:pPr>
        <w:pStyle w:val="Heading2"/>
        <w:rPr>
          <w:i w:val="0"/>
          <w:iCs w:val="0"/>
          <w:sz w:val="24"/>
        </w:rPr>
      </w:pPr>
      <w:r w:rsidRPr="009E2BAB">
        <w:rPr>
          <w:i w:val="0"/>
          <w:iCs w:val="0"/>
          <w:sz w:val="24"/>
        </w:rPr>
        <w:t xml:space="preserve">Financial accounting performance (item </w:t>
      </w:r>
      <w:r w:rsidR="003A47ED">
        <w:rPr>
          <w:i w:val="0"/>
          <w:iCs w:val="0"/>
          <w:sz w:val="24"/>
          <w:lang w:val="en-GB"/>
        </w:rPr>
        <w:t>6.1</w:t>
      </w:r>
      <w:r w:rsidRPr="009E2BAB">
        <w:rPr>
          <w:i w:val="0"/>
          <w:iCs w:val="0"/>
          <w:sz w:val="24"/>
        </w:rPr>
        <w:t>)</w:t>
      </w:r>
    </w:p>
    <w:p w14:paraId="18742B84" w14:textId="24922E34" w:rsidR="00701499" w:rsidRDefault="00680F0C" w:rsidP="00722CA0">
      <w:pPr>
        <w:pStyle w:val="Paragraph"/>
        <w:ind w:hanging="567"/>
      </w:pPr>
      <w:r>
        <w:t xml:space="preserve">The </w:t>
      </w:r>
      <w:r w:rsidR="00722CA0">
        <w:t xml:space="preserve">financial accounting performance </w:t>
      </w:r>
      <w:r w:rsidR="001E725B">
        <w:t xml:space="preserve">position </w:t>
      </w:r>
      <w:proofErr w:type="gramStart"/>
      <w:r w:rsidR="00722CA0">
        <w:t>at</w:t>
      </w:r>
      <w:proofErr w:type="gramEnd"/>
      <w:r w:rsidR="00722CA0">
        <w:t xml:space="preserve"> 31 </w:t>
      </w:r>
      <w:r w:rsidR="003A47ED">
        <w:t>March 2023</w:t>
      </w:r>
      <w:r w:rsidR="00722CA0">
        <w:t xml:space="preserve"> was </w:t>
      </w:r>
      <w:r w:rsidR="003A47ED">
        <w:t>reviewed</w:t>
      </w:r>
      <w:r w:rsidR="00722CA0">
        <w:t xml:space="preserve">.  </w:t>
      </w:r>
      <w:r w:rsidR="004126A7">
        <w:t xml:space="preserve">The committee noted that the M12 management accounts had been sent to the DHSC and </w:t>
      </w:r>
      <w:r w:rsidR="002B6F3F">
        <w:t xml:space="preserve">KPMG were due to start </w:t>
      </w:r>
      <w:r w:rsidR="004126A7">
        <w:t>the audi</w:t>
      </w:r>
      <w:r w:rsidR="002B6F3F">
        <w:t>t</w:t>
      </w:r>
      <w:r w:rsidR="004126A7">
        <w:t xml:space="preserve"> on 9 May.</w:t>
      </w:r>
    </w:p>
    <w:p w14:paraId="4AB1B8F4" w14:textId="29A73B96" w:rsidR="00B61832" w:rsidRDefault="00B61832" w:rsidP="00722CA0">
      <w:pPr>
        <w:pStyle w:val="Paragraph"/>
        <w:ind w:hanging="567"/>
      </w:pPr>
      <w:r>
        <w:t xml:space="preserve">Reference was made to the financial compliance section of the report which showed that NICE had failed to remain within its revenue resource limit within the year due to the recently agreed pay award for </w:t>
      </w:r>
      <w:r w:rsidR="002B6F3F">
        <w:t>2022/23 and</w:t>
      </w:r>
      <w:r>
        <w:t xml:space="preserve"> had failed to meet the Better Payment Practice Code (BPPC) target due to NHS Shared Business Services experiencing delays in setting up new suppliers.</w:t>
      </w:r>
    </w:p>
    <w:p w14:paraId="29972D69" w14:textId="76AC2379" w:rsidR="00D07F57" w:rsidRDefault="002B6F3F" w:rsidP="00722CA0">
      <w:pPr>
        <w:pStyle w:val="Paragraph"/>
        <w:ind w:hanging="567"/>
      </w:pPr>
      <w:r>
        <w:t xml:space="preserve">It was noted that the accounting standard IFRS 16 – Leases was adopted on 1 April 2022, </w:t>
      </w:r>
      <w:r w:rsidR="00FD4474">
        <w:t xml:space="preserve">which will disclose £7.9m </w:t>
      </w:r>
      <w:r>
        <w:t>in the accounts, with a note to the reader</w:t>
      </w:r>
      <w:r w:rsidR="00FD4474">
        <w:t xml:space="preserve"> to explain the difference to the prior year</w:t>
      </w:r>
      <w:r>
        <w:t xml:space="preserve"> </w:t>
      </w:r>
      <w:r w:rsidR="001E725B">
        <w:t xml:space="preserve">figure </w:t>
      </w:r>
      <w:r w:rsidR="00FD4474">
        <w:t>due to the new standard.</w:t>
      </w:r>
      <w:r>
        <w:t xml:space="preserve"> </w:t>
      </w:r>
    </w:p>
    <w:p w14:paraId="480A9CE9" w14:textId="79640175" w:rsidR="002B6F3F" w:rsidRDefault="00FD4474" w:rsidP="00722CA0">
      <w:pPr>
        <w:pStyle w:val="Paragraph"/>
        <w:ind w:hanging="567"/>
      </w:pPr>
      <w:r>
        <w:t>The committee noted the table of l</w:t>
      </w:r>
      <w:r w:rsidR="002B6F3F">
        <w:t xml:space="preserve">osses and special </w:t>
      </w:r>
      <w:r>
        <w:t>payments and was advised of a special payment made post 1 April 2023, which was not reported in the paper.  This related to a staff member which had now received approval from HM Treasury.</w:t>
      </w:r>
    </w:p>
    <w:p w14:paraId="422EDAC4" w14:textId="556F4DAB" w:rsidR="002B6F3F" w:rsidRDefault="006D0494" w:rsidP="00722CA0">
      <w:pPr>
        <w:pStyle w:val="Paragraph"/>
        <w:ind w:hanging="567"/>
      </w:pPr>
      <w:proofErr w:type="gramStart"/>
      <w:r>
        <w:t>With regard to</w:t>
      </w:r>
      <w:proofErr w:type="gramEnd"/>
      <w:r>
        <w:t xml:space="preserve"> the</w:t>
      </w:r>
      <w:r w:rsidR="00FD4474">
        <w:t xml:space="preserve"> </w:t>
      </w:r>
      <w:r>
        <w:t>a</w:t>
      </w:r>
      <w:r w:rsidR="002B6F3F">
        <w:t xml:space="preserve">ged </w:t>
      </w:r>
      <w:r>
        <w:t>debtors</w:t>
      </w:r>
      <w:r w:rsidR="002A7534">
        <w:t>’</w:t>
      </w:r>
      <w:r>
        <w:t xml:space="preserve"> position, it was reported that the 1 – 30 days category included two large invoices from NHS England which they have confirmed will be paid.  There was a query on the £175k outstanding over 90 days.  It was agreed that a breakdown of this category </w:t>
      </w:r>
      <w:r w:rsidR="002A7534">
        <w:t xml:space="preserve">would </w:t>
      </w:r>
      <w:r>
        <w:t>be circulated to the committee.</w:t>
      </w:r>
    </w:p>
    <w:p w14:paraId="1B08240B" w14:textId="09FD6669" w:rsidR="006D0494" w:rsidRPr="006D0494" w:rsidRDefault="006D0494" w:rsidP="006D0494">
      <w:pPr>
        <w:pStyle w:val="Paragraph"/>
        <w:numPr>
          <w:ilvl w:val="0"/>
          <w:numId w:val="0"/>
        </w:numPr>
        <w:ind w:left="567"/>
        <w:jc w:val="right"/>
        <w:rPr>
          <w:b/>
          <w:bCs/>
        </w:rPr>
      </w:pPr>
      <w:r w:rsidRPr="006D0494">
        <w:rPr>
          <w:b/>
          <w:bCs/>
        </w:rPr>
        <w:lastRenderedPageBreak/>
        <w:t>Action: Boryana Stambolova</w:t>
      </w:r>
    </w:p>
    <w:p w14:paraId="519D1870" w14:textId="4BCB9F87" w:rsidR="00701499" w:rsidRDefault="00AD48EB" w:rsidP="00500BC0">
      <w:pPr>
        <w:pStyle w:val="Paragraph"/>
        <w:ind w:hanging="567"/>
      </w:pPr>
      <w:r>
        <w:t xml:space="preserve">The committee noted the financial accounting performance at the end of </w:t>
      </w:r>
      <w:r w:rsidR="003A47ED">
        <w:t>March</w:t>
      </w:r>
      <w:r>
        <w:t xml:space="preserve"> 202</w:t>
      </w:r>
      <w:r w:rsidR="003A47ED">
        <w:t>3</w:t>
      </w:r>
      <w:r>
        <w:t>.</w:t>
      </w:r>
    </w:p>
    <w:p w14:paraId="29FB5587" w14:textId="1CBDD2F0" w:rsidR="003479D3" w:rsidRDefault="003479D3" w:rsidP="00500BC0">
      <w:pPr>
        <w:pStyle w:val="Paragraph"/>
        <w:ind w:hanging="567"/>
      </w:pPr>
      <w:r>
        <w:t>Richard Lee gave a brief update on the final audit, which he confirmed was progressing to plan.  He reported that KPMG were in discussions with the finance team, and there was nothing to bring to the committee’s attention at this point.</w:t>
      </w:r>
    </w:p>
    <w:p w14:paraId="0B44E84B" w14:textId="5E3D0798" w:rsidR="00701499" w:rsidRPr="009E2BAB" w:rsidRDefault="003A47ED" w:rsidP="009E2BAB">
      <w:pPr>
        <w:pStyle w:val="Heading2"/>
        <w:rPr>
          <w:i w:val="0"/>
          <w:iCs w:val="0"/>
          <w:sz w:val="24"/>
        </w:rPr>
      </w:pPr>
      <w:r>
        <w:rPr>
          <w:i w:val="0"/>
          <w:iCs w:val="0"/>
          <w:sz w:val="24"/>
          <w:lang w:val="en-GB"/>
        </w:rPr>
        <w:t>Draft annual report and accounts 2022/23</w:t>
      </w:r>
      <w:r w:rsidR="00701499" w:rsidRPr="009E2BAB">
        <w:rPr>
          <w:i w:val="0"/>
          <w:iCs w:val="0"/>
          <w:sz w:val="24"/>
        </w:rPr>
        <w:t xml:space="preserve"> (item </w:t>
      </w:r>
      <w:r>
        <w:rPr>
          <w:i w:val="0"/>
          <w:iCs w:val="0"/>
          <w:sz w:val="24"/>
          <w:lang w:val="en-GB"/>
        </w:rPr>
        <w:t>6.2</w:t>
      </w:r>
      <w:r w:rsidR="00701499" w:rsidRPr="009E2BAB">
        <w:rPr>
          <w:i w:val="0"/>
          <w:iCs w:val="0"/>
          <w:sz w:val="24"/>
        </w:rPr>
        <w:t>)</w:t>
      </w:r>
    </w:p>
    <w:p w14:paraId="72E3F456" w14:textId="1EAB26D3" w:rsidR="00701499" w:rsidRDefault="00697104" w:rsidP="00500BC0">
      <w:pPr>
        <w:pStyle w:val="Paragraph"/>
        <w:ind w:hanging="567"/>
      </w:pPr>
      <w:r>
        <w:t xml:space="preserve">Sanjay Tanday </w:t>
      </w:r>
      <w:r w:rsidR="003479D3">
        <w:t>presented the first draft of the annual report and accounts which included the performance report, governance statement and early financial figures.</w:t>
      </w:r>
    </w:p>
    <w:p w14:paraId="2B230C12" w14:textId="769F2BAF" w:rsidR="007471A8" w:rsidRDefault="003479D3" w:rsidP="00593AC6">
      <w:pPr>
        <w:pStyle w:val="Paragraph"/>
        <w:ind w:hanging="567"/>
      </w:pPr>
      <w:r>
        <w:t xml:space="preserve">The committee provided </w:t>
      </w:r>
      <w:r w:rsidR="00593AC6">
        <w:t>some</w:t>
      </w:r>
      <w:r>
        <w:t xml:space="preserve"> initial comments</w:t>
      </w:r>
      <w:r w:rsidR="003D2A03">
        <w:t xml:space="preserve"> on</w:t>
      </w:r>
      <w:r w:rsidR="00593AC6">
        <w:t xml:space="preserve"> the functional standards section </w:t>
      </w:r>
      <w:r w:rsidR="003D2A03">
        <w:t xml:space="preserve">and </w:t>
      </w:r>
      <w:r>
        <w:t>agreed to send any further suggested amendments directly to Elaine Repton on email.</w:t>
      </w:r>
    </w:p>
    <w:p w14:paraId="60C1C29D" w14:textId="2A037ECD" w:rsidR="003479D3" w:rsidRDefault="003479D3" w:rsidP="00500BC0">
      <w:pPr>
        <w:pStyle w:val="Paragraph"/>
        <w:ind w:hanging="567"/>
      </w:pPr>
      <w:r>
        <w:t>The draft annual report and accounts was noted at this stage</w:t>
      </w:r>
      <w:r w:rsidR="00004C73">
        <w:t xml:space="preserve">, with a view to receiving a final </w:t>
      </w:r>
      <w:r w:rsidR="002A7534">
        <w:t xml:space="preserve">version for recommendation to the board </w:t>
      </w:r>
      <w:r w:rsidR="00004C73">
        <w:t>on 21 June 2023.</w:t>
      </w:r>
    </w:p>
    <w:p w14:paraId="15712702" w14:textId="33F59F65" w:rsidR="009F5CF4" w:rsidRPr="009E2BAB" w:rsidRDefault="009F5CF4" w:rsidP="009F5CF4">
      <w:pPr>
        <w:pStyle w:val="Heading2"/>
        <w:rPr>
          <w:i w:val="0"/>
          <w:iCs w:val="0"/>
          <w:sz w:val="24"/>
        </w:rPr>
      </w:pPr>
      <w:r>
        <w:rPr>
          <w:i w:val="0"/>
          <w:iCs w:val="0"/>
          <w:sz w:val="24"/>
          <w:lang w:val="en-GB"/>
        </w:rPr>
        <w:t>ARC’s annual report to the board 2022/23</w:t>
      </w:r>
      <w:r w:rsidRPr="009E2BAB">
        <w:rPr>
          <w:i w:val="0"/>
          <w:iCs w:val="0"/>
          <w:sz w:val="24"/>
        </w:rPr>
        <w:t xml:space="preserve"> (item </w:t>
      </w:r>
      <w:r>
        <w:rPr>
          <w:i w:val="0"/>
          <w:iCs w:val="0"/>
          <w:sz w:val="24"/>
          <w:lang w:val="en-GB"/>
        </w:rPr>
        <w:t>6.3</w:t>
      </w:r>
      <w:r w:rsidRPr="009E2BAB">
        <w:rPr>
          <w:i w:val="0"/>
          <w:iCs w:val="0"/>
          <w:sz w:val="24"/>
        </w:rPr>
        <w:t>)</w:t>
      </w:r>
    </w:p>
    <w:p w14:paraId="5F3D1A85" w14:textId="5918847B" w:rsidR="009F5CF4" w:rsidRDefault="009F5CF4" w:rsidP="00500BC0">
      <w:pPr>
        <w:pStyle w:val="Paragraph"/>
        <w:ind w:hanging="567"/>
      </w:pPr>
      <w:r>
        <w:t>The chair</w:t>
      </w:r>
      <w:r w:rsidR="003D2A03">
        <w:t xml:space="preserve"> presented the committee’s draft annual report to the board for 2022/23, outlining its work to provide the board with assurance that effective governance, financial and internal control arrangements are in place.  The committee was asked to comment on the </w:t>
      </w:r>
      <w:r w:rsidR="00594473">
        <w:t xml:space="preserve">report and the suggested amendments to the committee’s terms of reference, </w:t>
      </w:r>
      <w:r w:rsidR="003D2A03">
        <w:t xml:space="preserve">before </w:t>
      </w:r>
      <w:r w:rsidR="00594473">
        <w:t>they are</w:t>
      </w:r>
      <w:r w:rsidR="003D2A03">
        <w:t xml:space="preserve"> circulated to the May board meeting.  </w:t>
      </w:r>
    </w:p>
    <w:p w14:paraId="391173E1" w14:textId="2A702B35" w:rsidR="00594473" w:rsidRDefault="00594473" w:rsidP="00500BC0">
      <w:pPr>
        <w:pStyle w:val="Paragraph"/>
        <w:ind w:hanging="567"/>
      </w:pPr>
      <w:r>
        <w:t>The following amendments were agreed:</w:t>
      </w:r>
    </w:p>
    <w:p w14:paraId="26573608" w14:textId="2AEA01E2" w:rsidR="00594473" w:rsidRDefault="00594473" w:rsidP="00594473">
      <w:pPr>
        <w:pStyle w:val="Paragraph"/>
        <w:numPr>
          <w:ilvl w:val="0"/>
          <w:numId w:val="18"/>
        </w:numPr>
      </w:pPr>
      <w:r>
        <w:t>Para 13 – add Laura Wright, Engagement manager at the NAO</w:t>
      </w:r>
      <w:r w:rsidR="00242136">
        <w:t>.</w:t>
      </w:r>
    </w:p>
    <w:p w14:paraId="0D391B58" w14:textId="6E56F65E" w:rsidR="00594473" w:rsidRDefault="00594473" w:rsidP="00594473">
      <w:pPr>
        <w:pStyle w:val="Paragraph"/>
        <w:numPr>
          <w:ilvl w:val="0"/>
          <w:numId w:val="18"/>
        </w:numPr>
      </w:pPr>
      <w:r>
        <w:t xml:space="preserve">Para </w:t>
      </w:r>
      <w:r w:rsidR="00BE3A62">
        <w:t>28</w:t>
      </w:r>
      <w:r>
        <w:t xml:space="preserve"> – </w:t>
      </w:r>
      <w:r w:rsidR="00BE3A62">
        <w:t>complete the section on the outcome of the committee’s annual effectiveness review</w:t>
      </w:r>
      <w:r w:rsidR="00242136">
        <w:t>.</w:t>
      </w:r>
    </w:p>
    <w:p w14:paraId="53BBBFB0" w14:textId="193667FE" w:rsidR="00594473" w:rsidRDefault="00BE3A62" w:rsidP="00594473">
      <w:pPr>
        <w:pStyle w:val="Paragraph"/>
        <w:numPr>
          <w:ilvl w:val="0"/>
          <w:numId w:val="18"/>
        </w:numPr>
      </w:pPr>
      <w:r>
        <w:t>Para 29 – add that the committee intends to undertake more risk deep dives in 2023/24</w:t>
      </w:r>
      <w:r w:rsidR="00242136">
        <w:t>.</w:t>
      </w:r>
    </w:p>
    <w:p w14:paraId="39A3052A" w14:textId="76FF1E3A" w:rsidR="00594473" w:rsidRDefault="00594473" w:rsidP="00500BC0">
      <w:pPr>
        <w:pStyle w:val="Paragraph"/>
        <w:ind w:hanging="567"/>
      </w:pPr>
      <w:r>
        <w:t xml:space="preserve">Subject to the amendments, the draft report </w:t>
      </w:r>
      <w:r w:rsidR="00242136">
        <w:t xml:space="preserve">was </w:t>
      </w:r>
      <w:r>
        <w:t>approved for submission to the board.</w:t>
      </w:r>
    </w:p>
    <w:p w14:paraId="30BD1A8C" w14:textId="33B7042E" w:rsidR="00BE3A62" w:rsidRDefault="00BE3A62" w:rsidP="00BE3A62">
      <w:pPr>
        <w:pStyle w:val="Paragraph"/>
        <w:numPr>
          <w:ilvl w:val="0"/>
          <w:numId w:val="0"/>
        </w:numPr>
        <w:ind w:left="567"/>
        <w:jc w:val="right"/>
        <w:rPr>
          <w:b/>
          <w:bCs/>
        </w:rPr>
      </w:pPr>
      <w:r w:rsidRPr="00BE3A62">
        <w:rPr>
          <w:b/>
          <w:bCs/>
        </w:rPr>
        <w:t>Action: Elaine Repton</w:t>
      </w:r>
    </w:p>
    <w:p w14:paraId="74C7F904" w14:textId="2D7A18AC" w:rsidR="0043226F" w:rsidRPr="0043226F" w:rsidRDefault="0043226F" w:rsidP="0043226F">
      <w:pPr>
        <w:pStyle w:val="Paragraph"/>
        <w:numPr>
          <w:ilvl w:val="0"/>
          <w:numId w:val="0"/>
        </w:numPr>
        <w:ind w:left="567"/>
        <w:jc w:val="center"/>
      </w:pPr>
      <w:r w:rsidRPr="0043226F">
        <w:t>(Mark Chakravarty left the meeting</w:t>
      </w:r>
      <w:r>
        <w:t xml:space="preserve"> at this point</w:t>
      </w:r>
      <w:r w:rsidRPr="0043226F">
        <w:t>)</w:t>
      </w:r>
    </w:p>
    <w:p w14:paraId="75E5A79E" w14:textId="67D59624" w:rsidR="009F5CF4" w:rsidRPr="009E2BAB" w:rsidRDefault="009F5CF4" w:rsidP="009F5CF4">
      <w:pPr>
        <w:pStyle w:val="Heading2"/>
        <w:rPr>
          <w:i w:val="0"/>
          <w:iCs w:val="0"/>
          <w:sz w:val="24"/>
        </w:rPr>
      </w:pPr>
      <w:r>
        <w:rPr>
          <w:i w:val="0"/>
          <w:iCs w:val="0"/>
          <w:sz w:val="24"/>
          <w:lang w:val="en-GB"/>
        </w:rPr>
        <w:t>Committee effectiveness review 2022/23</w:t>
      </w:r>
      <w:r w:rsidRPr="009E2BAB">
        <w:rPr>
          <w:i w:val="0"/>
          <w:iCs w:val="0"/>
          <w:sz w:val="24"/>
        </w:rPr>
        <w:t xml:space="preserve"> (item </w:t>
      </w:r>
      <w:r>
        <w:rPr>
          <w:i w:val="0"/>
          <w:iCs w:val="0"/>
          <w:sz w:val="24"/>
          <w:lang w:val="en-GB"/>
        </w:rPr>
        <w:t>6.4</w:t>
      </w:r>
      <w:r w:rsidRPr="009E2BAB">
        <w:rPr>
          <w:i w:val="0"/>
          <w:iCs w:val="0"/>
          <w:sz w:val="24"/>
        </w:rPr>
        <w:t>)</w:t>
      </w:r>
    </w:p>
    <w:p w14:paraId="79D575A5" w14:textId="175BDC8E" w:rsidR="00697104" w:rsidRPr="0061793B" w:rsidRDefault="00697104" w:rsidP="00697104">
      <w:pPr>
        <w:pStyle w:val="Paragraph"/>
        <w:ind w:hanging="567"/>
      </w:pPr>
      <w:r>
        <w:t xml:space="preserve">Elaine Repton presented a summary of the feedback from </w:t>
      </w:r>
      <w:r w:rsidRPr="003E42BB">
        <w:t xml:space="preserve">the review of </w:t>
      </w:r>
      <w:r>
        <w:t>the committee’s</w:t>
      </w:r>
      <w:r w:rsidRPr="003E42BB">
        <w:t xml:space="preserve"> effectiveness in 202</w:t>
      </w:r>
      <w:r>
        <w:t>2/23</w:t>
      </w:r>
      <w:r w:rsidR="00995179">
        <w:t xml:space="preserve"> </w:t>
      </w:r>
      <w:r w:rsidR="002A7534">
        <w:t>and highlighted that t</w:t>
      </w:r>
      <w:r w:rsidRPr="00F03879">
        <w:rPr>
          <w:bCs/>
        </w:rPr>
        <w:t>he responses</w:t>
      </w:r>
      <w:r w:rsidR="00242136">
        <w:rPr>
          <w:bCs/>
        </w:rPr>
        <w:t xml:space="preserve"> and recommended actions were set out in an appendix.  The key issues were training for the committee on cyber security and EDI, and </w:t>
      </w:r>
      <w:r w:rsidR="002A7534">
        <w:rPr>
          <w:bCs/>
        </w:rPr>
        <w:t xml:space="preserve">to </w:t>
      </w:r>
      <w:r w:rsidR="00242136">
        <w:rPr>
          <w:bCs/>
        </w:rPr>
        <w:t>undertak</w:t>
      </w:r>
      <w:r w:rsidR="002A7534">
        <w:rPr>
          <w:bCs/>
        </w:rPr>
        <w:t>e</w:t>
      </w:r>
      <w:r w:rsidR="00242136">
        <w:rPr>
          <w:bCs/>
        </w:rPr>
        <w:t xml:space="preserve"> more ‘deep dives’ into the highest scoring risks.  There was agreement to re-organise the cyber training for September, and to invite executive team members to </w:t>
      </w:r>
      <w:r w:rsidR="002A7534">
        <w:rPr>
          <w:bCs/>
        </w:rPr>
        <w:t xml:space="preserve">gain </w:t>
      </w:r>
      <w:r w:rsidR="002A7534">
        <w:rPr>
          <w:bCs/>
        </w:rPr>
        <w:lastRenderedPageBreak/>
        <w:t xml:space="preserve">greater exposure to the committee by </w:t>
      </w:r>
      <w:r w:rsidR="00242136">
        <w:rPr>
          <w:bCs/>
        </w:rPr>
        <w:t>attend</w:t>
      </w:r>
      <w:r w:rsidR="002A7534">
        <w:rPr>
          <w:bCs/>
        </w:rPr>
        <w:t>ing</w:t>
      </w:r>
      <w:r w:rsidR="00242136">
        <w:rPr>
          <w:bCs/>
        </w:rPr>
        <w:t xml:space="preserve"> the committee meetings in rotation</w:t>
      </w:r>
      <w:r w:rsidR="002A7534">
        <w:rPr>
          <w:bCs/>
        </w:rPr>
        <w:t xml:space="preserve"> and if possible, staying for the whole meeting rather than just </w:t>
      </w:r>
      <w:r w:rsidR="00242136">
        <w:rPr>
          <w:bCs/>
        </w:rPr>
        <w:t xml:space="preserve">when their risk areas are being discussed. </w:t>
      </w:r>
    </w:p>
    <w:p w14:paraId="2032BAC8" w14:textId="62350006" w:rsidR="0061793B" w:rsidRPr="001E725B" w:rsidRDefault="0061793B" w:rsidP="00697104">
      <w:pPr>
        <w:pStyle w:val="Paragraph"/>
        <w:ind w:hanging="567"/>
      </w:pPr>
      <w:r>
        <w:rPr>
          <w:bCs/>
        </w:rPr>
        <w:t xml:space="preserve">The committee chair agreed to review the remaining suggested improvements </w:t>
      </w:r>
      <w:r w:rsidR="002A7534">
        <w:rPr>
          <w:bCs/>
        </w:rPr>
        <w:t xml:space="preserve">with the committee secretary. </w:t>
      </w:r>
    </w:p>
    <w:p w14:paraId="27BD5F76" w14:textId="0DD6E784" w:rsidR="001E725B" w:rsidRPr="001E725B" w:rsidRDefault="001E725B" w:rsidP="001E725B">
      <w:pPr>
        <w:pStyle w:val="Paragraph"/>
        <w:numPr>
          <w:ilvl w:val="0"/>
          <w:numId w:val="0"/>
        </w:numPr>
        <w:ind w:left="567"/>
        <w:jc w:val="right"/>
        <w:rPr>
          <w:b/>
          <w:bCs/>
        </w:rPr>
      </w:pPr>
      <w:r w:rsidRPr="001E725B">
        <w:rPr>
          <w:b/>
          <w:bCs/>
        </w:rPr>
        <w:t xml:space="preserve">Action: </w:t>
      </w:r>
      <w:r>
        <w:rPr>
          <w:b/>
          <w:bCs/>
        </w:rPr>
        <w:t xml:space="preserve">Chair and </w:t>
      </w:r>
      <w:r w:rsidRPr="001E725B">
        <w:rPr>
          <w:b/>
          <w:bCs/>
        </w:rPr>
        <w:t>Elaine Repton</w:t>
      </w:r>
    </w:p>
    <w:p w14:paraId="503E69CC" w14:textId="12778A4F" w:rsidR="009F5CF4" w:rsidRPr="009E2BAB" w:rsidRDefault="009F5CF4" w:rsidP="009F5CF4">
      <w:pPr>
        <w:pStyle w:val="Heading2"/>
        <w:rPr>
          <w:i w:val="0"/>
          <w:iCs w:val="0"/>
          <w:sz w:val="24"/>
        </w:rPr>
      </w:pPr>
      <w:r>
        <w:rPr>
          <w:i w:val="0"/>
          <w:iCs w:val="0"/>
          <w:sz w:val="24"/>
          <w:lang w:val="en-GB"/>
        </w:rPr>
        <w:t>IT Incident report</w:t>
      </w:r>
      <w:r w:rsidRPr="009E2BAB">
        <w:rPr>
          <w:i w:val="0"/>
          <w:iCs w:val="0"/>
          <w:sz w:val="24"/>
        </w:rPr>
        <w:t xml:space="preserve"> (item </w:t>
      </w:r>
      <w:r>
        <w:rPr>
          <w:i w:val="0"/>
          <w:iCs w:val="0"/>
          <w:sz w:val="24"/>
          <w:lang w:val="en-GB"/>
        </w:rPr>
        <w:t>6.5</w:t>
      </w:r>
      <w:r w:rsidRPr="009E2BAB">
        <w:rPr>
          <w:i w:val="0"/>
          <w:iCs w:val="0"/>
          <w:sz w:val="24"/>
        </w:rPr>
        <w:t>)</w:t>
      </w:r>
    </w:p>
    <w:p w14:paraId="1962B90C" w14:textId="3ABBF7FD" w:rsidR="0050067A" w:rsidRDefault="009F5CF4" w:rsidP="00500BC0">
      <w:pPr>
        <w:pStyle w:val="Paragraph"/>
        <w:ind w:hanging="567"/>
      </w:pPr>
      <w:r>
        <w:t xml:space="preserve">Alexia </w:t>
      </w:r>
      <w:r w:rsidR="00D8290D">
        <w:t>Tonnel and Malik Pervez joined the meeting to advise the committee o</w:t>
      </w:r>
      <w:r w:rsidR="000353E7">
        <w:t xml:space="preserve">f </w:t>
      </w:r>
      <w:r w:rsidR="002A7534">
        <w:t xml:space="preserve">a suspected theft </w:t>
      </w:r>
      <w:r w:rsidR="000353E7">
        <w:t>in the Manchester office, and</w:t>
      </w:r>
      <w:r w:rsidR="0050067A">
        <w:t xml:space="preserve"> to explain</w:t>
      </w:r>
      <w:r w:rsidR="000353E7">
        <w:t xml:space="preserve"> the actions that have been taken since to reduce the risk level </w:t>
      </w:r>
      <w:r w:rsidR="0050067A">
        <w:t>and improve resilience around</w:t>
      </w:r>
      <w:r w:rsidR="000353E7">
        <w:t xml:space="preserve"> security controls, access permissions and</w:t>
      </w:r>
      <w:r w:rsidR="0050067A">
        <w:t xml:space="preserve"> the</w:t>
      </w:r>
      <w:r w:rsidR="000353E7">
        <w:t xml:space="preserve"> IT asset register</w:t>
      </w:r>
      <w:r w:rsidR="002A7534">
        <w:t>.</w:t>
      </w:r>
    </w:p>
    <w:p w14:paraId="3FDB5EB1" w14:textId="09B25F36" w:rsidR="009F5CF4" w:rsidRDefault="0050067A" w:rsidP="00500BC0">
      <w:pPr>
        <w:pStyle w:val="Paragraph"/>
        <w:ind w:hanging="567"/>
      </w:pPr>
      <w:r>
        <w:t xml:space="preserve">The incident report was noted. </w:t>
      </w:r>
    </w:p>
    <w:p w14:paraId="37E2A8D6" w14:textId="6E3649D9" w:rsidR="00DE7649" w:rsidRPr="00DE7649" w:rsidRDefault="00DE7649" w:rsidP="00DE7649">
      <w:pPr>
        <w:pStyle w:val="Paragraph"/>
        <w:numPr>
          <w:ilvl w:val="0"/>
          <w:numId w:val="0"/>
        </w:numPr>
        <w:rPr>
          <w:b/>
          <w:bCs/>
        </w:rPr>
      </w:pPr>
      <w:r w:rsidRPr="00DE7649">
        <w:rPr>
          <w:b/>
          <w:bCs/>
        </w:rPr>
        <w:t>REPORTS FOR INFORMATION</w:t>
      </w:r>
    </w:p>
    <w:p w14:paraId="196E18F6" w14:textId="6DD51F77" w:rsidR="00973763" w:rsidRPr="00973763" w:rsidRDefault="009F5CF4" w:rsidP="00973763">
      <w:pPr>
        <w:pStyle w:val="Heading1"/>
        <w:spacing w:after="240"/>
        <w:rPr>
          <w:sz w:val="24"/>
        </w:rPr>
      </w:pPr>
      <w:r>
        <w:rPr>
          <w:sz w:val="24"/>
          <w:lang w:val="en-GB"/>
        </w:rPr>
        <w:t xml:space="preserve">COVID-19 </w:t>
      </w:r>
      <w:r w:rsidR="002A7534">
        <w:rPr>
          <w:sz w:val="24"/>
          <w:lang w:val="en-GB"/>
        </w:rPr>
        <w:t>public i</w:t>
      </w:r>
      <w:r>
        <w:rPr>
          <w:sz w:val="24"/>
          <w:lang w:val="en-GB"/>
        </w:rPr>
        <w:t>nquiry update</w:t>
      </w:r>
      <w:r w:rsidR="00973763" w:rsidRPr="00973763">
        <w:rPr>
          <w:sz w:val="24"/>
        </w:rPr>
        <w:t xml:space="preserve"> (item </w:t>
      </w:r>
      <w:r>
        <w:rPr>
          <w:sz w:val="24"/>
          <w:lang w:val="en-GB"/>
        </w:rPr>
        <w:t>7.1</w:t>
      </w:r>
      <w:r w:rsidR="00973763" w:rsidRPr="00973763">
        <w:rPr>
          <w:sz w:val="24"/>
        </w:rPr>
        <w:t>)</w:t>
      </w:r>
    </w:p>
    <w:p w14:paraId="0E27D054" w14:textId="375FC9D9" w:rsidR="009F5CF4" w:rsidRDefault="00034ABF" w:rsidP="00537670">
      <w:pPr>
        <w:pStyle w:val="Paragraph"/>
        <w:ind w:hanging="567"/>
      </w:pPr>
      <w:r>
        <w:t>Heather Reid presented</w:t>
      </w:r>
      <w:r w:rsidR="00F62324">
        <w:t xml:space="preserve"> a progress update on the COVID-19 </w:t>
      </w:r>
      <w:r w:rsidR="002A7534">
        <w:t>public i</w:t>
      </w:r>
      <w:r w:rsidR="00F62324">
        <w:t xml:space="preserve">nquiry and NICE’s preparations for the submission of </w:t>
      </w:r>
      <w:r w:rsidR="00C93B75">
        <w:t>information</w:t>
      </w:r>
      <w:r w:rsidR="00F62324">
        <w:t xml:space="preserve"> to the </w:t>
      </w:r>
      <w:r w:rsidR="002A7534">
        <w:t>i</w:t>
      </w:r>
      <w:r w:rsidR="00F62324">
        <w:t xml:space="preserve">nquiry.  NICE was expected to be involved in modules 3 &amp; 4 – healthcare and vaccines, </w:t>
      </w:r>
      <w:proofErr w:type="gramStart"/>
      <w:r w:rsidR="00F62324">
        <w:t>therapeutics</w:t>
      </w:r>
      <w:proofErr w:type="gramEnd"/>
      <w:r w:rsidR="00F62324">
        <w:t xml:space="preserve"> and anti-viral treatments.</w:t>
      </w:r>
    </w:p>
    <w:p w14:paraId="38EA69EB" w14:textId="18F22D15" w:rsidR="00034ABF" w:rsidRDefault="00034ABF" w:rsidP="00537670">
      <w:pPr>
        <w:pStyle w:val="Paragraph"/>
        <w:ind w:hanging="567"/>
      </w:pPr>
      <w:r>
        <w:t>The committee noted the update and welcomed the assurance on NICE’s preparations.</w:t>
      </w:r>
    </w:p>
    <w:p w14:paraId="71C92E74" w14:textId="59521079" w:rsidR="009F5CF4" w:rsidRPr="00973763" w:rsidRDefault="009F5CF4" w:rsidP="009F5CF4">
      <w:pPr>
        <w:pStyle w:val="Heading1"/>
        <w:spacing w:after="240"/>
        <w:rPr>
          <w:sz w:val="24"/>
        </w:rPr>
      </w:pPr>
      <w:r>
        <w:rPr>
          <w:sz w:val="24"/>
          <w:lang w:val="en-GB"/>
        </w:rPr>
        <w:t>Annual complaints report 2022/23</w:t>
      </w:r>
      <w:r w:rsidRPr="00973763">
        <w:rPr>
          <w:sz w:val="24"/>
        </w:rPr>
        <w:t xml:space="preserve"> (item </w:t>
      </w:r>
      <w:r>
        <w:rPr>
          <w:sz w:val="24"/>
          <w:lang w:val="en-GB"/>
        </w:rPr>
        <w:t>7.2</w:t>
      </w:r>
      <w:r w:rsidRPr="00973763">
        <w:rPr>
          <w:sz w:val="24"/>
        </w:rPr>
        <w:t>)</w:t>
      </w:r>
    </w:p>
    <w:p w14:paraId="45A0BE00" w14:textId="25AC6C9C" w:rsidR="009F5CF4" w:rsidRDefault="009F5CF4" w:rsidP="009F5CF4">
      <w:pPr>
        <w:pStyle w:val="Paragraph"/>
        <w:ind w:hanging="567"/>
      </w:pPr>
      <w:r>
        <w:t xml:space="preserve">David Coombs </w:t>
      </w:r>
      <w:r w:rsidR="00CC19BD">
        <w:t>presented the annual report on complaints that were considered during 2022/23 under NICE’s complaints policy and procedure.  Four complaints were reviewed compared to five in the previous year, and none were escalated to the Information Commissioner’s Office or the Parliamentary Ombudsman.</w:t>
      </w:r>
    </w:p>
    <w:p w14:paraId="47A143B3" w14:textId="2C4B706A" w:rsidR="00CC19BD" w:rsidRDefault="00CC19BD" w:rsidP="009F5CF4">
      <w:pPr>
        <w:pStyle w:val="Paragraph"/>
        <w:ind w:hanging="567"/>
      </w:pPr>
      <w:r>
        <w:t>The report was noted.</w:t>
      </w:r>
    </w:p>
    <w:p w14:paraId="7CC8CBA5" w14:textId="6981EE5A" w:rsidR="009F5CF4" w:rsidRPr="00973763" w:rsidRDefault="009F5CF4" w:rsidP="009F5CF4">
      <w:pPr>
        <w:pStyle w:val="Heading1"/>
        <w:spacing w:after="240"/>
        <w:rPr>
          <w:sz w:val="24"/>
        </w:rPr>
      </w:pPr>
      <w:r>
        <w:rPr>
          <w:sz w:val="24"/>
          <w:lang w:val="en-GB"/>
        </w:rPr>
        <w:t>Breaches of the declarations of interest policy</w:t>
      </w:r>
      <w:r w:rsidRPr="00973763">
        <w:rPr>
          <w:sz w:val="24"/>
        </w:rPr>
        <w:t xml:space="preserve"> (item </w:t>
      </w:r>
      <w:r>
        <w:rPr>
          <w:sz w:val="24"/>
          <w:lang w:val="en-GB"/>
        </w:rPr>
        <w:t>7.3</w:t>
      </w:r>
      <w:r w:rsidRPr="00973763">
        <w:rPr>
          <w:sz w:val="24"/>
        </w:rPr>
        <w:t>)</w:t>
      </w:r>
    </w:p>
    <w:p w14:paraId="51B371D9" w14:textId="2BBAFFD0" w:rsidR="009F5CF4" w:rsidRDefault="00F62324" w:rsidP="00537670">
      <w:pPr>
        <w:pStyle w:val="Paragraph"/>
        <w:ind w:hanging="567"/>
      </w:pPr>
      <w:r>
        <w:t xml:space="preserve">The committee was advised of one breach of the </w:t>
      </w:r>
      <w:r w:rsidR="004C4BE9">
        <w:t xml:space="preserve">advisory committee policy on dealing with declarations of interest.  The </w:t>
      </w:r>
      <w:r w:rsidR="00C93B75">
        <w:t>issue</w:t>
      </w:r>
      <w:r w:rsidR="004C4BE9">
        <w:t xml:space="preserve"> related to organisations nominating expert witnesses and organisations submitting written evidence to committees.  In conclusion following an investigation, it was agreed that the breach had not had a material impact on the committee’s recommendations, but an improvement plan was shared with the project team involved, to avoid a repeat.</w:t>
      </w:r>
    </w:p>
    <w:p w14:paraId="01543932" w14:textId="3583F1F8" w:rsidR="00A02617" w:rsidRDefault="00A02617" w:rsidP="00537670">
      <w:pPr>
        <w:pStyle w:val="Paragraph"/>
        <w:ind w:hanging="567"/>
      </w:pPr>
      <w:r>
        <w:t>The report was noted.</w:t>
      </w:r>
    </w:p>
    <w:p w14:paraId="52614997" w14:textId="3487489D" w:rsidR="009F5CF4" w:rsidRPr="00973763" w:rsidRDefault="009F5CF4" w:rsidP="009F5CF4">
      <w:pPr>
        <w:pStyle w:val="Heading1"/>
        <w:spacing w:after="240"/>
        <w:rPr>
          <w:sz w:val="24"/>
        </w:rPr>
      </w:pPr>
      <w:r>
        <w:rPr>
          <w:sz w:val="24"/>
          <w:lang w:val="en-GB"/>
        </w:rPr>
        <w:t>Contract w</w:t>
      </w:r>
      <w:r w:rsidRPr="00973763">
        <w:rPr>
          <w:sz w:val="24"/>
        </w:rPr>
        <w:t xml:space="preserve">aivers report (item </w:t>
      </w:r>
      <w:r>
        <w:rPr>
          <w:sz w:val="24"/>
          <w:lang w:val="en-GB"/>
        </w:rPr>
        <w:t>7.4</w:t>
      </w:r>
      <w:r w:rsidRPr="00973763">
        <w:rPr>
          <w:sz w:val="24"/>
        </w:rPr>
        <w:t>)</w:t>
      </w:r>
    </w:p>
    <w:p w14:paraId="56952C68" w14:textId="0F9ED80A" w:rsidR="00973763" w:rsidRDefault="004155C0" w:rsidP="003D0A3E">
      <w:pPr>
        <w:pStyle w:val="Paragraph"/>
        <w:ind w:hanging="567"/>
      </w:pPr>
      <w:r>
        <w:t xml:space="preserve">Barney Wilkinson presented the </w:t>
      </w:r>
      <w:r w:rsidR="000A5EC2">
        <w:t xml:space="preserve">annual report of contract waivers </w:t>
      </w:r>
      <w:r w:rsidR="00871E1C">
        <w:t xml:space="preserve">approved in 2022/23 </w:t>
      </w:r>
      <w:r w:rsidR="000A5EC2">
        <w:t xml:space="preserve">and a </w:t>
      </w:r>
      <w:r>
        <w:t xml:space="preserve">schedule of waivers agreed during January </w:t>
      </w:r>
      <w:r w:rsidR="005A463F">
        <w:t xml:space="preserve">to April </w:t>
      </w:r>
      <w:r>
        <w:t xml:space="preserve">2023.  </w:t>
      </w:r>
      <w:r w:rsidR="00871E1C">
        <w:t xml:space="preserve">A </w:t>
      </w:r>
      <w:r w:rsidR="00871E1C">
        <w:lastRenderedPageBreak/>
        <w:t xml:space="preserve">total of 166 waivers were approved last year compared with 163 in the previous year.  The committee was reminded of </w:t>
      </w:r>
      <w:r w:rsidR="00BC6AAC">
        <w:t xml:space="preserve">the waiver for the </w:t>
      </w:r>
      <w:r w:rsidR="00810BD6">
        <w:t xml:space="preserve">centre for guidelines contract with the </w:t>
      </w:r>
      <w:r w:rsidR="009A226F">
        <w:t>special mental health guidance development unit</w:t>
      </w:r>
      <w:r w:rsidR="00BC6AAC">
        <w:t xml:space="preserve"> </w:t>
      </w:r>
      <w:r w:rsidR="00871E1C">
        <w:t xml:space="preserve">which </w:t>
      </w:r>
      <w:r w:rsidR="00BC6AAC">
        <w:t>was approved</w:t>
      </w:r>
      <w:r w:rsidR="00871E1C">
        <w:t xml:space="preserve"> in January</w:t>
      </w:r>
      <w:r w:rsidR="00810BD6">
        <w:t xml:space="preserve"> at £1.67m</w:t>
      </w:r>
      <w:r w:rsidR="00BC6AAC">
        <w:t>.</w:t>
      </w:r>
    </w:p>
    <w:p w14:paraId="3CB4516E" w14:textId="6F705413" w:rsidR="00871E1C" w:rsidRDefault="00871E1C" w:rsidP="003D0A3E">
      <w:pPr>
        <w:pStyle w:val="Paragraph"/>
        <w:ind w:hanging="567"/>
      </w:pPr>
      <w:r>
        <w:t>The contract waivers report was noted.</w:t>
      </w:r>
    </w:p>
    <w:p w14:paraId="469A0B75" w14:textId="2F9ACFE7" w:rsidR="00810BD6" w:rsidRDefault="00810BD6" w:rsidP="003D0A3E">
      <w:pPr>
        <w:pStyle w:val="Paragraph"/>
        <w:ind w:hanging="567"/>
      </w:pPr>
      <w:r>
        <w:t>Boryana Stambolova advised that a revised contract waiver report will be presented in June which includes trends</w:t>
      </w:r>
      <w:r w:rsidR="002A7BFB">
        <w:t xml:space="preserve"> and additional analysis by waiver type and volumes by directorate.</w:t>
      </w:r>
    </w:p>
    <w:p w14:paraId="589381FD" w14:textId="1F21605F" w:rsidR="00DA0CC7" w:rsidRPr="00DA0CC7" w:rsidRDefault="00DA0CC7" w:rsidP="00DA0CC7">
      <w:pPr>
        <w:pStyle w:val="Paragraph"/>
        <w:numPr>
          <w:ilvl w:val="0"/>
          <w:numId w:val="0"/>
        </w:numPr>
        <w:ind w:left="567"/>
        <w:jc w:val="right"/>
        <w:rPr>
          <w:b/>
          <w:bCs/>
        </w:rPr>
      </w:pPr>
      <w:r w:rsidRPr="00DA0CC7">
        <w:rPr>
          <w:b/>
          <w:bCs/>
        </w:rPr>
        <w:t>Action: Boryana Stambolova</w:t>
      </w:r>
    </w:p>
    <w:p w14:paraId="0A3A8F32" w14:textId="00C078E7" w:rsidR="009F5CF4" w:rsidRPr="00973763" w:rsidRDefault="009F5CF4" w:rsidP="009F5CF4">
      <w:pPr>
        <w:pStyle w:val="Heading1"/>
        <w:spacing w:after="240"/>
        <w:rPr>
          <w:sz w:val="24"/>
        </w:rPr>
      </w:pPr>
      <w:r>
        <w:rPr>
          <w:sz w:val="24"/>
          <w:lang w:val="en-GB"/>
        </w:rPr>
        <w:t>Compliance with the Functional Standards</w:t>
      </w:r>
      <w:r w:rsidRPr="00973763">
        <w:rPr>
          <w:sz w:val="24"/>
        </w:rPr>
        <w:t xml:space="preserve"> (item </w:t>
      </w:r>
      <w:r>
        <w:rPr>
          <w:sz w:val="24"/>
          <w:lang w:val="en-GB"/>
        </w:rPr>
        <w:t>7.5</w:t>
      </w:r>
      <w:r w:rsidRPr="00973763">
        <w:rPr>
          <w:sz w:val="24"/>
        </w:rPr>
        <w:t>)</w:t>
      </w:r>
    </w:p>
    <w:p w14:paraId="26A431F4" w14:textId="354834A9" w:rsidR="00B276BF" w:rsidRDefault="00E4361D" w:rsidP="00537670">
      <w:pPr>
        <w:pStyle w:val="Paragraph"/>
        <w:ind w:hanging="567"/>
      </w:pPr>
      <w:r>
        <w:t xml:space="preserve">A summary of NICE’s compliance with the Government Functional Standards </w:t>
      </w:r>
      <w:r w:rsidR="00B276BF">
        <w:t xml:space="preserve">was reviewed, </w:t>
      </w:r>
      <w:r>
        <w:t>show</w:t>
      </w:r>
      <w:r w:rsidR="00B276BF">
        <w:t>ing</w:t>
      </w:r>
      <w:r>
        <w:t xml:space="preserve"> that NICE had completed </w:t>
      </w:r>
      <w:r w:rsidR="00B276BF">
        <w:t>self-assessments</w:t>
      </w:r>
      <w:r>
        <w:t xml:space="preserve"> against the mandatory standards in 10 of the 12 standards which were applicable</w:t>
      </w:r>
      <w:r w:rsidR="00B276BF">
        <w:t xml:space="preserve"> to its role</w:t>
      </w:r>
      <w:r>
        <w:t xml:space="preserve">.  Of the </w:t>
      </w:r>
      <w:r w:rsidR="00B276BF">
        <w:t>remaining two</w:t>
      </w:r>
      <w:r w:rsidR="00034ABF">
        <w:t xml:space="preserve"> standards</w:t>
      </w:r>
      <w:r w:rsidR="00B276BF">
        <w:t>, Boryana Stambolova confirmed that her team would review the finance standard but not the debt standard as the work involved would not be prop</w:t>
      </w:r>
      <w:r w:rsidR="00034ABF">
        <w:t xml:space="preserve">ortionate </w:t>
      </w:r>
      <w:r w:rsidR="00B276BF">
        <w:t xml:space="preserve">to NICE’s debt position.  </w:t>
      </w:r>
    </w:p>
    <w:p w14:paraId="07589F1A" w14:textId="12E21A88" w:rsidR="009F5CF4" w:rsidRDefault="00B276BF" w:rsidP="00537670">
      <w:pPr>
        <w:pStyle w:val="Paragraph"/>
        <w:ind w:hanging="567"/>
      </w:pPr>
      <w:r>
        <w:t xml:space="preserve">The committee discussed the </w:t>
      </w:r>
      <w:r w:rsidR="00034ABF">
        <w:t xml:space="preserve">mixed </w:t>
      </w:r>
      <w:r>
        <w:t xml:space="preserve">messages from </w:t>
      </w:r>
      <w:r w:rsidR="00034ABF">
        <w:t xml:space="preserve">different parts of </w:t>
      </w:r>
      <w:r>
        <w:t>Government about the requirement to comply with the standards, and to what extent.  David Wright was requested to seek the DHSC’s position on this and give an update at the next meeting.</w:t>
      </w:r>
    </w:p>
    <w:p w14:paraId="5A875CF9" w14:textId="34C371C1" w:rsidR="00B276BF" w:rsidRPr="00B276BF" w:rsidRDefault="00B276BF" w:rsidP="00B276BF">
      <w:pPr>
        <w:pStyle w:val="Paragraph"/>
        <w:numPr>
          <w:ilvl w:val="0"/>
          <w:numId w:val="0"/>
        </w:numPr>
        <w:ind w:left="567"/>
        <w:jc w:val="right"/>
        <w:rPr>
          <w:b/>
          <w:bCs/>
        </w:rPr>
      </w:pPr>
      <w:r w:rsidRPr="00B276BF">
        <w:rPr>
          <w:b/>
          <w:bCs/>
        </w:rPr>
        <w:t>Action: David Wright</w:t>
      </w:r>
    </w:p>
    <w:p w14:paraId="1CD8C2A5" w14:textId="655C7FA8" w:rsidR="00537670" w:rsidRPr="00A77527" w:rsidRDefault="00537670" w:rsidP="00537670">
      <w:pPr>
        <w:pStyle w:val="Heading2"/>
        <w:rPr>
          <w:i w:val="0"/>
          <w:iCs w:val="0"/>
          <w:sz w:val="24"/>
          <w:szCs w:val="24"/>
        </w:rPr>
      </w:pPr>
      <w:r>
        <w:rPr>
          <w:i w:val="0"/>
          <w:iCs w:val="0"/>
          <w:sz w:val="24"/>
          <w:szCs w:val="24"/>
          <w:lang w:val="en-GB"/>
        </w:rPr>
        <w:t>C</w:t>
      </w:r>
      <w:proofErr w:type="spellStart"/>
      <w:r w:rsidRPr="007B6103">
        <w:rPr>
          <w:i w:val="0"/>
          <w:iCs w:val="0"/>
          <w:sz w:val="24"/>
          <w:szCs w:val="24"/>
        </w:rPr>
        <w:t>ounter</w:t>
      </w:r>
      <w:proofErr w:type="spellEnd"/>
      <w:r w:rsidRPr="007B6103">
        <w:rPr>
          <w:i w:val="0"/>
          <w:iCs w:val="0"/>
          <w:sz w:val="24"/>
          <w:szCs w:val="24"/>
        </w:rPr>
        <w:t xml:space="preserve"> fraud functional </w:t>
      </w:r>
      <w:r w:rsidRPr="00A77527">
        <w:rPr>
          <w:i w:val="0"/>
          <w:iCs w:val="0"/>
          <w:sz w:val="24"/>
          <w:szCs w:val="24"/>
        </w:rPr>
        <w:t>standard – Q</w:t>
      </w:r>
      <w:r w:rsidR="009F5CF4">
        <w:rPr>
          <w:i w:val="0"/>
          <w:iCs w:val="0"/>
          <w:sz w:val="24"/>
          <w:szCs w:val="24"/>
          <w:lang w:val="en-GB"/>
        </w:rPr>
        <w:t>4</w:t>
      </w:r>
      <w:r w:rsidR="00DE7649">
        <w:rPr>
          <w:i w:val="0"/>
          <w:iCs w:val="0"/>
          <w:sz w:val="24"/>
          <w:szCs w:val="24"/>
          <w:lang w:val="en-GB"/>
        </w:rPr>
        <w:t xml:space="preserve"> </w:t>
      </w:r>
      <w:r w:rsidR="00124FE1" w:rsidRPr="00A77527">
        <w:rPr>
          <w:i w:val="0"/>
          <w:iCs w:val="0"/>
          <w:sz w:val="24"/>
          <w:szCs w:val="24"/>
          <w:lang w:val="en-GB"/>
        </w:rPr>
        <w:t xml:space="preserve">data </w:t>
      </w:r>
      <w:r w:rsidRPr="00A77527">
        <w:rPr>
          <w:i w:val="0"/>
          <w:iCs w:val="0"/>
          <w:sz w:val="24"/>
          <w:szCs w:val="24"/>
        </w:rPr>
        <w:t xml:space="preserve">return (item </w:t>
      </w:r>
      <w:r w:rsidR="009F5CF4">
        <w:rPr>
          <w:i w:val="0"/>
          <w:iCs w:val="0"/>
          <w:sz w:val="24"/>
          <w:szCs w:val="24"/>
          <w:lang w:val="en-GB"/>
        </w:rPr>
        <w:t>7</w:t>
      </w:r>
      <w:r w:rsidR="009E2BAB">
        <w:rPr>
          <w:i w:val="0"/>
          <w:iCs w:val="0"/>
          <w:sz w:val="24"/>
          <w:szCs w:val="24"/>
          <w:lang w:val="en-GB"/>
        </w:rPr>
        <w:t>.</w:t>
      </w:r>
      <w:r w:rsidR="009F5CF4">
        <w:rPr>
          <w:i w:val="0"/>
          <w:iCs w:val="0"/>
          <w:sz w:val="24"/>
          <w:szCs w:val="24"/>
          <w:lang w:val="en-GB"/>
        </w:rPr>
        <w:t>6</w:t>
      </w:r>
      <w:r w:rsidRPr="00A77527">
        <w:rPr>
          <w:i w:val="0"/>
          <w:iCs w:val="0"/>
          <w:sz w:val="24"/>
          <w:szCs w:val="24"/>
        </w:rPr>
        <w:t>)</w:t>
      </w:r>
    </w:p>
    <w:p w14:paraId="0475BBAA" w14:textId="57CFF0AA" w:rsidR="00352898" w:rsidRPr="009F5CF4" w:rsidRDefault="00516A95" w:rsidP="008D17C8">
      <w:pPr>
        <w:pStyle w:val="Paragraph"/>
        <w:ind w:hanging="567"/>
      </w:pPr>
      <w:r w:rsidRPr="00A77527">
        <w:t xml:space="preserve">The committee </w:t>
      </w:r>
      <w:r w:rsidR="00A022AA">
        <w:t>not</w:t>
      </w:r>
      <w:r w:rsidR="003E4F8C" w:rsidRPr="00A77527">
        <w:t>ed</w:t>
      </w:r>
      <w:r w:rsidRPr="00A77527">
        <w:t xml:space="preserve"> </w:t>
      </w:r>
      <w:r w:rsidR="00695676" w:rsidRPr="00A77527">
        <w:t>the</w:t>
      </w:r>
      <w:r w:rsidR="00A022AA">
        <w:t>re were no losses from fraud or error reported in</w:t>
      </w:r>
      <w:r w:rsidR="00695676" w:rsidRPr="00A77527">
        <w:t xml:space="preserve"> Q</w:t>
      </w:r>
      <w:r w:rsidR="009F5CF4">
        <w:t>4</w:t>
      </w:r>
      <w:r w:rsidR="00A022AA">
        <w:t xml:space="preserve">.  </w:t>
      </w:r>
      <w:r w:rsidR="002822D6" w:rsidRPr="00A77527">
        <w:t xml:space="preserve">The report </w:t>
      </w:r>
      <w:r w:rsidR="00A77527" w:rsidRPr="00A77527">
        <w:t xml:space="preserve">confirmed </w:t>
      </w:r>
      <w:r w:rsidR="0031543E">
        <w:t xml:space="preserve">a </w:t>
      </w:r>
      <w:r w:rsidR="00AB172C">
        <w:rPr>
          <w:iCs/>
        </w:rPr>
        <w:t xml:space="preserve">duplicate payment </w:t>
      </w:r>
      <w:r w:rsidR="00E4361D">
        <w:rPr>
          <w:iCs/>
        </w:rPr>
        <w:t>of £1,176 made in error</w:t>
      </w:r>
      <w:r w:rsidR="0047517B">
        <w:rPr>
          <w:iCs/>
        </w:rPr>
        <w:t xml:space="preserve"> which was being returned</w:t>
      </w:r>
      <w:r w:rsidR="00E4361D">
        <w:rPr>
          <w:iCs/>
        </w:rPr>
        <w:t xml:space="preserve">, </w:t>
      </w:r>
      <w:r w:rsidR="00AB172C">
        <w:rPr>
          <w:iCs/>
        </w:rPr>
        <w:t>and</w:t>
      </w:r>
      <w:r w:rsidR="00A41752">
        <w:rPr>
          <w:iCs/>
        </w:rPr>
        <w:t xml:space="preserve"> £60</w:t>
      </w:r>
      <w:r w:rsidR="00E4361D">
        <w:rPr>
          <w:iCs/>
        </w:rPr>
        <w:t xml:space="preserve"> </w:t>
      </w:r>
      <w:r w:rsidR="0047517B">
        <w:rPr>
          <w:iCs/>
        </w:rPr>
        <w:t xml:space="preserve">in </w:t>
      </w:r>
      <w:r w:rsidR="007C1945">
        <w:rPr>
          <w:iCs/>
        </w:rPr>
        <w:t xml:space="preserve">salary </w:t>
      </w:r>
      <w:r w:rsidR="00AB172C">
        <w:rPr>
          <w:iCs/>
        </w:rPr>
        <w:t>repayment</w:t>
      </w:r>
      <w:r w:rsidR="0047517B">
        <w:rPr>
          <w:iCs/>
        </w:rPr>
        <w:t>s</w:t>
      </w:r>
      <w:r w:rsidR="00AB172C">
        <w:rPr>
          <w:iCs/>
        </w:rPr>
        <w:t xml:space="preserve"> </w:t>
      </w:r>
      <w:r w:rsidR="00E4361D">
        <w:rPr>
          <w:iCs/>
        </w:rPr>
        <w:t xml:space="preserve">recovered </w:t>
      </w:r>
      <w:r w:rsidR="00A41752">
        <w:rPr>
          <w:iCs/>
        </w:rPr>
        <w:t>from a former staff member</w:t>
      </w:r>
      <w:r w:rsidR="00AB172C">
        <w:rPr>
          <w:iCs/>
        </w:rPr>
        <w:t>.</w:t>
      </w:r>
    </w:p>
    <w:p w14:paraId="2B43349B" w14:textId="0D8D6F7A" w:rsidR="009F5CF4" w:rsidRDefault="00E4361D" w:rsidP="008D17C8">
      <w:pPr>
        <w:pStyle w:val="Paragraph"/>
        <w:ind w:hanging="567"/>
      </w:pPr>
      <w:r>
        <w:t>The report was noted.</w:t>
      </w:r>
    </w:p>
    <w:p w14:paraId="40E4846E" w14:textId="1450B361" w:rsidR="004F028F" w:rsidRPr="0031543E" w:rsidRDefault="009E2BAB" w:rsidP="0031543E">
      <w:pPr>
        <w:pStyle w:val="Heading2"/>
        <w:rPr>
          <w:i w:val="0"/>
          <w:iCs w:val="0"/>
          <w:sz w:val="24"/>
        </w:rPr>
      </w:pPr>
      <w:r w:rsidRPr="0031543E">
        <w:rPr>
          <w:i w:val="0"/>
          <w:iCs w:val="0"/>
          <w:sz w:val="24"/>
        </w:rPr>
        <w:t xml:space="preserve">Use of the NICE Seal (item </w:t>
      </w:r>
      <w:r w:rsidR="009F5CF4">
        <w:rPr>
          <w:i w:val="0"/>
          <w:iCs w:val="0"/>
          <w:sz w:val="24"/>
          <w:lang w:val="en-GB"/>
        </w:rPr>
        <w:t>7.7</w:t>
      </w:r>
      <w:r w:rsidRPr="0031543E">
        <w:rPr>
          <w:i w:val="0"/>
          <w:iCs w:val="0"/>
          <w:sz w:val="24"/>
        </w:rPr>
        <w:t>)</w:t>
      </w:r>
    </w:p>
    <w:p w14:paraId="7710B4FD" w14:textId="6051805F" w:rsidR="00351ABD" w:rsidRPr="00CF73FC" w:rsidRDefault="00AC6A48" w:rsidP="00976419">
      <w:pPr>
        <w:pStyle w:val="Paragraph"/>
        <w:ind w:hanging="567"/>
        <w:rPr>
          <w:b/>
        </w:rPr>
      </w:pPr>
      <w:r>
        <w:t>The</w:t>
      </w:r>
      <w:r w:rsidR="0031543E">
        <w:t>re have been no entries in the seal register.</w:t>
      </w:r>
    </w:p>
    <w:p w14:paraId="3FBD0840" w14:textId="58A1D043" w:rsidR="0044633C" w:rsidRPr="00793690" w:rsidRDefault="0044633C" w:rsidP="00947AC4">
      <w:pPr>
        <w:pStyle w:val="Paragraph"/>
        <w:numPr>
          <w:ilvl w:val="0"/>
          <w:numId w:val="0"/>
        </w:numPr>
        <w:ind w:left="68"/>
        <w:rPr>
          <w:b/>
        </w:rPr>
      </w:pPr>
      <w:r w:rsidRPr="00947AC4">
        <w:rPr>
          <w:b/>
        </w:rPr>
        <w:t xml:space="preserve">Committee annual plan </w:t>
      </w:r>
      <w:r w:rsidRPr="00793690">
        <w:rPr>
          <w:b/>
        </w:rPr>
        <w:t>20</w:t>
      </w:r>
      <w:r w:rsidR="00E852D8" w:rsidRPr="00793690">
        <w:rPr>
          <w:b/>
        </w:rPr>
        <w:t>2</w:t>
      </w:r>
      <w:r w:rsidR="0017443D" w:rsidRPr="00793690">
        <w:rPr>
          <w:b/>
        </w:rPr>
        <w:t>2</w:t>
      </w:r>
      <w:r w:rsidR="00330E0B">
        <w:rPr>
          <w:b/>
        </w:rPr>
        <w:t>/23</w:t>
      </w:r>
      <w:r w:rsidR="0009144E" w:rsidRPr="00793690">
        <w:rPr>
          <w:b/>
        </w:rPr>
        <w:t xml:space="preserve"> (item </w:t>
      </w:r>
      <w:r w:rsidR="009F5CF4">
        <w:rPr>
          <w:b/>
        </w:rPr>
        <w:t>7.8</w:t>
      </w:r>
      <w:r w:rsidR="0009144E" w:rsidRPr="00793690">
        <w:rPr>
          <w:b/>
        </w:rPr>
        <w:t>)</w:t>
      </w:r>
    </w:p>
    <w:p w14:paraId="7AA9EF6E" w14:textId="12DEF184" w:rsidR="00AC6A48" w:rsidRDefault="00DA6D31" w:rsidP="008E771E">
      <w:pPr>
        <w:pStyle w:val="Paragraph"/>
      </w:pPr>
      <w:r>
        <w:t>The committee noted the annual plan</w:t>
      </w:r>
      <w:r w:rsidR="00E4361D">
        <w:t xml:space="preserve"> and requested that consideration be given to providing KPI dashboards in future rather than numerous long papers to allow more time for discussion.</w:t>
      </w:r>
    </w:p>
    <w:p w14:paraId="5C35191E" w14:textId="5FFE229E" w:rsidR="00E4361D" w:rsidRPr="00E4361D" w:rsidRDefault="00E4361D" w:rsidP="00E4361D">
      <w:pPr>
        <w:pStyle w:val="Paragraph"/>
        <w:numPr>
          <w:ilvl w:val="0"/>
          <w:numId w:val="0"/>
        </w:numPr>
        <w:ind w:left="567"/>
        <w:jc w:val="right"/>
        <w:rPr>
          <w:b/>
          <w:bCs/>
        </w:rPr>
      </w:pPr>
      <w:r w:rsidRPr="00E4361D">
        <w:rPr>
          <w:b/>
          <w:bCs/>
        </w:rPr>
        <w:t>Action: Chair and Elaine Repton</w:t>
      </w:r>
    </w:p>
    <w:p w14:paraId="3E9651CA" w14:textId="1A39E7F3" w:rsidR="00A918F5" w:rsidRDefault="00A918F5" w:rsidP="00A918F5">
      <w:pPr>
        <w:pStyle w:val="Paragraph"/>
        <w:numPr>
          <w:ilvl w:val="0"/>
          <w:numId w:val="0"/>
        </w:numPr>
        <w:ind w:left="68"/>
        <w:rPr>
          <w:b/>
          <w:bCs/>
        </w:rPr>
      </w:pPr>
      <w:r>
        <w:rPr>
          <w:b/>
          <w:bCs/>
        </w:rPr>
        <w:t>Other business</w:t>
      </w:r>
      <w:r w:rsidR="00C03F8A">
        <w:rPr>
          <w:b/>
          <w:bCs/>
        </w:rPr>
        <w:t xml:space="preserve"> (item </w:t>
      </w:r>
      <w:r w:rsidR="009F5CF4">
        <w:rPr>
          <w:b/>
          <w:bCs/>
        </w:rPr>
        <w:t>8</w:t>
      </w:r>
      <w:r w:rsidR="00C03F8A">
        <w:rPr>
          <w:b/>
          <w:bCs/>
        </w:rPr>
        <w:t>)</w:t>
      </w:r>
    </w:p>
    <w:p w14:paraId="32B1990E" w14:textId="21157282" w:rsidR="007235A9" w:rsidRDefault="009E2BAB" w:rsidP="00034FA8">
      <w:pPr>
        <w:pStyle w:val="Paragraph"/>
      </w:pPr>
      <w:r>
        <w:t>The</w:t>
      </w:r>
      <w:r w:rsidR="00DA6D31">
        <w:t>re were no further items of business</w:t>
      </w:r>
      <w:r w:rsidR="0031543E">
        <w:t>.</w:t>
      </w:r>
    </w:p>
    <w:p w14:paraId="7DD3D56F" w14:textId="23D5E1AC" w:rsidR="00794BC8" w:rsidRPr="00794BC8" w:rsidRDefault="00C32E8A" w:rsidP="00AB0021">
      <w:pPr>
        <w:pStyle w:val="Paragraph"/>
        <w:numPr>
          <w:ilvl w:val="0"/>
          <w:numId w:val="0"/>
        </w:numPr>
        <w:ind w:left="567" w:hanging="499"/>
        <w:rPr>
          <w:rFonts w:ascii="Arial Bold" w:hAnsi="Arial Bold"/>
          <w:b/>
          <w:caps/>
        </w:rPr>
      </w:pPr>
      <w:r w:rsidRPr="00794BC8">
        <w:rPr>
          <w:rFonts w:ascii="Arial Bold" w:hAnsi="Arial Bold"/>
          <w:b/>
          <w:caps/>
        </w:rPr>
        <w:t>Future meeting</w:t>
      </w:r>
      <w:r w:rsidRPr="00C32E8A">
        <w:rPr>
          <w:rFonts w:ascii="Arial Bold" w:hAnsi="Arial Bold"/>
          <w:b/>
          <w:caps/>
        </w:rPr>
        <w:t xml:space="preserve"> </w:t>
      </w:r>
      <w:r w:rsidRPr="00794BC8">
        <w:rPr>
          <w:rFonts w:ascii="Arial Bold" w:hAnsi="Arial Bold"/>
          <w:b/>
          <w:caps/>
        </w:rPr>
        <w:t>dates</w:t>
      </w:r>
    </w:p>
    <w:p w14:paraId="486D054B" w14:textId="37B32838" w:rsidR="006C44E1" w:rsidRPr="00976419" w:rsidRDefault="00794BC8" w:rsidP="00976419">
      <w:pPr>
        <w:pStyle w:val="Paragraph"/>
        <w:spacing w:after="120"/>
        <w:rPr>
          <w:b/>
        </w:rPr>
      </w:pPr>
      <w:r>
        <w:t xml:space="preserve">The </w:t>
      </w:r>
      <w:r w:rsidR="00B57D8D">
        <w:t>c</w:t>
      </w:r>
      <w:r>
        <w:t xml:space="preserve">ommittee confirmed its </w:t>
      </w:r>
      <w:r w:rsidR="00A0000A">
        <w:t xml:space="preserve">future </w:t>
      </w:r>
      <w:r>
        <w:t>meetings would take place</w:t>
      </w:r>
      <w:r w:rsidR="00C96E07">
        <w:t xml:space="preserve"> </w:t>
      </w:r>
      <w:r>
        <w:t>on:</w:t>
      </w:r>
    </w:p>
    <w:p w14:paraId="0FC23414" w14:textId="617B41B9" w:rsidR="006C44E1" w:rsidRDefault="009F5CF4" w:rsidP="006F22D0">
      <w:pPr>
        <w:pStyle w:val="Paragraph"/>
        <w:numPr>
          <w:ilvl w:val="0"/>
          <w:numId w:val="6"/>
        </w:numPr>
        <w:spacing w:after="0"/>
        <w:ind w:left="1134" w:hanging="425"/>
        <w:rPr>
          <w:bCs/>
        </w:rPr>
      </w:pPr>
      <w:r>
        <w:rPr>
          <w:bCs/>
        </w:rPr>
        <w:lastRenderedPageBreak/>
        <w:t>2</w:t>
      </w:r>
      <w:r w:rsidR="00976419">
        <w:rPr>
          <w:bCs/>
        </w:rPr>
        <w:t xml:space="preserve">1 </w:t>
      </w:r>
      <w:r w:rsidR="006C44E1">
        <w:rPr>
          <w:bCs/>
        </w:rPr>
        <w:t>June 2023</w:t>
      </w:r>
      <w:r>
        <w:rPr>
          <w:bCs/>
        </w:rPr>
        <w:t xml:space="preserve"> (one hour virtual meeting</w:t>
      </w:r>
      <w:r w:rsidR="006F22D0">
        <w:rPr>
          <w:bCs/>
        </w:rPr>
        <w:t xml:space="preserve"> for the annual report &amp; accounts</w:t>
      </w:r>
      <w:r>
        <w:rPr>
          <w:bCs/>
        </w:rPr>
        <w:t>)</w:t>
      </w:r>
    </w:p>
    <w:p w14:paraId="3FF40751" w14:textId="669559A9" w:rsidR="0085559A" w:rsidRDefault="00351ABD" w:rsidP="006F22D0">
      <w:pPr>
        <w:pStyle w:val="Paragraph"/>
        <w:numPr>
          <w:ilvl w:val="0"/>
          <w:numId w:val="6"/>
        </w:numPr>
        <w:spacing w:after="0"/>
        <w:ind w:left="1134" w:hanging="425"/>
        <w:rPr>
          <w:bCs/>
        </w:rPr>
      </w:pPr>
      <w:r>
        <w:rPr>
          <w:bCs/>
        </w:rPr>
        <w:t xml:space="preserve">18 </w:t>
      </w:r>
      <w:r w:rsidR="006C44E1">
        <w:rPr>
          <w:bCs/>
        </w:rPr>
        <w:t>September 2023</w:t>
      </w:r>
    </w:p>
    <w:p w14:paraId="0A9D95CB" w14:textId="293077E3" w:rsidR="00351ABD" w:rsidRPr="006C44E1" w:rsidRDefault="009F5CF4" w:rsidP="006F22D0">
      <w:pPr>
        <w:pStyle w:val="Paragraph"/>
        <w:numPr>
          <w:ilvl w:val="0"/>
          <w:numId w:val="6"/>
        </w:numPr>
        <w:spacing w:after="0"/>
        <w:ind w:left="1134" w:hanging="425"/>
        <w:rPr>
          <w:bCs/>
        </w:rPr>
      </w:pPr>
      <w:r>
        <w:rPr>
          <w:bCs/>
        </w:rPr>
        <w:t>9</w:t>
      </w:r>
      <w:r w:rsidR="00351ABD">
        <w:rPr>
          <w:bCs/>
        </w:rPr>
        <w:t xml:space="preserve"> November 2023</w:t>
      </w:r>
    </w:p>
    <w:p w14:paraId="6397A855" w14:textId="77777777" w:rsidR="005F6906" w:rsidRDefault="005F6906" w:rsidP="001D620D">
      <w:pPr>
        <w:pStyle w:val="ColorfulList-Accent12"/>
        <w:tabs>
          <w:tab w:val="left" w:pos="1134"/>
        </w:tabs>
        <w:ind w:left="0"/>
        <w:rPr>
          <w:rFonts w:ascii="Arial" w:hAnsi="Arial" w:cs="Arial"/>
        </w:rPr>
      </w:pPr>
    </w:p>
    <w:p w14:paraId="67863992" w14:textId="77777777" w:rsidR="00351ABD" w:rsidRDefault="00351ABD" w:rsidP="001D620D">
      <w:pPr>
        <w:pStyle w:val="ColorfulList-Accent12"/>
        <w:tabs>
          <w:tab w:val="left" w:pos="1134"/>
        </w:tabs>
        <w:ind w:left="0"/>
        <w:rPr>
          <w:rFonts w:ascii="Arial" w:hAnsi="Arial" w:cs="Arial"/>
        </w:rPr>
      </w:pPr>
    </w:p>
    <w:p w14:paraId="0701272A" w14:textId="510A5E36" w:rsidR="00066386" w:rsidRPr="00055239" w:rsidRDefault="00710AF3" w:rsidP="001D620D">
      <w:pPr>
        <w:pStyle w:val="ColorfulList-Accent12"/>
        <w:tabs>
          <w:tab w:val="left" w:pos="1134"/>
        </w:tabs>
        <w:ind w:left="0"/>
      </w:pPr>
      <w:r w:rsidRPr="00710AF3">
        <w:rPr>
          <w:rFonts w:ascii="Arial" w:hAnsi="Arial" w:cs="Arial"/>
        </w:rPr>
        <w:t xml:space="preserve">The </w:t>
      </w:r>
      <w:r w:rsidR="00CE1D9A">
        <w:rPr>
          <w:rFonts w:ascii="Arial" w:hAnsi="Arial" w:cs="Arial"/>
        </w:rPr>
        <w:t xml:space="preserve">meeting </w:t>
      </w:r>
      <w:r w:rsidR="00CE1D9A" w:rsidRPr="00937399">
        <w:rPr>
          <w:rFonts w:ascii="Arial" w:hAnsi="Arial" w:cs="Arial"/>
        </w:rPr>
        <w:t xml:space="preserve">closed at </w:t>
      </w:r>
      <w:r w:rsidR="00937399" w:rsidRPr="00937399">
        <w:rPr>
          <w:rFonts w:ascii="Arial" w:hAnsi="Arial" w:cs="Arial"/>
        </w:rPr>
        <w:t>4:</w:t>
      </w:r>
      <w:r w:rsidR="00211D51">
        <w:rPr>
          <w:rFonts w:ascii="Arial" w:hAnsi="Arial" w:cs="Arial"/>
        </w:rPr>
        <w:t>0</w:t>
      </w:r>
      <w:r w:rsidR="00937399" w:rsidRPr="00937399">
        <w:rPr>
          <w:rFonts w:ascii="Arial" w:hAnsi="Arial" w:cs="Arial"/>
        </w:rPr>
        <w:t>0</w:t>
      </w:r>
      <w:r w:rsidR="006C44E1" w:rsidRPr="00937399">
        <w:rPr>
          <w:rFonts w:ascii="Arial" w:hAnsi="Arial" w:cs="Arial"/>
        </w:rPr>
        <w:t>pm</w:t>
      </w:r>
      <w:r w:rsidR="00192CD7" w:rsidRPr="00937399">
        <w:rPr>
          <w:rFonts w:ascii="Arial" w:hAnsi="Arial" w:cs="Arial"/>
        </w:rPr>
        <w:t>.</w:t>
      </w:r>
    </w:p>
    <w:sectPr w:rsidR="00066386" w:rsidRPr="00055239" w:rsidSect="0009144E">
      <w:pgSz w:w="11906" w:h="16838"/>
      <w:pgMar w:top="1134" w:right="1440" w:bottom="851"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345" w14:textId="77777777" w:rsidR="00B91D27" w:rsidRDefault="00B91D27" w:rsidP="00446BEE">
      <w:r>
        <w:separator/>
      </w:r>
    </w:p>
  </w:endnote>
  <w:endnote w:type="continuationSeparator" w:id="0">
    <w:p w14:paraId="43612CE3" w14:textId="77777777" w:rsidR="00B91D27" w:rsidRDefault="00B91D2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3E88" w14:textId="77777777" w:rsidR="00B91D27" w:rsidRDefault="00B91D27" w:rsidP="00446BEE">
      <w:r>
        <w:separator/>
      </w:r>
    </w:p>
  </w:footnote>
  <w:footnote w:type="continuationSeparator" w:id="0">
    <w:p w14:paraId="04630C91" w14:textId="77777777" w:rsidR="00B91D27" w:rsidRDefault="00B91D27"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77E"/>
    <w:multiLevelType w:val="hybridMultilevel"/>
    <w:tmpl w:val="0AFA69E0"/>
    <w:lvl w:ilvl="0" w:tplc="4ABCA6EC">
      <w:start w:val="1"/>
      <w:numFmt w:val="decimal"/>
      <w:pStyle w:val="NICEnormalnumbered"/>
      <w:lvlText w:val="%1."/>
      <w:lvlJc w:val="left"/>
      <w:pPr>
        <w:ind w:left="737" w:hanging="377"/>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B15797"/>
    <w:multiLevelType w:val="hybridMultilevel"/>
    <w:tmpl w:val="4D28568A"/>
    <w:lvl w:ilvl="0" w:tplc="3DF2E09C">
      <w:start w:val="1"/>
      <w:numFmt w:val="decimal"/>
      <w:pStyle w:val="Paragraph"/>
      <w:lvlText w:val="%1."/>
      <w:lvlJc w:val="left"/>
      <w:pPr>
        <w:ind w:left="177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3141D"/>
    <w:multiLevelType w:val="hybridMultilevel"/>
    <w:tmpl w:val="C4FEE7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37AEC"/>
    <w:multiLevelType w:val="hybridMultilevel"/>
    <w:tmpl w:val="141CF03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47641BE1"/>
    <w:multiLevelType w:val="hybridMultilevel"/>
    <w:tmpl w:val="6AAE25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84D7DBF"/>
    <w:multiLevelType w:val="hybridMultilevel"/>
    <w:tmpl w:val="9C54C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92316EC"/>
    <w:multiLevelType w:val="hybridMultilevel"/>
    <w:tmpl w:val="07882B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E002E61"/>
    <w:multiLevelType w:val="hybridMultilevel"/>
    <w:tmpl w:val="6B5AF01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9"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10" w15:restartNumberingAfterBreak="0">
    <w:nsid w:val="59C93D14"/>
    <w:multiLevelType w:val="hybridMultilevel"/>
    <w:tmpl w:val="0DA83008"/>
    <w:lvl w:ilvl="0" w:tplc="EBE65F56">
      <w:start w:val="1"/>
      <w:numFmt w:val="decimal"/>
      <w:lvlText w:val="%1."/>
      <w:lvlJc w:val="left"/>
      <w:pPr>
        <w:ind w:left="1277" w:hanging="85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A2CBF"/>
    <w:multiLevelType w:val="multilevel"/>
    <w:tmpl w:val="F4D0632A"/>
    <w:styleLink w:val="Resetparas"/>
    <w:lvl w:ilvl="0">
      <w:start w:val="1"/>
      <w:numFmt w:val="none"/>
      <w:lvlText w:val="%1"/>
      <w:lvlJc w:val="left"/>
      <w:pPr>
        <w:ind w:left="360" w:hanging="36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0A5999"/>
    <w:multiLevelType w:val="hybridMultilevel"/>
    <w:tmpl w:val="2C24D14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FF804AE"/>
    <w:multiLevelType w:val="hybridMultilevel"/>
    <w:tmpl w:val="498253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33B20A4"/>
    <w:multiLevelType w:val="hybridMultilevel"/>
    <w:tmpl w:val="BA4EBD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5AB0CD9"/>
    <w:multiLevelType w:val="hybridMultilevel"/>
    <w:tmpl w:val="00505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04781"/>
    <w:multiLevelType w:val="hybridMultilevel"/>
    <w:tmpl w:val="A0B4A5E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2067023111">
    <w:abstractNumId w:val="16"/>
  </w:num>
  <w:num w:numId="2" w16cid:durableId="1743602048">
    <w:abstractNumId w:val="3"/>
  </w:num>
  <w:num w:numId="3" w16cid:durableId="427042499">
    <w:abstractNumId w:val="1"/>
  </w:num>
  <w:num w:numId="4" w16cid:durableId="458572197">
    <w:abstractNumId w:val="0"/>
  </w:num>
  <w:num w:numId="5" w16cid:durableId="235751007">
    <w:abstractNumId w:val="9"/>
  </w:num>
  <w:num w:numId="6" w16cid:durableId="1661351632">
    <w:abstractNumId w:val="2"/>
  </w:num>
  <w:num w:numId="7" w16cid:durableId="23747531">
    <w:abstractNumId w:val="11"/>
  </w:num>
  <w:num w:numId="8" w16cid:durableId="439253468">
    <w:abstractNumId w:val="8"/>
  </w:num>
  <w:num w:numId="9" w16cid:durableId="1194229376">
    <w:abstractNumId w:val="7"/>
  </w:num>
  <w:num w:numId="10" w16cid:durableId="1123419822">
    <w:abstractNumId w:val="17"/>
  </w:num>
  <w:num w:numId="11" w16cid:durableId="431440258">
    <w:abstractNumId w:val="6"/>
  </w:num>
  <w:num w:numId="12" w16cid:durableId="274168655">
    <w:abstractNumId w:val="15"/>
  </w:num>
  <w:num w:numId="13" w16cid:durableId="1905986811">
    <w:abstractNumId w:val="4"/>
  </w:num>
  <w:num w:numId="14" w16cid:durableId="1319917028">
    <w:abstractNumId w:val="14"/>
  </w:num>
  <w:num w:numId="15" w16cid:durableId="1649020673">
    <w:abstractNumId w:val="10"/>
  </w:num>
  <w:num w:numId="16" w16cid:durableId="1015380401">
    <w:abstractNumId w:val="12"/>
  </w:num>
  <w:num w:numId="17" w16cid:durableId="2144539053">
    <w:abstractNumId w:val="13"/>
  </w:num>
  <w:num w:numId="18" w16cid:durableId="159632635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C9"/>
    <w:rsid w:val="00000841"/>
    <w:rsid w:val="000011FE"/>
    <w:rsid w:val="00002090"/>
    <w:rsid w:val="00002757"/>
    <w:rsid w:val="00002F05"/>
    <w:rsid w:val="00002F23"/>
    <w:rsid w:val="00003D41"/>
    <w:rsid w:val="00003DCB"/>
    <w:rsid w:val="00004184"/>
    <w:rsid w:val="00004C73"/>
    <w:rsid w:val="000053A0"/>
    <w:rsid w:val="000053F8"/>
    <w:rsid w:val="0000588E"/>
    <w:rsid w:val="00006221"/>
    <w:rsid w:val="00006FBB"/>
    <w:rsid w:val="000070F7"/>
    <w:rsid w:val="000118FB"/>
    <w:rsid w:val="00011947"/>
    <w:rsid w:val="00011D8D"/>
    <w:rsid w:val="00013108"/>
    <w:rsid w:val="00013DE5"/>
    <w:rsid w:val="00014886"/>
    <w:rsid w:val="00014B57"/>
    <w:rsid w:val="000153F7"/>
    <w:rsid w:val="0001676A"/>
    <w:rsid w:val="00017DAB"/>
    <w:rsid w:val="000203F1"/>
    <w:rsid w:val="000211A9"/>
    <w:rsid w:val="00021621"/>
    <w:rsid w:val="0002184C"/>
    <w:rsid w:val="00021A62"/>
    <w:rsid w:val="00021D56"/>
    <w:rsid w:val="0002252F"/>
    <w:rsid w:val="00022624"/>
    <w:rsid w:val="00022A7E"/>
    <w:rsid w:val="000234E3"/>
    <w:rsid w:val="00023718"/>
    <w:rsid w:val="00023E90"/>
    <w:rsid w:val="00024D0A"/>
    <w:rsid w:val="00024D61"/>
    <w:rsid w:val="0002505F"/>
    <w:rsid w:val="00025126"/>
    <w:rsid w:val="000252A8"/>
    <w:rsid w:val="000263B3"/>
    <w:rsid w:val="0002687B"/>
    <w:rsid w:val="00027236"/>
    <w:rsid w:val="00027A77"/>
    <w:rsid w:val="00030C93"/>
    <w:rsid w:val="00030CB3"/>
    <w:rsid w:val="00031BF7"/>
    <w:rsid w:val="000320CD"/>
    <w:rsid w:val="000322D4"/>
    <w:rsid w:val="00032322"/>
    <w:rsid w:val="00032942"/>
    <w:rsid w:val="00032BEA"/>
    <w:rsid w:val="0003349B"/>
    <w:rsid w:val="00033687"/>
    <w:rsid w:val="00034ABF"/>
    <w:rsid w:val="00034FA8"/>
    <w:rsid w:val="0003515A"/>
    <w:rsid w:val="000353E7"/>
    <w:rsid w:val="00035655"/>
    <w:rsid w:val="000369DB"/>
    <w:rsid w:val="00036A9A"/>
    <w:rsid w:val="00040038"/>
    <w:rsid w:val="00040D0F"/>
    <w:rsid w:val="00040D64"/>
    <w:rsid w:val="000413E9"/>
    <w:rsid w:val="000418B5"/>
    <w:rsid w:val="00042544"/>
    <w:rsid w:val="000431C3"/>
    <w:rsid w:val="000432A0"/>
    <w:rsid w:val="00043FFD"/>
    <w:rsid w:val="000445DB"/>
    <w:rsid w:val="000455FA"/>
    <w:rsid w:val="0004567B"/>
    <w:rsid w:val="00045958"/>
    <w:rsid w:val="00046975"/>
    <w:rsid w:val="00046A42"/>
    <w:rsid w:val="000471FE"/>
    <w:rsid w:val="000472DC"/>
    <w:rsid w:val="0004742A"/>
    <w:rsid w:val="0004772B"/>
    <w:rsid w:val="00047912"/>
    <w:rsid w:val="00047E5D"/>
    <w:rsid w:val="00050CAB"/>
    <w:rsid w:val="000514F2"/>
    <w:rsid w:val="00053ED3"/>
    <w:rsid w:val="00054223"/>
    <w:rsid w:val="00054DCE"/>
    <w:rsid w:val="00055239"/>
    <w:rsid w:val="000554B0"/>
    <w:rsid w:val="00055933"/>
    <w:rsid w:val="00055B96"/>
    <w:rsid w:val="00056921"/>
    <w:rsid w:val="00056FFA"/>
    <w:rsid w:val="00057641"/>
    <w:rsid w:val="00057747"/>
    <w:rsid w:val="00057EA4"/>
    <w:rsid w:val="00060E28"/>
    <w:rsid w:val="0006131F"/>
    <w:rsid w:val="00061878"/>
    <w:rsid w:val="00061D01"/>
    <w:rsid w:val="00061D96"/>
    <w:rsid w:val="000629F3"/>
    <w:rsid w:val="000641B3"/>
    <w:rsid w:val="000655D2"/>
    <w:rsid w:val="000655D6"/>
    <w:rsid w:val="00066386"/>
    <w:rsid w:val="00066843"/>
    <w:rsid w:val="00066B29"/>
    <w:rsid w:val="00066F5B"/>
    <w:rsid w:val="000678D1"/>
    <w:rsid w:val="00070065"/>
    <w:rsid w:val="00070B48"/>
    <w:rsid w:val="00070E2F"/>
    <w:rsid w:val="0007233F"/>
    <w:rsid w:val="000724C7"/>
    <w:rsid w:val="00072FAF"/>
    <w:rsid w:val="00072FDB"/>
    <w:rsid w:val="000733E8"/>
    <w:rsid w:val="00073637"/>
    <w:rsid w:val="00073721"/>
    <w:rsid w:val="00073E2B"/>
    <w:rsid w:val="00073F41"/>
    <w:rsid w:val="00074213"/>
    <w:rsid w:val="00074CD5"/>
    <w:rsid w:val="000757FA"/>
    <w:rsid w:val="000760FD"/>
    <w:rsid w:val="00076234"/>
    <w:rsid w:val="00076A96"/>
    <w:rsid w:val="0007734F"/>
    <w:rsid w:val="000774BF"/>
    <w:rsid w:val="0007797F"/>
    <w:rsid w:val="00077B0F"/>
    <w:rsid w:val="00080EDD"/>
    <w:rsid w:val="0008132B"/>
    <w:rsid w:val="0008136A"/>
    <w:rsid w:val="000813F0"/>
    <w:rsid w:val="00081558"/>
    <w:rsid w:val="00081A4D"/>
    <w:rsid w:val="000825F0"/>
    <w:rsid w:val="0008264C"/>
    <w:rsid w:val="000828AF"/>
    <w:rsid w:val="00083EEA"/>
    <w:rsid w:val="000840A9"/>
    <w:rsid w:val="000843D2"/>
    <w:rsid w:val="000846C7"/>
    <w:rsid w:val="00085473"/>
    <w:rsid w:val="000854D7"/>
    <w:rsid w:val="00085850"/>
    <w:rsid w:val="00085902"/>
    <w:rsid w:val="00085EC2"/>
    <w:rsid w:val="00086268"/>
    <w:rsid w:val="00087658"/>
    <w:rsid w:val="0008765C"/>
    <w:rsid w:val="000900B9"/>
    <w:rsid w:val="0009144E"/>
    <w:rsid w:val="00091580"/>
    <w:rsid w:val="0009162D"/>
    <w:rsid w:val="000920CF"/>
    <w:rsid w:val="000924A0"/>
    <w:rsid w:val="0009288F"/>
    <w:rsid w:val="00093389"/>
    <w:rsid w:val="00093788"/>
    <w:rsid w:val="00093D0A"/>
    <w:rsid w:val="00094465"/>
    <w:rsid w:val="00094C99"/>
    <w:rsid w:val="00094F3E"/>
    <w:rsid w:val="00095700"/>
    <w:rsid w:val="000964FB"/>
    <w:rsid w:val="00096AD7"/>
    <w:rsid w:val="00097227"/>
    <w:rsid w:val="000973A2"/>
    <w:rsid w:val="000A139A"/>
    <w:rsid w:val="000A2B31"/>
    <w:rsid w:val="000A3515"/>
    <w:rsid w:val="000A3AD7"/>
    <w:rsid w:val="000A45B7"/>
    <w:rsid w:val="000A4FEE"/>
    <w:rsid w:val="000A53EC"/>
    <w:rsid w:val="000A5EC2"/>
    <w:rsid w:val="000A60A9"/>
    <w:rsid w:val="000A62B9"/>
    <w:rsid w:val="000A73C7"/>
    <w:rsid w:val="000B0151"/>
    <w:rsid w:val="000B03B4"/>
    <w:rsid w:val="000B1469"/>
    <w:rsid w:val="000B1516"/>
    <w:rsid w:val="000B1959"/>
    <w:rsid w:val="000B3212"/>
    <w:rsid w:val="000B34FA"/>
    <w:rsid w:val="000B3A9E"/>
    <w:rsid w:val="000B3E13"/>
    <w:rsid w:val="000B4927"/>
    <w:rsid w:val="000B4997"/>
    <w:rsid w:val="000B4E5E"/>
    <w:rsid w:val="000B5833"/>
    <w:rsid w:val="000B5939"/>
    <w:rsid w:val="000B59F1"/>
    <w:rsid w:val="000B5FB0"/>
    <w:rsid w:val="000B6138"/>
    <w:rsid w:val="000B622D"/>
    <w:rsid w:val="000B65B8"/>
    <w:rsid w:val="000B720F"/>
    <w:rsid w:val="000B7B61"/>
    <w:rsid w:val="000C0137"/>
    <w:rsid w:val="000C03E8"/>
    <w:rsid w:val="000C0558"/>
    <w:rsid w:val="000C0DC5"/>
    <w:rsid w:val="000C11D5"/>
    <w:rsid w:val="000C17B1"/>
    <w:rsid w:val="000C2148"/>
    <w:rsid w:val="000C25BB"/>
    <w:rsid w:val="000C2834"/>
    <w:rsid w:val="000C2EB2"/>
    <w:rsid w:val="000C31B7"/>
    <w:rsid w:val="000C3C45"/>
    <w:rsid w:val="000C4050"/>
    <w:rsid w:val="000C4A90"/>
    <w:rsid w:val="000C4C5D"/>
    <w:rsid w:val="000C5DD5"/>
    <w:rsid w:val="000C6345"/>
    <w:rsid w:val="000C755F"/>
    <w:rsid w:val="000D0286"/>
    <w:rsid w:val="000D198C"/>
    <w:rsid w:val="000D1C35"/>
    <w:rsid w:val="000D1FB3"/>
    <w:rsid w:val="000D2F0D"/>
    <w:rsid w:val="000D3014"/>
    <w:rsid w:val="000D4A4D"/>
    <w:rsid w:val="000D4B2F"/>
    <w:rsid w:val="000D5566"/>
    <w:rsid w:val="000D584E"/>
    <w:rsid w:val="000D5FD2"/>
    <w:rsid w:val="000D6494"/>
    <w:rsid w:val="000D64C8"/>
    <w:rsid w:val="000D6DC2"/>
    <w:rsid w:val="000D750D"/>
    <w:rsid w:val="000E1222"/>
    <w:rsid w:val="000E2557"/>
    <w:rsid w:val="000E25BC"/>
    <w:rsid w:val="000E3200"/>
    <w:rsid w:val="000E408B"/>
    <w:rsid w:val="000E55D0"/>
    <w:rsid w:val="000E5A03"/>
    <w:rsid w:val="000E60D8"/>
    <w:rsid w:val="000E65BF"/>
    <w:rsid w:val="000E67CA"/>
    <w:rsid w:val="000E6987"/>
    <w:rsid w:val="000E6D1B"/>
    <w:rsid w:val="000E7240"/>
    <w:rsid w:val="000E739C"/>
    <w:rsid w:val="000E73BC"/>
    <w:rsid w:val="000E7CC6"/>
    <w:rsid w:val="000F0288"/>
    <w:rsid w:val="000F0993"/>
    <w:rsid w:val="000F171C"/>
    <w:rsid w:val="000F1ACE"/>
    <w:rsid w:val="000F2501"/>
    <w:rsid w:val="000F2DD6"/>
    <w:rsid w:val="000F2FB4"/>
    <w:rsid w:val="000F3A25"/>
    <w:rsid w:val="000F452E"/>
    <w:rsid w:val="000F51E4"/>
    <w:rsid w:val="000F5ECA"/>
    <w:rsid w:val="000F7A6D"/>
    <w:rsid w:val="001007EE"/>
    <w:rsid w:val="00101393"/>
    <w:rsid w:val="001017F2"/>
    <w:rsid w:val="00101E2E"/>
    <w:rsid w:val="00102509"/>
    <w:rsid w:val="0010342A"/>
    <w:rsid w:val="00103A9B"/>
    <w:rsid w:val="00105879"/>
    <w:rsid w:val="001074D7"/>
    <w:rsid w:val="00107C0F"/>
    <w:rsid w:val="00107DAD"/>
    <w:rsid w:val="001102F5"/>
    <w:rsid w:val="001106B7"/>
    <w:rsid w:val="00111032"/>
    <w:rsid w:val="0011113B"/>
    <w:rsid w:val="001113D6"/>
    <w:rsid w:val="00111CAF"/>
    <w:rsid w:val="00111CCE"/>
    <w:rsid w:val="001134E7"/>
    <w:rsid w:val="00113996"/>
    <w:rsid w:val="00113A5B"/>
    <w:rsid w:val="00114127"/>
    <w:rsid w:val="00114A98"/>
    <w:rsid w:val="00114C6F"/>
    <w:rsid w:val="001153A5"/>
    <w:rsid w:val="00115766"/>
    <w:rsid w:val="00115AE3"/>
    <w:rsid w:val="00115F1E"/>
    <w:rsid w:val="00116E45"/>
    <w:rsid w:val="001170F9"/>
    <w:rsid w:val="001171EF"/>
    <w:rsid w:val="001172AD"/>
    <w:rsid w:val="00117703"/>
    <w:rsid w:val="001179A1"/>
    <w:rsid w:val="0012033E"/>
    <w:rsid w:val="001209CC"/>
    <w:rsid w:val="00120B71"/>
    <w:rsid w:val="001211F9"/>
    <w:rsid w:val="00121A7C"/>
    <w:rsid w:val="001225DE"/>
    <w:rsid w:val="00123053"/>
    <w:rsid w:val="00123784"/>
    <w:rsid w:val="00123887"/>
    <w:rsid w:val="001239DC"/>
    <w:rsid w:val="00123AA1"/>
    <w:rsid w:val="00123D58"/>
    <w:rsid w:val="00124845"/>
    <w:rsid w:val="0012491D"/>
    <w:rsid w:val="00124D56"/>
    <w:rsid w:val="00124FE1"/>
    <w:rsid w:val="00125503"/>
    <w:rsid w:val="00125BA9"/>
    <w:rsid w:val="00125C54"/>
    <w:rsid w:val="0012681F"/>
    <w:rsid w:val="00127576"/>
    <w:rsid w:val="00127609"/>
    <w:rsid w:val="00127747"/>
    <w:rsid w:val="0013057A"/>
    <w:rsid w:val="00130A86"/>
    <w:rsid w:val="001310E4"/>
    <w:rsid w:val="00131472"/>
    <w:rsid w:val="00132275"/>
    <w:rsid w:val="00133DB5"/>
    <w:rsid w:val="001342B1"/>
    <w:rsid w:val="001346DA"/>
    <w:rsid w:val="00134A38"/>
    <w:rsid w:val="00134BCD"/>
    <w:rsid w:val="00134F34"/>
    <w:rsid w:val="0013633C"/>
    <w:rsid w:val="0013665F"/>
    <w:rsid w:val="00136779"/>
    <w:rsid w:val="00140A78"/>
    <w:rsid w:val="00140ADE"/>
    <w:rsid w:val="00140BC2"/>
    <w:rsid w:val="001417C0"/>
    <w:rsid w:val="00141925"/>
    <w:rsid w:val="00142C9D"/>
    <w:rsid w:val="00143388"/>
    <w:rsid w:val="0014379C"/>
    <w:rsid w:val="00143C1A"/>
    <w:rsid w:val="00143D4A"/>
    <w:rsid w:val="00144101"/>
    <w:rsid w:val="00144264"/>
    <w:rsid w:val="001450DC"/>
    <w:rsid w:val="00145673"/>
    <w:rsid w:val="001466AF"/>
    <w:rsid w:val="00146D69"/>
    <w:rsid w:val="001474CC"/>
    <w:rsid w:val="00147787"/>
    <w:rsid w:val="00150922"/>
    <w:rsid w:val="0015258B"/>
    <w:rsid w:val="00152748"/>
    <w:rsid w:val="001528C2"/>
    <w:rsid w:val="00154547"/>
    <w:rsid w:val="00154613"/>
    <w:rsid w:val="001546DA"/>
    <w:rsid w:val="00154EC8"/>
    <w:rsid w:val="001558B6"/>
    <w:rsid w:val="001558C2"/>
    <w:rsid w:val="00156C23"/>
    <w:rsid w:val="0015737D"/>
    <w:rsid w:val="0015758B"/>
    <w:rsid w:val="001578E0"/>
    <w:rsid w:val="00157AEC"/>
    <w:rsid w:val="00157E46"/>
    <w:rsid w:val="00160589"/>
    <w:rsid w:val="00160C1B"/>
    <w:rsid w:val="00162190"/>
    <w:rsid w:val="00162830"/>
    <w:rsid w:val="001629FD"/>
    <w:rsid w:val="00162E5D"/>
    <w:rsid w:val="0016311A"/>
    <w:rsid w:val="001642C2"/>
    <w:rsid w:val="00164EE1"/>
    <w:rsid w:val="0016679A"/>
    <w:rsid w:val="001668EC"/>
    <w:rsid w:val="001670AD"/>
    <w:rsid w:val="001670F9"/>
    <w:rsid w:val="00167AAD"/>
    <w:rsid w:val="00170B48"/>
    <w:rsid w:val="00170C33"/>
    <w:rsid w:val="00171275"/>
    <w:rsid w:val="0017149E"/>
    <w:rsid w:val="0017169E"/>
    <w:rsid w:val="001717D5"/>
    <w:rsid w:val="0017272D"/>
    <w:rsid w:val="00172746"/>
    <w:rsid w:val="00172E9C"/>
    <w:rsid w:val="00173520"/>
    <w:rsid w:val="00173EE9"/>
    <w:rsid w:val="0017443D"/>
    <w:rsid w:val="00174711"/>
    <w:rsid w:val="001747E7"/>
    <w:rsid w:val="00174BA1"/>
    <w:rsid w:val="00174C4F"/>
    <w:rsid w:val="0017507B"/>
    <w:rsid w:val="001759F7"/>
    <w:rsid w:val="00176118"/>
    <w:rsid w:val="001769DF"/>
    <w:rsid w:val="00176A30"/>
    <w:rsid w:val="00176DE2"/>
    <w:rsid w:val="00177E13"/>
    <w:rsid w:val="00180C13"/>
    <w:rsid w:val="00181A4A"/>
    <w:rsid w:val="00182783"/>
    <w:rsid w:val="00182C50"/>
    <w:rsid w:val="0018321D"/>
    <w:rsid w:val="001850D0"/>
    <w:rsid w:val="001851E8"/>
    <w:rsid w:val="00185926"/>
    <w:rsid w:val="00186440"/>
    <w:rsid w:val="00186619"/>
    <w:rsid w:val="00187954"/>
    <w:rsid w:val="00187F6B"/>
    <w:rsid w:val="001915CC"/>
    <w:rsid w:val="00191795"/>
    <w:rsid w:val="00192202"/>
    <w:rsid w:val="00192CD7"/>
    <w:rsid w:val="00193860"/>
    <w:rsid w:val="00193D88"/>
    <w:rsid w:val="00194105"/>
    <w:rsid w:val="00194DC4"/>
    <w:rsid w:val="00195363"/>
    <w:rsid w:val="00195E7F"/>
    <w:rsid w:val="00196CE1"/>
    <w:rsid w:val="00196F90"/>
    <w:rsid w:val="0019712A"/>
    <w:rsid w:val="001972D5"/>
    <w:rsid w:val="001976EA"/>
    <w:rsid w:val="001A02B1"/>
    <w:rsid w:val="001A0663"/>
    <w:rsid w:val="001A1CAD"/>
    <w:rsid w:val="001A2743"/>
    <w:rsid w:val="001A2818"/>
    <w:rsid w:val="001A2826"/>
    <w:rsid w:val="001A35D8"/>
    <w:rsid w:val="001A3DDC"/>
    <w:rsid w:val="001A3F82"/>
    <w:rsid w:val="001A46F9"/>
    <w:rsid w:val="001A498A"/>
    <w:rsid w:val="001A4A93"/>
    <w:rsid w:val="001A4C05"/>
    <w:rsid w:val="001A5726"/>
    <w:rsid w:val="001A5DD2"/>
    <w:rsid w:val="001A6DEE"/>
    <w:rsid w:val="001A727E"/>
    <w:rsid w:val="001A72F5"/>
    <w:rsid w:val="001A7E4F"/>
    <w:rsid w:val="001B04F0"/>
    <w:rsid w:val="001B0EE9"/>
    <w:rsid w:val="001B10D1"/>
    <w:rsid w:val="001B15B2"/>
    <w:rsid w:val="001B17BD"/>
    <w:rsid w:val="001B3375"/>
    <w:rsid w:val="001B4531"/>
    <w:rsid w:val="001B5AD0"/>
    <w:rsid w:val="001B65B3"/>
    <w:rsid w:val="001B65F7"/>
    <w:rsid w:val="001B77A5"/>
    <w:rsid w:val="001B7BED"/>
    <w:rsid w:val="001B7FEB"/>
    <w:rsid w:val="001C003C"/>
    <w:rsid w:val="001C1D2B"/>
    <w:rsid w:val="001C25B8"/>
    <w:rsid w:val="001C28DD"/>
    <w:rsid w:val="001C2C4A"/>
    <w:rsid w:val="001C31F3"/>
    <w:rsid w:val="001C3E25"/>
    <w:rsid w:val="001C3FAB"/>
    <w:rsid w:val="001C4806"/>
    <w:rsid w:val="001C5104"/>
    <w:rsid w:val="001C5325"/>
    <w:rsid w:val="001C5898"/>
    <w:rsid w:val="001C5CA0"/>
    <w:rsid w:val="001C6268"/>
    <w:rsid w:val="001C6B13"/>
    <w:rsid w:val="001D10F9"/>
    <w:rsid w:val="001D324B"/>
    <w:rsid w:val="001D3BA0"/>
    <w:rsid w:val="001D480F"/>
    <w:rsid w:val="001D5798"/>
    <w:rsid w:val="001D620D"/>
    <w:rsid w:val="001D7D79"/>
    <w:rsid w:val="001E07B5"/>
    <w:rsid w:val="001E0FEF"/>
    <w:rsid w:val="001E103A"/>
    <w:rsid w:val="001E1254"/>
    <w:rsid w:val="001E22A6"/>
    <w:rsid w:val="001E2869"/>
    <w:rsid w:val="001E2C9E"/>
    <w:rsid w:val="001E2DD4"/>
    <w:rsid w:val="001E2E71"/>
    <w:rsid w:val="001E3650"/>
    <w:rsid w:val="001E4049"/>
    <w:rsid w:val="001E41E9"/>
    <w:rsid w:val="001E4223"/>
    <w:rsid w:val="001E4A0E"/>
    <w:rsid w:val="001E4BAB"/>
    <w:rsid w:val="001E4CD2"/>
    <w:rsid w:val="001E5347"/>
    <w:rsid w:val="001E55FE"/>
    <w:rsid w:val="001E5A81"/>
    <w:rsid w:val="001E6732"/>
    <w:rsid w:val="001E700A"/>
    <w:rsid w:val="001E725B"/>
    <w:rsid w:val="001E7A3B"/>
    <w:rsid w:val="001E7C11"/>
    <w:rsid w:val="001E7D8A"/>
    <w:rsid w:val="001F0600"/>
    <w:rsid w:val="001F11F2"/>
    <w:rsid w:val="001F18A5"/>
    <w:rsid w:val="001F3DC9"/>
    <w:rsid w:val="001F4017"/>
    <w:rsid w:val="001F4A7B"/>
    <w:rsid w:val="001F5D7B"/>
    <w:rsid w:val="001F7D31"/>
    <w:rsid w:val="00200200"/>
    <w:rsid w:val="002004B9"/>
    <w:rsid w:val="00200C90"/>
    <w:rsid w:val="00201522"/>
    <w:rsid w:val="0020180B"/>
    <w:rsid w:val="00201899"/>
    <w:rsid w:val="00201C21"/>
    <w:rsid w:val="0020217A"/>
    <w:rsid w:val="002029A6"/>
    <w:rsid w:val="00204118"/>
    <w:rsid w:val="00205CC6"/>
    <w:rsid w:val="00206A0A"/>
    <w:rsid w:val="00206A30"/>
    <w:rsid w:val="00211087"/>
    <w:rsid w:val="00211A90"/>
    <w:rsid w:val="00211D51"/>
    <w:rsid w:val="00212B1B"/>
    <w:rsid w:val="00212EBF"/>
    <w:rsid w:val="00213641"/>
    <w:rsid w:val="00215797"/>
    <w:rsid w:val="00216001"/>
    <w:rsid w:val="002168A2"/>
    <w:rsid w:val="00217AC4"/>
    <w:rsid w:val="00220302"/>
    <w:rsid w:val="00220B58"/>
    <w:rsid w:val="00220F12"/>
    <w:rsid w:val="002212C7"/>
    <w:rsid w:val="00221B97"/>
    <w:rsid w:val="002221DB"/>
    <w:rsid w:val="002229E3"/>
    <w:rsid w:val="00223340"/>
    <w:rsid w:val="002236E5"/>
    <w:rsid w:val="002240BB"/>
    <w:rsid w:val="00224266"/>
    <w:rsid w:val="002248F5"/>
    <w:rsid w:val="0022531D"/>
    <w:rsid w:val="00225378"/>
    <w:rsid w:val="00225C59"/>
    <w:rsid w:val="00225C6B"/>
    <w:rsid w:val="00226E0D"/>
    <w:rsid w:val="00227B92"/>
    <w:rsid w:val="00227C26"/>
    <w:rsid w:val="0023042D"/>
    <w:rsid w:val="00230536"/>
    <w:rsid w:val="002308F8"/>
    <w:rsid w:val="00230929"/>
    <w:rsid w:val="00230A41"/>
    <w:rsid w:val="002314EA"/>
    <w:rsid w:val="00232B68"/>
    <w:rsid w:val="00233343"/>
    <w:rsid w:val="00233628"/>
    <w:rsid w:val="00233A72"/>
    <w:rsid w:val="00233D77"/>
    <w:rsid w:val="00234AFA"/>
    <w:rsid w:val="00234D3B"/>
    <w:rsid w:val="002354CE"/>
    <w:rsid w:val="002355D6"/>
    <w:rsid w:val="00235A89"/>
    <w:rsid w:val="00235D53"/>
    <w:rsid w:val="002368E2"/>
    <w:rsid w:val="002369BA"/>
    <w:rsid w:val="0023719F"/>
    <w:rsid w:val="002375F4"/>
    <w:rsid w:val="002408EA"/>
    <w:rsid w:val="00240AAB"/>
    <w:rsid w:val="00240C12"/>
    <w:rsid w:val="00241C49"/>
    <w:rsid w:val="00242136"/>
    <w:rsid w:val="002424EF"/>
    <w:rsid w:val="00242C9E"/>
    <w:rsid w:val="00243F88"/>
    <w:rsid w:val="002446BA"/>
    <w:rsid w:val="002459F3"/>
    <w:rsid w:val="00245B8B"/>
    <w:rsid w:val="0024667C"/>
    <w:rsid w:val="00246750"/>
    <w:rsid w:val="00247139"/>
    <w:rsid w:val="00247236"/>
    <w:rsid w:val="00250170"/>
    <w:rsid w:val="002505D6"/>
    <w:rsid w:val="00250752"/>
    <w:rsid w:val="002507A7"/>
    <w:rsid w:val="00250C18"/>
    <w:rsid w:val="0025163C"/>
    <w:rsid w:val="00251BE7"/>
    <w:rsid w:val="00251FEF"/>
    <w:rsid w:val="002537D3"/>
    <w:rsid w:val="00253C13"/>
    <w:rsid w:val="0025489C"/>
    <w:rsid w:val="00255762"/>
    <w:rsid w:val="00256A40"/>
    <w:rsid w:val="00257BC5"/>
    <w:rsid w:val="00260A41"/>
    <w:rsid w:val="00260ED2"/>
    <w:rsid w:val="00261C65"/>
    <w:rsid w:val="00261CD6"/>
    <w:rsid w:val="00263492"/>
    <w:rsid w:val="00263B47"/>
    <w:rsid w:val="00264035"/>
    <w:rsid w:val="00264283"/>
    <w:rsid w:val="0026566F"/>
    <w:rsid w:val="002662D1"/>
    <w:rsid w:val="0026636C"/>
    <w:rsid w:val="00266386"/>
    <w:rsid w:val="00266E59"/>
    <w:rsid w:val="002675F9"/>
    <w:rsid w:val="00267EFA"/>
    <w:rsid w:val="0027078E"/>
    <w:rsid w:val="0027085C"/>
    <w:rsid w:val="002712E0"/>
    <w:rsid w:val="00271325"/>
    <w:rsid w:val="002719D8"/>
    <w:rsid w:val="00271EA5"/>
    <w:rsid w:val="00271ED5"/>
    <w:rsid w:val="00273080"/>
    <w:rsid w:val="0027379D"/>
    <w:rsid w:val="00273DDC"/>
    <w:rsid w:val="00274217"/>
    <w:rsid w:val="00275268"/>
    <w:rsid w:val="00275680"/>
    <w:rsid w:val="0027682B"/>
    <w:rsid w:val="0027695C"/>
    <w:rsid w:val="002769B0"/>
    <w:rsid w:val="00276CD5"/>
    <w:rsid w:val="00276F26"/>
    <w:rsid w:val="00276F68"/>
    <w:rsid w:val="002819D7"/>
    <w:rsid w:val="00281C41"/>
    <w:rsid w:val="002822D6"/>
    <w:rsid w:val="00283779"/>
    <w:rsid w:val="002837EA"/>
    <w:rsid w:val="0028418F"/>
    <w:rsid w:val="00284B14"/>
    <w:rsid w:val="002850F7"/>
    <w:rsid w:val="00285D71"/>
    <w:rsid w:val="002861B5"/>
    <w:rsid w:val="002864F1"/>
    <w:rsid w:val="00286D34"/>
    <w:rsid w:val="00286F28"/>
    <w:rsid w:val="0028764D"/>
    <w:rsid w:val="00287C8A"/>
    <w:rsid w:val="0029192D"/>
    <w:rsid w:val="00291D8E"/>
    <w:rsid w:val="00291FEF"/>
    <w:rsid w:val="0029464F"/>
    <w:rsid w:val="00296696"/>
    <w:rsid w:val="00296725"/>
    <w:rsid w:val="00296856"/>
    <w:rsid w:val="002970AB"/>
    <w:rsid w:val="00297AF6"/>
    <w:rsid w:val="00297CDA"/>
    <w:rsid w:val="00297F47"/>
    <w:rsid w:val="002A034D"/>
    <w:rsid w:val="002A0483"/>
    <w:rsid w:val="002A04C8"/>
    <w:rsid w:val="002A04F8"/>
    <w:rsid w:val="002A18D5"/>
    <w:rsid w:val="002A1914"/>
    <w:rsid w:val="002A3770"/>
    <w:rsid w:val="002A38D5"/>
    <w:rsid w:val="002A4671"/>
    <w:rsid w:val="002A4D79"/>
    <w:rsid w:val="002A4E98"/>
    <w:rsid w:val="002A5375"/>
    <w:rsid w:val="002A728D"/>
    <w:rsid w:val="002A72BD"/>
    <w:rsid w:val="002A7534"/>
    <w:rsid w:val="002A7B40"/>
    <w:rsid w:val="002A7BFB"/>
    <w:rsid w:val="002A7E9D"/>
    <w:rsid w:val="002B03D9"/>
    <w:rsid w:val="002B0C59"/>
    <w:rsid w:val="002B0EF6"/>
    <w:rsid w:val="002B128C"/>
    <w:rsid w:val="002B1D21"/>
    <w:rsid w:val="002B1ED0"/>
    <w:rsid w:val="002B26DB"/>
    <w:rsid w:val="002B2F28"/>
    <w:rsid w:val="002B3D44"/>
    <w:rsid w:val="002B3DE4"/>
    <w:rsid w:val="002B5651"/>
    <w:rsid w:val="002B643C"/>
    <w:rsid w:val="002B6E43"/>
    <w:rsid w:val="002B6F3F"/>
    <w:rsid w:val="002B78DD"/>
    <w:rsid w:val="002B7C4F"/>
    <w:rsid w:val="002B7DCD"/>
    <w:rsid w:val="002C0197"/>
    <w:rsid w:val="002C01F9"/>
    <w:rsid w:val="002C0678"/>
    <w:rsid w:val="002C1502"/>
    <w:rsid w:val="002C1A7E"/>
    <w:rsid w:val="002C29A3"/>
    <w:rsid w:val="002C3408"/>
    <w:rsid w:val="002C349A"/>
    <w:rsid w:val="002C3821"/>
    <w:rsid w:val="002C3FE5"/>
    <w:rsid w:val="002C42D1"/>
    <w:rsid w:val="002C441D"/>
    <w:rsid w:val="002C552A"/>
    <w:rsid w:val="002C56E9"/>
    <w:rsid w:val="002C5EF2"/>
    <w:rsid w:val="002C6279"/>
    <w:rsid w:val="002C6F80"/>
    <w:rsid w:val="002C773F"/>
    <w:rsid w:val="002C7EDC"/>
    <w:rsid w:val="002D12A7"/>
    <w:rsid w:val="002D1AF5"/>
    <w:rsid w:val="002D2027"/>
    <w:rsid w:val="002D214A"/>
    <w:rsid w:val="002D2359"/>
    <w:rsid w:val="002D2A94"/>
    <w:rsid w:val="002D3113"/>
    <w:rsid w:val="002D3376"/>
    <w:rsid w:val="002D3442"/>
    <w:rsid w:val="002D3854"/>
    <w:rsid w:val="002D3B34"/>
    <w:rsid w:val="002D4CF0"/>
    <w:rsid w:val="002D535E"/>
    <w:rsid w:val="002D5E05"/>
    <w:rsid w:val="002D5F1B"/>
    <w:rsid w:val="002D62D3"/>
    <w:rsid w:val="002D6BF2"/>
    <w:rsid w:val="002D7AB9"/>
    <w:rsid w:val="002E00BE"/>
    <w:rsid w:val="002E063B"/>
    <w:rsid w:val="002E1C6D"/>
    <w:rsid w:val="002E21B5"/>
    <w:rsid w:val="002E2A31"/>
    <w:rsid w:val="002E2DC3"/>
    <w:rsid w:val="002E3781"/>
    <w:rsid w:val="002E386B"/>
    <w:rsid w:val="002E47FB"/>
    <w:rsid w:val="002E499F"/>
    <w:rsid w:val="002E5D27"/>
    <w:rsid w:val="002E6593"/>
    <w:rsid w:val="002E6E08"/>
    <w:rsid w:val="002E7567"/>
    <w:rsid w:val="002E78A7"/>
    <w:rsid w:val="002E7E3D"/>
    <w:rsid w:val="002F0484"/>
    <w:rsid w:val="002F05C1"/>
    <w:rsid w:val="002F0B8E"/>
    <w:rsid w:val="002F14AB"/>
    <w:rsid w:val="002F1FEC"/>
    <w:rsid w:val="002F2753"/>
    <w:rsid w:val="002F2D58"/>
    <w:rsid w:val="002F3482"/>
    <w:rsid w:val="002F3727"/>
    <w:rsid w:val="002F3E4D"/>
    <w:rsid w:val="002F42CF"/>
    <w:rsid w:val="002F4887"/>
    <w:rsid w:val="002F5F06"/>
    <w:rsid w:val="002F6460"/>
    <w:rsid w:val="002F6D09"/>
    <w:rsid w:val="002F7241"/>
    <w:rsid w:val="002F7C30"/>
    <w:rsid w:val="002F7C8C"/>
    <w:rsid w:val="002F7F78"/>
    <w:rsid w:val="00300661"/>
    <w:rsid w:val="00300AA2"/>
    <w:rsid w:val="00300C33"/>
    <w:rsid w:val="00301D9A"/>
    <w:rsid w:val="00301F8C"/>
    <w:rsid w:val="003029E1"/>
    <w:rsid w:val="00302A43"/>
    <w:rsid w:val="00302F2C"/>
    <w:rsid w:val="00302F94"/>
    <w:rsid w:val="00303068"/>
    <w:rsid w:val="0030362C"/>
    <w:rsid w:val="00303E53"/>
    <w:rsid w:val="00304CE2"/>
    <w:rsid w:val="00305AA4"/>
    <w:rsid w:val="00306267"/>
    <w:rsid w:val="0030629B"/>
    <w:rsid w:val="00306927"/>
    <w:rsid w:val="00306D59"/>
    <w:rsid w:val="0030730B"/>
    <w:rsid w:val="0030751F"/>
    <w:rsid w:val="00307A13"/>
    <w:rsid w:val="00310570"/>
    <w:rsid w:val="00310917"/>
    <w:rsid w:val="003111DC"/>
    <w:rsid w:val="00311D8E"/>
    <w:rsid w:val="00311ED0"/>
    <w:rsid w:val="00312202"/>
    <w:rsid w:val="003122E9"/>
    <w:rsid w:val="00312BF1"/>
    <w:rsid w:val="00312C70"/>
    <w:rsid w:val="003130A7"/>
    <w:rsid w:val="0031362C"/>
    <w:rsid w:val="00313910"/>
    <w:rsid w:val="0031416A"/>
    <w:rsid w:val="00314D03"/>
    <w:rsid w:val="00314FDA"/>
    <w:rsid w:val="0031543E"/>
    <w:rsid w:val="003160D2"/>
    <w:rsid w:val="0031614D"/>
    <w:rsid w:val="003162C4"/>
    <w:rsid w:val="003167EC"/>
    <w:rsid w:val="00316E31"/>
    <w:rsid w:val="0031708F"/>
    <w:rsid w:val="00317390"/>
    <w:rsid w:val="0032034D"/>
    <w:rsid w:val="0032056E"/>
    <w:rsid w:val="00320889"/>
    <w:rsid w:val="00320CBB"/>
    <w:rsid w:val="0032143C"/>
    <w:rsid w:val="00322222"/>
    <w:rsid w:val="00323041"/>
    <w:rsid w:val="00323565"/>
    <w:rsid w:val="0032542B"/>
    <w:rsid w:val="003264F6"/>
    <w:rsid w:val="003269F7"/>
    <w:rsid w:val="00327551"/>
    <w:rsid w:val="00327617"/>
    <w:rsid w:val="00327706"/>
    <w:rsid w:val="00327C00"/>
    <w:rsid w:val="0033040D"/>
    <w:rsid w:val="00330E0B"/>
    <w:rsid w:val="0033132E"/>
    <w:rsid w:val="0033160D"/>
    <w:rsid w:val="00332216"/>
    <w:rsid w:val="003324DE"/>
    <w:rsid w:val="00334949"/>
    <w:rsid w:val="00334EC3"/>
    <w:rsid w:val="00335365"/>
    <w:rsid w:val="003363B0"/>
    <w:rsid w:val="00337D2C"/>
    <w:rsid w:val="00340162"/>
    <w:rsid w:val="0034124B"/>
    <w:rsid w:val="003423B2"/>
    <w:rsid w:val="00342B60"/>
    <w:rsid w:val="00344EEF"/>
    <w:rsid w:val="0034504D"/>
    <w:rsid w:val="003460C3"/>
    <w:rsid w:val="00346825"/>
    <w:rsid w:val="00346CC9"/>
    <w:rsid w:val="00346FF8"/>
    <w:rsid w:val="003479D3"/>
    <w:rsid w:val="003501BB"/>
    <w:rsid w:val="0035033A"/>
    <w:rsid w:val="003507FC"/>
    <w:rsid w:val="00351556"/>
    <w:rsid w:val="00351786"/>
    <w:rsid w:val="00351ABD"/>
    <w:rsid w:val="00351ABE"/>
    <w:rsid w:val="003521AB"/>
    <w:rsid w:val="00352898"/>
    <w:rsid w:val="003537A7"/>
    <w:rsid w:val="00353E27"/>
    <w:rsid w:val="00356086"/>
    <w:rsid w:val="00356B73"/>
    <w:rsid w:val="00356D63"/>
    <w:rsid w:val="0035793E"/>
    <w:rsid w:val="003579F8"/>
    <w:rsid w:val="00360A91"/>
    <w:rsid w:val="00360B29"/>
    <w:rsid w:val="00362086"/>
    <w:rsid w:val="00362E8C"/>
    <w:rsid w:val="00363C83"/>
    <w:rsid w:val="003648C5"/>
    <w:rsid w:val="003648D9"/>
    <w:rsid w:val="00364ABB"/>
    <w:rsid w:val="00364BE0"/>
    <w:rsid w:val="00366CAB"/>
    <w:rsid w:val="00367092"/>
    <w:rsid w:val="003678C6"/>
    <w:rsid w:val="003679E6"/>
    <w:rsid w:val="00370436"/>
    <w:rsid w:val="00370FCD"/>
    <w:rsid w:val="003712D1"/>
    <w:rsid w:val="003718CF"/>
    <w:rsid w:val="00371BC0"/>
    <w:rsid w:val="00371E1D"/>
    <w:rsid w:val="003721C5"/>
    <w:rsid w:val="003722FA"/>
    <w:rsid w:val="003734F3"/>
    <w:rsid w:val="00373661"/>
    <w:rsid w:val="0037369C"/>
    <w:rsid w:val="00373799"/>
    <w:rsid w:val="003737A2"/>
    <w:rsid w:val="00373D3D"/>
    <w:rsid w:val="00373F93"/>
    <w:rsid w:val="0037458E"/>
    <w:rsid w:val="00375BD0"/>
    <w:rsid w:val="00375D7D"/>
    <w:rsid w:val="0037658A"/>
    <w:rsid w:val="003766CC"/>
    <w:rsid w:val="00376721"/>
    <w:rsid w:val="003767E8"/>
    <w:rsid w:val="003772BD"/>
    <w:rsid w:val="00377571"/>
    <w:rsid w:val="003803C2"/>
    <w:rsid w:val="003810D4"/>
    <w:rsid w:val="00381577"/>
    <w:rsid w:val="00381916"/>
    <w:rsid w:val="00381DEE"/>
    <w:rsid w:val="00381EC3"/>
    <w:rsid w:val="00382156"/>
    <w:rsid w:val="0038265D"/>
    <w:rsid w:val="00382A7C"/>
    <w:rsid w:val="00382B93"/>
    <w:rsid w:val="00382E82"/>
    <w:rsid w:val="00383493"/>
    <w:rsid w:val="00383753"/>
    <w:rsid w:val="0038383B"/>
    <w:rsid w:val="0038418E"/>
    <w:rsid w:val="00384197"/>
    <w:rsid w:val="0038445D"/>
    <w:rsid w:val="0038453D"/>
    <w:rsid w:val="00384FE6"/>
    <w:rsid w:val="003850FC"/>
    <w:rsid w:val="003852AA"/>
    <w:rsid w:val="00386046"/>
    <w:rsid w:val="003862FB"/>
    <w:rsid w:val="00390772"/>
    <w:rsid w:val="003911D0"/>
    <w:rsid w:val="003912FF"/>
    <w:rsid w:val="003922BE"/>
    <w:rsid w:val="00392A65"/>
    <w:rsid w:val="0039316B"/>
    <w:rsid w:val="0039396A"/>
    <w:rsid w:val="00393C13"/>
    <w:rsid w:val="00394694"/>
    <w:rsid w:val="003948E4"/>
    <w:rsid w:val="00394C44"/>
    <w:rsid w:val="003958ED"/>
    <w:rsid w:val="00395ABC"/>
    <w:rsid w:val="00395BFD"/>
    <w:rsid w:val="00395E70"/>
    <w:rsid w:val="00395F60"/>
    <w:rsid w:val="00396EA8"/>
    <w:rsid w:val="003978A7"/>
    <w:rsid w:val="00397C94"/>
    <w:rsid w:val="00397FC8"/>
    <w:rsid w:val="003A113F"/>
    <w:rsid w:val="003A1D4F"/>
    <w:rsid w:val="003A26A6"/>
    <w:rsid w:val="003A326A"/>
    <w:rsid w:val="003A359A"/>
    <w:rsid w:val="003A461B"/>
    <w:rsid w:val="003A47ED"/>
    <w:rsid w:val="003A4EB7"/>
    <w:rsid w:val="003A4EDA"/>
    <w:rsid w:val="003A6D9B"/>
    <w:rsid w:val="003A710E"/>
    <w:rsid w:val="003A71B1"/>
    <w:rsid w:val="003A75D4"/>
    <w:rsid w:val="003B0158"/>
    <w:rsid w:val="003B0946"/>
    <w:rsid w:val="003B1344"/>
    <w:rsid w:val="003B156C"/>
    <w:rsid w:val="003B2B00"/>
    <w:rsid w:val="003B3842"/>
    <w:rsid w:val="003B3DDC"/>
    <w:rsid w:val="003B3E52"/>
    <w:rsid w:val="003B415B"/>
    <w:rsid w:val="003B4264"/>
    <w:rsid w:val="003B4BBA"/>
    <w:rsid w:val="003B4F6B"/>
    <w:rsid w:val="003B6500"/>
    <w:rsid w:val="003B6702"/>
    <w:rsid w:val="003B6B1F"/>
    <w:rsid w:val="003B6E4F"/>
    <w:rsid w:val="003B72C8"/>
    <w:rsid w:val="003B7A2E"/>
    <w:rsid w:val="003C03B4"/>
    <w:rsid w:val="003C08A7"/>
    <w:rsid w:val="003C1597"/>
    <w:rsid w:val="003C2EFF"/>
    <w:rsid w:val="003C3077"/>
    <w:rsid w:val="003C31F8"/>
    <w:rsid w:val="003C4E8B"/>
    <w:rsid w:val="003C591C"/>
    <w:rsid w:val="003C5CA6"/>
    <w:rsid w:val="003C61A5"/>
    <w:rsid w:val="003C6A5F"/>
    <w:rsid w:val="003C6EE6"/>
    <w:rsid w:val="003C70F6"/>
    <w:rsid w:val="003C79EE"/>
    <w:rsid w:val="003C7A34"/>
    <w:rsid w:val="003C7AAF"/>
    <w:rsid w:val="003D095C"/>
    <w:rsid w:val="003D0FB0"/>
    <w:rsid w:val="003D1046"/>
    <w:rsid w:val="003D23C5"/>
    <w:rsid w:val="003D2A03"/>
    <w:rsid w:val="003D2DD5"/>
    <w:rsid w:val="003D44CE"/>
    <w:rsid w:val="003D4BDB"/>
    <w:rsid w:val="003D570C"/>
    <w:rsid w:val="003D6083"/>
    <w:rsid w:val="003D7F4A"/>
    <w:rsid w:val="003E054D"/>
    <w:rsid w:val="003E145A"/>
    <w:rsid w:val="003E168D"/>
    <w:rsid w:val="003E1D67"/>
    <w:rsid w:val="003E2208"/>
    <w:rsid w:val="003E2326"/>
    <w:rsid w:val="003E28E5"/>
    <w:rsid w:val="003E34EA"/>
    <w:rsid w:val="003E3845"/>
    <w:rsid w:val="003E3A07"/>
    <w:rsid w:val="003E414E"/>
    <w:rsid w:val="003E4F8C"/>
    <w:rsid w:val="003E6321"/>
    <w:rsid w:val="003E6D8F"/>
    <w:rsid w:val="003F080D"/>
    <w:rsid w:val="003F0C39"/>
    <w:rsid w:val="003F0CD7"/>
    <w:rsid w:val="003F1080"/>
    <w:rsid w:val="003F193D"/>
    <w:rsid w:val="003F2584"/>
    <w:rsid w:val="003F2757"/>
    <w:rsid w:val="003F288F"/>
    <w:rsid w:val="003F2FD7"/>
    <w:rsid w:val="003F2FFF"/>
    <w:rsid w:val="003F3E71"/>
    <w:rsid w:val="003F46E5"/>
    <w:rsid w:val="003F4991"/>
    <w:rsid w:val="003F4CD0"/>
    <w:rsid w:val="003F4F4E"/>
    <w:rsid w:val="003F5474"/>
    <w:rsid w:val="003F54F3"/>
    <w:rsid w:val="003F5778"/>
    <w:rsid w:val="003F6036"/>
    <w:rsid w:val="003F69BE"/>
    <w:rsid w:val="003F6C81"/>
    <w:rsid w:val="003F6D90"/>
    <w:rsid w:val="003F70AD"/>
    <w:rsid w:val="003F7C2F"/>
    <w:rsid w:val="003F7D34"/>
    <w:rsid w:val="003F7EB4"/>
    <w:rsid w:val="004009BD"/>
    <w:rsid w:val="004019D8"/>
    <w:rsid w:val="00401C5E"/>
    <w:rsid w:val="00401CB2"/>
    <w:rsid w:val="00401CCB"/>
    <w:rsid w:val="004020B6"/>
    <w:rsid w:val="00402FE8"/>
    <w:rsid w:val="00403B44"/>
    <w:rsid w:val="00403C26"/>
    <w:rsid w:val="00403DA2"/>
    <w:rsid w:val="0040496C"/>
    <w:rsid w:val="00404A74"/>
    <w:rsid w:val="00405EC5"/>
    <w:rsid w:val="00406213"/>
    <w:rsid w:val="00406672"/>
    <w:rsid w:val="004074C4"/>
    <w:rsid w:val="004075B6"/>
    <w:rsid w:val="00407E9B"/>
    <w:rsid w:val="0041037A"/>
    <w:rsid w:val="00410651"/>
    <w:rsid w:val="00410B95"/>
    <w:rsid w:val="00411198"/>
    <w:rsid w:val="004112E1"/>
    <w:rsid w:val="004114D5"/>
    <w:rsid w:val="004115A0"/>
    <w:rsid w:val="004126A7"/>
    <w:rsid w:val="00412824"/>
    <w:rsid w:val="00413110"/>
    <w:rsid w:val="0041339B"/>
    <w:rsid w:val="004134FB"/>
    <w:rsid w:val="0041398A"/>
    <w:rsid w:val="00413F57"/>
    <w:rsid w:val="00414431"/>
    <w:rsid w:val="00414987"/>
    <w:rsid w:val="0041544E"/>
    <w:rsid w:val="004155C0"/>
    <w:rsid w:val="00415FBF"/>
    <w:rsid w:val="00416141"/>
    <w:rsid w:val="004170E8"/>
    <w:rsid w:val="004178A2"/>
    <w:rsid w:val="0041794F"/>
    <w:rsid w:val="00417EB4"/>
    <w:rsid w:val="0042035D"/>
    <w:rsid w:val="00420952"/>
    <w:rsid w:val="0042101D"/>
    <w:rsid w:val="004217BB"/>
    <w:rsid w:val="004217C3"/>
    <w:rsid w:val="004257F2"/>
    <w:rsid w:val="00426656"/>
    <w:rsid w:val="004274E5"/>
    <w:rsid w:val="004277D3"/>
    <w:rsid w:val="0042797B"/>
    <w:rsid w:val="00430606"/>
    <w:rsid w:val="00430AC8"/>
    <w:rsid w:val="00430DDF"/>
    <w:rsid w:val="004312AD"/>
    <w:rsid w:val="0043151A"/>
    <w:rsid w:val="00431B92"/>
    <w:rsid w:val="0043226F"/>
    <w:rsid w:val="004323CE"/>
    <w:rsid w:val="00433615"/>
    <w:rsid w:val="00433EFF"/>
    <w:rsid w:val="00434797"/>
    <w:rsid w:val="0043507C"/>
    <w:rsid w:val="004362FE"/>
    <w:rsid w:val="004364A7"/>
    <w:rsid w:val="00436F1A"/>
    <w:rsid w:val="00436FC1"/>
    <w:rsid w:val="00440F39"/>
    <w:rsid w:val="004412B9"/>
    <w:rsid w:val="00442065"/>
    <w:rsid w:val="00442FA5"/>
    <w:rsid w:val="00443081"/>
    <w:rsid w:val="0044481E"/>
    <w:rsid w:val="00445256"/>
    <w:rsid w:val="00445F3F"/>
    <w:rsid w:val="004460B6"/>
    <w:rsid w:val="0044633C"/>
    <w:rsid w:val="0044655E"/>
    <w:rsid w:val="00446567"/>
    <w:rsid w:val="004469F8"/>
    <w:rsid w:val="00446BEE"/>
    <w:rsid w:val="00446F5E"/>
    <w:rsid w:val="00447990"/>
    <w:rsid w:val="0045064D"/>
    <w:rsid w:val="00451898"/>
    <w:rsid w:val="00451925"/>
    <w:rsid w:val="004520A5"/>
    <w:rsid w:val="0045277F"/>
    <w:rsid w:val="004531D9"/>
    <w:rsid w:val="00455670"/>
    <w:rsid w:val="00455EF5"/>
    <w:rsid w:val="004561DD"/>
    <w:rsid w:val="00456267"/>
    <w:rsid w:val="004565F5"/>
    <w:rsid w:val="00457974"/>
    <w:rsid w:val="00457DDB"/>
    <w:rsid w:val="00460CE0"/>
    <w:rsid w:val="004614AD"/>
    <w:rsid w:val="004615A4"/>
    <w:rsid w:val="00461CBA"/>
    <w:rsid w:val="00461CCD"/>
    <w:rsid w:val="0046228D"/>
    <w:rsid w:val="0046259E"/>
    <w:rsid w:val="004627BE"/>
    <w:rsid w:val="00463028"/>
    <w:rsid w:val="004631D8"/>
    <w:rsid w:val="004632AE"/>
    <w:rsid w:val="004644CB"/>
    <w:rsid w:val="00465185"/>
    <w:rsid w:val="00465190"/>
    <w:rsid w:val="00465691"/>
    <w:rsid w:val="0046573B"/>
    <w:rsid w:val="00466F2F"/>
    <w:rsid w:val="004670F9"/>
    <w:rsid w:val="0046711F"/>
    <w:rsid w:val="00467445"/>
    <w:rsid w:val="00467D54"/>
    <w:rsid w:val="00470121"/>
    <w:rsid w:val="0047013D"/>
    <w:rsid w:val="00470841"/>
    <w:rsid w:val="00471448"/>
    <w:rsid w:val="00472564"/>
    <w:rsid w:val="004727D0"/>
    <w:rsid w:val="00472DBC"/>
    <w:rsid w:val="00473A56"/>
    <w:rsid w:val="00473CBB"/>
    <w:rsid w:val="0047517B"/>
    <w:rsid w:val="004752CD"/>
    <w:rsid w:val="004754D2"/>
    <w:rsid w:val="00475CA4"/>
    <w:rsid w:val="004762E1"/>
    <w:rsid w:val="0047728E"/>
    <w:rsid w:val="0047769B"/>
    <w:rsid w:val="00480124"/>
    <w:rsid w:val="004819E1"/>
    <w:rsid w:val="004828A1"/>
    <w:rsid w:val="00482CBE"/>
    <w:rsid w:val="00485772"/>
    <w:rsid w:val="00485F0E"/>
    <w:rsid w:val="004862B1"/>
    <w:rsid w:val="004869C4"/>
    <w:rsid w:val="00486C32"/>
    <w:rsid w:val="00486D9A"/>
    <w:rsid w:val="00487D52"/>
    <w:rsid w:val="0049002D"/>
    <w:rsid w:val="004904A7"/>
    <w:rsid w:val="00490F86"/>
    <w:rsid w:val="004915C7"/>
    <w:rsid w:val="00491AA6"/>
    <w:rsid w:val="00491DFE"/>
    <w:rsid w:val="00491F3F"/>
    <w:rsid w:val="00492A34"/>
    <w:rsid w:val="00492C71"/>
    <w:rsid w:val="00492ED5"/>
    <w:rsid w:val="00494949"/>
    <w:rsid w:val="004952A0"/>
    <w:rsid w:val="00495D09"/>
    <w:rsid w:val="004960DE"/>
    <w:rsid w:val="0049667B"/>
    <w:rsid w:val="004968DE"/>
    <w:rsid w:val="0049723E"/>
    <w:rsid w:val="00497479"/>
    <w:rsid w:val="0049754D"/>
    <w:rsid w:val="00497818"/>
    <w:rsid w:val="004A0166"/>
    <w:rsid w:val="004A052B"/>
    <w:rsid w:val="004A0EE5"/>
    <w:rsid w:val="004A12C2"/>
    <w:rsid w:val="004A12D4"/>
    <w:rsid w:val="004A12DD"/>
    <w:rsid w:val="004A13B7"/>
    <w:rsid w:val="004A1ACE"/>
    <w:rsid w:val="004A2A03"/>
    <w:rsid w:val="004A310C"/>
    <w:rsid w:val="004A33A4"/>
    <w:rsid w:val="004A402E"/>
    <w:rsid w:val="004A40E2"/>
    <w:rsid w:val="004A4CBC"/>
    <w:rsid w:val="004A4D56"/>
    <w:rsid w:val="004A51B5"/>
    <w:rsid w:val="004A53F7"/>
    <w:rsid w:val="004A58F4"/>
    <w:rsid w:val="004A59A9"/>
    <w:rsid w:val="004A5BE3"/>
    <w:rsid w:val="004A5D18"/>
    <w:rsid w:val="004A6032"/>
    <w:rsid w:val="004A65D3"/>
    <w:rsid w:val="004B264C"/>
    <w:rsid w:val="004B3323"/>
    <w:rsid w:val="004B396D"/>
    <w:rsid w:val="004B3CB2"/>
    <w:rsid w:val="004B4836"/>
    <w:rsid w:val="004B5EBB"/>
    <w:rsid w:val="004B7382"/>
    <w:rsid w:val="004B738A"/>
    <w:rsid w:val="004B7494"/>
    <w:rsid w:val="004C01DD"/>
    <w:rsid w:val="004C01E3"/>
    <w:rsid w:val="004C0C01"/>
    <w:rsid w:val="004C1056"/>
    <w:rsid w:val="004C1438"/>
    <w:rsid w:val="004C1668"/>
    <w:rsid w:val="004C177E"/>
    <w:rsid w:val="004C2F2A"/>
    <w:rsid w:val="004C3323"/>
    <w:rsid w:val="004C3A49"/>
    <w:rsid w:val="004C4299"/>
    <w:rsid w:val="004C4BE9"/>
    <w:rsid w:val="004C4E38"/>
    <w:rsid w:val="004C5679"/>
    <w:rsid w:val="004C6154"/>
    <w:rsid w:val="004C6472"/>
    <w:rsid w:val="004C742F"/>
    <w:rsid w:val="004C78FA"/>
    <w:rsid w:val="004C7FA4"/>
    <w:rsid w:val="004D0965"/>
    <w:rsid w:val="004D09BA"/>
    <w:rsid w:val="004D0C28"/>
    <w:rsid w:val="004D1217"/>
    <w:rsid w:val="004D2149"/>
    <w:rsid w:val="004D25A2"/>
    <w:rsid w:val="004D26E8"/>
    <w:rsid w:val="004D33B2"/>
    <w:rsid w:val="004D35FA"/>
    <w:rsid w:val="004D38DE"/>
    <w:rsid w:val="004D3918"/>
    <w:rsid w:val="004D4A00"/>
    <w:rsid w:val="004D4C68"/>
    <w:rsid w:val="004D5485"/>
    <w:rsid w:val="004D5972"/>
    <w:rsid w:val="004D59A3"/>
    <w:rsid w:val="004D7175"/>
    <w:rsid w:val="004D75CC"/>
    <w:rsid w:val="004D7918"/>
    <w:rsid w:val="004E03D5"/>
    <w:rsid w:val="004E0E25"/>
    <w:rsid w:val="004E31AC"/>
    <w:rsid w:val="004E4105"/>
    <w:rsid w:val="004E48F5"/>
    <w:rsid w:val="004E5C33"/>
    <w:rsid w:val="004E624E"/>
    <w:rsid w:val="004E7690"/>
    <w:rsid w:val="004E792E"/>
    <w:rsid w:val="004E7C3D"/>
    <w:rsid w:val="004E7C50"/>
    <w:rsid w:val="004E7C58"/>
    <w:rsid w:val="004F028F"/>
    <w:rsid w:val="004F0619"/>
    <w:rsid w:val="004F0B1E"/>
    <w:rsid w:val="004F130E"/>
    <w:rsid w:val="004F1D22"/>
    <w:rsid w:val="004F1DB5"/>
    <w:rsid w:val="004F1EA5"/>
    <w:rsid w:val="004F2AE1"/>
    <w:rsid w:val="004F2DF9"/>
    <w:rsid w:val="004F4018"/>
    <w:rsid w:val="004F553B"/>
    <w:rsid w:val="004F689C"/>
    <w:rsid w:val="004F6995"/>
    <w:rsid w:val="004F6B7A"/>
    <w:rsid w:val="004F75F8"/>
    <w:rsid w:val="00500567"/>
    <w:rsid w:val="0050067A"/>
    <w:rsid w:val="00500BC0"/>
    <w:rsid w:val="00501204"/>
    <w:rsid w:val="005014E1"/>
    <w:rsid w:val="00501ACF"/>
    <w:rsid w:val="00501BD6"/>
    <w:rsid w:val="00502195"/>
    <w:rsid w:val="005025A1"/>
    <w:rsid w:val="0050309F"/>
    <w:rsid w:val="005033DF"/>
    <w:rsid w:val="005036D2"/>
    <w:rsid w:val="00504277"/>
    <w:rsid w:val="005042D2"/>
    <w:rsid w:val="00504583"/>
    <w:rsid w:val="00504C2D"/>
    <w:rsid w:val="00504F51"/>
    <w:rsid w:val="00505566"/>
    <w:rsid w:val="005057B6"/>
    <w:rsid w:val="00506881"/>
    <w:rsid w:val="005100B4"/>
    <w:rsid w:val="00511500"/>
    <w:rsid w:val="00511D65"/>
    <w:rsid w:val="0051238D"/>
    <w:rsid w:val="005130CC"/>
    <w:rsid w:val="00513414"/>
    <w:rsid w:val="005135E1"/>
    <w:rsid w:val="0051362B"/>
    <w:rsid w:val="00513BFB"/>
    <w:rsid w:val="00513FB0"/>
    <w:rsid w:val="005141EF"/>
    <w:rsid w:val="0051491C"/>
    <w:rsid w:val="005151A1"/>
    <w:rsid w:val="005151DA"/>
    <w:rsid w:val="0051555C"/>
    <w:rsid w:val="00515729"/>
    <w:rsid w:val="0051599B"/>
    <w:rsid w:val="00516357"/>
    <w:rsid w:val="00516A95"/>
    <w:rsid w:val="00516BFC"/>
    <w:rsid w:val="0051770F"/>
    <w:rsid w:val="00520653"/>
    <w:rsid w:val="0052068C"/>
    <w:rsid w:val="00520AA5"/>
    <w:rsid w:val="0052196E"/>
    <w:rsid w:val="0052217B"/>
    <w:rsid w:val="00522493"/>
    <w:rsid w:val="00523BEB"/>
    <w:rsid w:val="00524027"/>
    <w:rsid w:val="00524BF3"/>
    <w:rsid w:val="00525463"/>
    <w:rsid w:val="005262E4"/>
    <w:rsid w:val="00526715"/>
    <w:rsid w:val="00526C04"/>
    <w:rsid w:val="0053029E"/>
    <w:rsid w:val="00530EB1"/>
    <w:rsid w:val="00531598"/>
    <w:rsid w:val="00531748"/>
    <w:rsid w:val="0053199E"/>
    <w:rsid w:val="00531C99"/>
    <w:rsid w:val="005320A8"/>
    <w:rsid w:val="00532F44"/>
    <w:rsid w:val="0053469C"/>
    <w:rsid w:val="005348D6"/>
    <w:rsid w:val="00534F0D"/>
    <w:rsid w:val="005355DF"/>
    <w:rsid w:val="0053680C"/>
    <w:rsid w:val="00536D5A"/>
    <w:rsid w:val="00537397"/>
    <w:rsid w:val="00537670"/>
    <w:rsid w:val="005404AF"/>
    <w:rsid w:val="00541082"/>
    <w:rsid w:val="00541612"/>
    <w:rsid w:val="00541656"/>
    <w:rsid w:val="0054272D"/>
    <w:rsid w:val="00542F60"/>
    <w:rsid w:val="00543F9B"/>
    <w:rsid w:val="005440C3"/>
    <w:rsid w:val="0054456A"/>
    <w:rsid w:val="005447A1"/>
    <w:rsid w:val="00544DB5"/>
    <w:rsid w:val="00546524"/>
    <w:rsid w:val="00551BDB"/>
    <w:rsid w:val="00552375"/>
    <w:rsid w:val="00553852"/>
    <w:rsid w:val="005539B2"/>
    <w:rsid w:val="00553D19"/>
    <w:rsid w:val="0055505D"/>
    <w:rsid w:val="005552D8"/>
    <w:rsid w:val="0055575F"/>
    <w:rsid w:val="0055595B"/>
    <w:rsid w:val="00555C2F"/>
    <w:rsid w:val="0055649A"/>
    <w:rsid w:val="0055667A"/>
    <w:rsid w:val="005569E6"/>
    <w:rsid w:val="005571EC"/>
    <w:rsid w:val="0055734E"/>
    <w:rsid w:val="0055792E"/>
    <w:rsid w:val="00557BC6"/>
    <w:rsid w:val="00557CC0"/>
    <w:rsid w:val="005600AC"/>
    <w:rsid w:val="00560B7A"/>
    <w:rsid w:val="00560E80"/>
    <w:rsid w:val="00561BE8"/>
    <w:rsid w:val="00563301"/>
    <w:rsid w:val="00563523"/>
    <w:rsid w:val="00563B8C"/>
    <w:rsid w:val="00565803"/>
    <w:rsid w:val="005658BE"/>
    <w:rsid w:val="00565ADE"/>
    <w:rsid w:val="00566B2F"/>
    <w:rsid w:val="0056716D"/>
    <w:rsid w:val="00567489"/>
    <w:rsid w:val="00567948"/>
    <w:rsid w:val="00567BC9"/>
    <w:rsid w:val="00570B66"/>
    <w:rsid w:val="0057101B"/>
    <w:rsid w:val="00573712"/>
    <w:rsid w:val="00573959"/>
    <w:rsid w:val="00573D22"/>
    <w:rsid w:val="00575471"/>
    <w:rsid w:val="00576052"/>
    <w:rsid w:val="00576076"/>
    <w:rsid w:val="00577580"/>
    <w:rsid w:val="00581E74"/>
    <w:rsid w:val="005824E6"/>
    <w:rsid w:val="005835AB"/>
    <w:rsid w:val="005837BD"/>
    <w:rsid w:val="005845EE"/>
    <w:rsid w:val="00584B99"/>
    <w:rsid w:val="005853A0"/>
    <w:rsid w:val="005855FC"/>
    <w:rsid w:val="00585E84"/>
    <w:rsid w:val="00587313"/>
    <w:rsid w:val="00587463"/>
    <w:rsid w:val="00590339"/>
    <w:rsid w:val="005903F3"/>
    <w:rsid w:val="00590554"/>
    <w:rsid w:val="0059058F"/>
    <w:rsid w:val="005907C5"/>
    <w:rsid w:val="00590B38"/>
    <w:rsid w:val="00591087"/>
    <w:rsid w:val="005919E4"/>
    <w:rsid w:val="0059267B"/>
    <w:rsid w:val="00592A7B"/>
    <w:rsid w:val="0059377B"/>
    <w:rsid w:val="00593A9B"/>
    <w:rsid w:val="00593AC6"/>
    <w:rsid w:val="005941E9"/>
    <w:rsid w:val="00594473"/>
    <w:rsid w:val="0059575E"/>
    <w:rsid w:val="005958D7"/>
    <w:rsid w:val="0059640D"/>
    <w:rsid w:val="00596813"/>
    <w:rsid w:val="00596A13"/>
    <w:rsid w:val="005A1A2F"/>
    <w:rsid w:val="005A1F56"/>
    <w:rsid w:val="005A4599"/>
    <w:rsid w:val="005A463F"/>
    <w:rsid w:val="005A4999"/>
    <w:rsid w:val="005A4C2C"/>
    <w:rsid w:val="005A57BD"/>
    <w:rsid w:val="005A6295"/>
    <w:rsid w:val="005A7B39"/>
    <w:rsid w:val="005B0517"/>
    <w:rsid w:val="005B0905"/>
    <w:rsid w:val="005B18B2"/>
    <w:rsid w:val="005B2982"/>
    <w:rsid w:val="005B2B6E"/>
    <w:rsid w:val="005B582E"/>
    <w:rsid w:val="005B5ACD"/>
    <w:rsid w:val="005B5BD1"/>
    <w:rsid w:val="005B5D02"/>
    <w:rsid w:val="005B675F"/>
    <w:rsid w:val="005B6A9D"/>
    <w:rsid w:val="005B6DD3"/>
    <w:rsid w:val="005B6ECD"/>
    <w:rsid w:val="005B7E3B"/>
    <w:rsid w:val="005C0269"/>
    <w:rsid w:val="005C1A2B"/>
    <w:rsid w:val="005C1FE5"/>
    <w:rsid w:val="005C210A"/>
    <w:rsid w:val="005C2CC5"/>
    <w:rsid w:val="005C36EF"/>
    <w:rsid w:val="005C3845"/>
    <w:rsid w:val="005C40F7"/>
    <w:rsid w:val="005C41BC"/>
    <w:rsid w:val="005C4E39"/>
    <w:rsid w:val="005C5EDB"/>
    <w:rsid w:val="005C6056"/>
    <w:rsid w:val="005C60C5"/>
    <w:rsid w:val="005C708E"/>
    <w:rsid w:val="005C76BF"/>
    <w:rsid w:val="005C7792"/>
    <w:rsid w:val="005D0BE1"/>
    <w:rsid w:val="005D144B"/>
    <w:rsid w:val="005D1741"/>
    <w:rsid w:val="005D1903"/>
    <w:rsid w:val="005D1A64"/>
    <w:rsid w:val="005D1E1F"/>
    <w:rsid w:val="005D2037"/>
    <w:rsid w:val="005D2A8E"/>
    <w:rsid w:val="005D2DC2"/>
    <w:rsid w:val="005D3329"/>
    <w:rsid w:val="005D366A"/>
    <w:rsid w:val="005D37F4"/>
    <w:rsid w:val="005D3A6B"/>
    <w:rsid w:val="005D3AD2"/>
    <w:rsid w:val="005D3FE6"/>
    <w:rsid w:val="005D4763"/>
    <w:rsid w:val="005D47A1"/>
    <w:rsid w:val="005D5557"/>
    <w:rsid w:val="005D59CA"/>
    <w:rsid w:val="005D59F2"/>
    <w:rsid w:val="005D5B91"/>
    <w:rsid w:val="005D5F95"/>
    <w:rsid w:val="005D6773"/>
    <w:rsid w:val="005D6A69"/>
    <w:rsid w:val="005D6F84"/>
    <w:rsid w:val="005D7039"/>
    <w:rsid w:val="005D70FD"/>
    <w:rsid w:val="005D7717"/>
    <w:rsid w:val="005E11BE"/>
    <w:rsid w:val="005E2232"/>
    <w:rsid w:val="005E2573"/>
    <w:rsid w:val="005E29DE"/>
    <w:rsid w:val="005E2C32"/>
    <w:rsid w:val="005E3557"/>
    <w:rsid w:val="005E41CE"/>
    <w:rsid w:val="005E42D1"/>
    <w:rsid w:val="005E4A91"/>
    <w:rsid w:val="005E51DD"/>
    <w:rsid w:val="005E56C3"/>
    <w:rsid w:val="005E5A28"/>
    <w:rsid w:val="005E65BD"/>
    <w:rsid w:val="005E6687"/>
    <w:rsid w:val="005E6E0F"/>
    <w:rsid w:val="005E6E8F"/>
    <w:rsid w:val="005E7A0D"/>
    <w:rsid w:val="005F0114"/>
    <w:rsid w:val="005F13A2"/>
    <w:rsid w:val="005F19FD"/>
    <w:rsid w:val="005F29BC"/>
    <w:rsid w:val="005F2BE4"/>
    <w:rsid w:val="005F47C4"/>
    <w:rsid w:val="005F528F"/>
    <w:rsid w:val="005F5431"/>
    <w:rsid w:val="005F5BCE"/>
    <w:rsid w:val="005F6906"/>
    <w:rsid w:val="005F6E95"/>
    <w:rsid w:val="005F7D06"/>
    <w:rsid w:val="005F7D2A"/>
    <w:rsid w:val="006002E7"/>
    <w:rsid w:val="006009D8"/>
    <w:rsid w:val="006011E6"/>
    <w:rsid w:val="00601798"/>
    <w:rsid w:val="0060256E"/>
    <w:rsid w:val="0060285D"/>
    <w:rsid w:val="006029CB"/>
    <w:rsid w:val="00603A3C"/>
    <w:rsid w:val="00604456"/>
    <w:rsid w:val="00605659"/>
    <w:rsid w:val="00605BBF"/>
    <w:rsid w:val="00606867"/>
    <w:rsid w:val="00606C87"/>
    <w:rsid w:val="00606DE9"/>
    <w:rsid w:val="0060705A"/>
    <w:rsid w:val="00607178"/>
    <w:rsid w:val="00607793"/>
    <w:rsid w:val="006078E7"/>
    <w:rsid w:val="00607E05"/>
    <w:rsid w:val="00607F9F"/>
    <w:rsid w:val="006108CC"/>
    <w:rsid w:val="00610D88"/>
    <w:rsid w:val="00610EB1"/>
    <w:rsid w:val="00611578"/>
    <w:rsid w:val="00611ADD"/>
    <w:rsid w:val="0061298C"/>
    <w:rsid w:val="00613754"/>
    <w:rsid w:val="00614930"/>
    <w:rsid w:val="00614FCE"/>
    <w:rsid w:val="006156BA"/>
    <w:rsid w:val="00616269"/>
    <w:rsid w:val="006162A4"/>
    <w:rsid w:val="00616593"/>
    <w:rsid w:val="00616F6C"/>
    <w:rsid w:val="00617278"/>
    <w:rsid w:val="00617532"/>
    <w:rsid w:val="0061793B"/>
    <w:rsid w:val="00617E24"/>
    <w:rsid w:val="006204E6"/>
    <w:rsid w:val="00620795"/>
    <w:rsid w:val="00622630"/>
    <w:rsid w:val="00622ADC"/>
    <w:rsid w:val="00622E8B"/>
    <w:rsid w:val="00623F17"/>
    <w:rsid w:val="00624D7E"/>
    <w:rsid w:val="0062564D"/>
    <w:rsid w:val="00625F4C"/>
    <w:rsid w:val="006262F3"/>
    <w:rsid w:val="00626810"/>
    <w:rsid w:val="00626C47"/>
    <w:rsid w:val="00630944"/>
    <w:rsid w:val="006309AD"/>
    <w:rsid w:val="00630C28"/>
    <w:rsid w:val="00631962"/>
    <w:rsid w:val="00631EC8"/>
    <w:rsid w:val="00632D71"/>
    <w:rsid w:val="00632DE8"/>
    <w:rsid w:val="006331EE"/>
    <w:rsid w:val="0063448E"/>
    <w:rsid w:val="006348B7"/>
    <w:rsid w:val="00634ADF"/>
    <w:rsid w:val="006354E0"/>
    <w:rsid w:val="00635C8F"/>
    <w:rsid w:val="00635F84"/>
    <w:rsid w:val="0063679C"/>
    <w:rsid w:val="0063719E"/>
    <w:rsid w:val="0064093D"/>
    <w:rsid w:val="00642739"/>
    <w:rsid w:val="006434D6"/>
    <w:rsid w:val="006436B8"/>
    <w:rsid w:val="00643ADE"/>
    <w:rsid w:val="00643B28"/>
    <w:rsid w:val="00643BA2"/>
    <w:rsid w:val="00643C40"/>
    <w:rsid w:val="00643D60"/>
    <w:rsid w:val="00643F50"/>
    <w:rsid w:val="006462DF"/>
    <w:rsid w:val="00646B14"/>
    <w:rsid w:val="00646E80"/>
    <w:rsid w:val="00650EC1"/>
    <w:rsid w:val="006519A6"/>
    <w:rsid w:val="006537AB"/>
    <w:rsid w:val="006537C7"/>
    <w:rsid w:val="00653F7E"/>
    <w:rsid w:val="00654086"/>
    <w:rsid w:val="00654845"/>
    <w:rsid w:val="00654C1E"/>
    <w:rsid w:val="00655221"/>
    <w:rsid w:val="0065546A"/>
    <w:rsid w:val="00655E88"/>
    <w:rsid w:val="006564F1"/>
    <w:rsid w:val="00656E7D"/>
    <w:rsid w:val="00657C2B"/>
    <w:rsid w:val="00657E36"/>
    <w:rsid w:val="00661152"/>
    <w:rsid w:val="006611D9"/>
    <w:rsid w:val="00661A79"/>
    <w:rsid w:val="006621AD"/>
    <w:rsid w:val="006624FD"/>
    <w:rsid w:val="006629F7"/>
    <w:rsid w:val="0066325E"/>
    <w:rsid w:val="006633F0"/>
    <w:rsid w:val="00663438"/>
    <w:rsid w:val="00664025"/>
    <w:rsid w:val="00664133"/>
    <w:rsid w:val="00664242"/>
    <w:rsid w:val="00665B4D"/>
    <w:rsid w:val="00665DE3"/>
    <w:rsid w:val="00667E2B"/>
    <w:rsid w:val="006700EE"/>
    <w:rsid w:val="00670D01"/>
    <w:rsid w:val="00672E76"/>
    <w:rsid w:val="00673C7F"/>
    <w:rsid w:val="00674667"/>
    <w:rsid w:val="00674B58"/>
    <w:rsid w:val="00675005"/>
    <w:rsid w:val="00675D2E"/>
    <w:rsid w:val="00676767"/>
    <w:rsid w:val="00680141"/>
    <w:rsid w:val="00680BFB"/>
    <w:rsid w:val="00680F0C"/>
    <w:rsid w:val="00682195"/>
    <w:rsid w:val="00682910"/>
    <w:rsid w:val="006829EA"/>
    <w:rsid w:val="00683CD4"/>
    <w:rsid w:val="00683EEE"/>
    <w:rsid w:val="00685138"/>
    <w:rsid w:val="0068595E"/>
    <w:rsid w:val="00685A99"/>
    <w:rsid w:val="006861A8"/>
    <w:rsid w:val="00686662"/>
    <w:rsid w:val="00687950"/>
    <w:rsid w:val="00687C4B"/>
    <w:rsid w:val="00687CC1"/>
    <w:rsid w:val="00687E14"/>
    <w:rsid w:val="0069037D"/>
    <w:rsid w:val="006908EA"/>
    <w:rsid w:val="00691CD4"/>
    <w:rsid w:val="006921E1"/>
    <w:rsid w:val="00692363"/>
    <w:rsid w:val="006923DC"/>
    <w:rsid w:val="00692912"/>
    <w:rsid w:val="00692A3B"/>
    <w:rsid w:val="00692B78"/>
    <w:rsid w:val="006939AF"/>
    <w:rsid w:val="00693E81"/>
    <w:rsid w:val="0069449F"/>
    <w:rsid w:val="00694511"/>
    <w:rsid w:val="00695090"/>
    <w:rsid w:val="00695676"/>
    <w:rsid w:val="00696170"/>
    <w:rsid w:val="00696261"/>
    <w:rsid w:val="00697104"/>
    <w:rsid w:val="006A0237"/>
    <w:rsid w:val="006A06AB"/>
    <w:rsid w:val="006A146B"/>
    <w:rsid w:val="006A17E0"/>
    <w:rsid w:val="006A22A8"/>
    <w:rsid w:val="006A2FED"/>
    <w:rsid w:val="006A3FE3"/>
    <w:rsid w:val="006A441E"/>
    <w:rsid w:val="006A4431"/>
    <w:rsid w:val="006A4924"/>
    <w:rsid w:val="006A4A27"/>
    <w:rsid w:val="006A4C26"/>
    <w:rsid w:val="006A5798"/>
    <w:rsid w:val="006A5EFA"/>
    <w:rsid w:val="006A64B2"/>
    <w:rsid w:val="006A799E"/>
    <w:rsid w:val="006B1033"/>
    <w:rsid w:val="006B2422"/>
    <w:rsid w:val="006B2441"/>
    <w:rsid w:val="006B2BB7"/>
    <w:rsid w:val="006B2DA5"/>
    <w:rsid w:val="006B512B"/>
    <w:rsid w:val="006B5493"/>
    <w:rsid w:val="006B5656"/>
    <w:rsid w:val="006B591C"/>
    <w:rsid w:val="006B6855"/>
    <w:rsid w:val="006B6ACB"/>
    <w:rsid w:val="006B7982"/>
    <w:rsid w:val="006B7D22"/>
    <w:rsid w:val="006B7ED3"/>
    <w:rsid w:val="006C09E1"/>
    <w:rsid w:val="006C0D50"/>
    <w:rsid w:val="006C14BB"/>
    <w:rsid w:val="006C1A92"/>
    <w:rsid w:val="006C259D"/>
    <w:rsid w:val="006C27FE"/>
    <w:rsid w:val="006C2891"/>
    <w:rsid w:val="006C3856"/>
    <w:rsid w:val="006C3B3C"/>
    <w:rsid w:val="006C41DE"/>
    <w:rsid w:val="006C44E1"/>
    <w:rsid w:val="006C5D7A"/>
    <w:rsid w:val="006C6360"/>
    <w:rsid w:val="006C6587"/>
    <w:rsid w:val="006C77C4"/>
    <w:rsid w:val="006C797C"/>
    <w:rsid w:val="006D0494"/>
    <w:rsid w:val="006D04F9"/>
    <w:rsid w:val="006D08A7"/>
    <w:rsid w:val="006D10A3"/>
    <w:rsid w:val="006D2419"/>
    <w:rsid w:val="006D2B9B"/>
    <w:rsid w:val="006D2D02"/>
    <w:rsid w:val="006D32D4"/>
    <w:rsid w:val="006D39C2"/>
    <w:rsid w:val="006D4115"/>
    <w:rsid w:val="006D439D"/>
    <w:rsid w:val="006D43DD"/>
    <w:rsid w:val="006D4485"/>
    <w:rsid w:val="006D4E9E"/>
    <w:rsid w:val="006D506C"/>
    <w:rsid w:val="006D6C39"/>
    <w:rsid w:val="006D6D3B"/>
    <w:rsid w:val="006D6F3B"/>
    <w:rsid w:val="006D74C9"/>
    <w:rsid w:val="006E0194"/>
    <w:rsid w:val="006E0AB5"/>
    <w:rsid w:val="006E1A42"/>
    <w:rsid w:val="006E25CD"/>
    <w:rsid w:val="006E308A"/>
    <w:rsid w:val="006E3277"/>
    <w:rsid w:val="006E4E24"/>
    <w:rsid w:val="006E542E"/>
    <w:rsid w:val="006E631B"/>
    <w:rsid w:val="006E652A"/>
    <w:rsid w:val="006E7367"/>
    <w:rsid w:val="006E7766"/>
    <w:rsid w:val="006E7FA3"/>
    <w:rsid w:val="006F1332"/>
    <w:rsid w:val="006F181F"/>
    <w:rsid w:val="006F1BB5"/>
    <w:rsid w:val="006F22D0"/>
    <w:rsid w:val="006F2C7F"/>
    <w:rsid w:val="006F328A"/>
    <w:rsid w:val="006F3B36"/>
    <w:rsid w:val="006F40A5"/>
    <w:rsid w:val="006F4A4B"/>
    <w:rsid w:val="006F4B25"/>
    <w:rsid w:val="006F5118"/>
    <w:rsid w:val="006F5FB2"/>
    <w:rsid w:val="006F6275"/>
    <w:rsid w:val="006F6496"/>
    <w:rsid w:val="006F69BC"/>
    <w:rsid w:val="006F7302"/>
    <w:rsid w:val="006F7BF8"/>
    <w:rsid w:val="00700EAD"/>
    <w:rsid w:val="00701499"/>
    <w:rsid w:val="00701FA7"/>
    <w:rsid w:val="0070258E"/>
    <w:rsid w:val="00702EE5"/>
    <w:rsid w:val="00702F0B"/>
    <w:rsid w:val="0070466A"/>
    <w:rsid w:val="00705458"/>
    <w:rsid w:val="00705C6E"/>
    <w:rsid w:val="007064A8"/>
    <w:rsid w:val="00706DEB"/>
    <w:rsid w:val="0070700C"/>
    <w:rsid w:val="0070717B"/>
    <w:rsid w:val="00707575"/>
    <w:rsid w:val="00707A1A"/>
    <w:rsid w:val="00710AF3"/>
    <w:rsid w:val="00710B7D"/>
    <w:rsid w:val="0071237A"/>
    <w:rsid w:val="007126B7"/>
    <w:rsid w:val="007126E9"/>
    <w:rsid w:val="00712756"/>
    <w:rsid w:val="0071303C"/>
    <w:rsid w:val="007135BD"/>
    <w:rsid w:val="0071361C"/>
    <w:rsid w:val="00713AA3"/>
    <w:rsid w:val="00713E53"/>
    <w:rsid w:val="0071461F"/>
    <w:rsid w:val="00714811"/>
    <w:rsid w:val="00715024"/>
    <w:rsid w:val="00716551"/>
    <w:rsid w:val="00716577"/>
    <w:rsid w:val="00716F67"/>
    <w:rsid w:val="0071711B"/>
    <w:rsid w:val="00717969"/>
    <w:rsid w:val="0072004A"/>
    <w:rsid w:val="0072141D"/>
    <w:rsid w:val="00721A26"/>
    <w:rsid w:val="00721AC1"/>
    <w:rsid w:val="00722CA0"/>
    <w:rsid w:val="00722E07"/>
    <w:rsid w:val="007235A9"/>
    <w:rsid w:val="00723919"/>
    <w:rsid w:val="00724200"/>
    <w:rsid w:val="0072473E"/>
    <w:rsid w:val="00724FF5"/>
    <w:rsid w:val="00725222"/>
    <w:rsid w:val="007256BD"/>
    <w:rsid w:val="00725E43"/>
    <w:rsid w:val="00727656"/>
    <w:rsid w:val="00730314"/>
    <w:rsid w:val="007308FE"/>
    <w:rsid w:val="00730F1D"/>
    <w:rsid w:val="00731510"/>
    <w:rsid w:val="00731A58"/>
    <w:rsid w:val="00731F45"/>
    <w:rsid w:val="0073274B"/>
    <w:rsid w:val="0073412C"/>
    <w:rsid w:val="0073458B"/>
    <w:rsid w:val="007345EE"/>
    <w:rsid w:val="00734B14"/>
    <w:rsid w:val="0073510C"/>
    <w:rsid w:val="00735A71"/>
    <w:rsid w:val="00735C98"/>
    <w:rsid w:val="00735D2E"/>
    <w:rsid w:val="00736348"/>
    <w:rsid w:val="00737381"/>
    <w:rsid w:val="0073738F"/>
    <w:rsid w:val="0073758E"/>
    <w:rsid w:val="0073788F"/>
    <w:rsid w:val="007404B3"/>
    <w:rsid w:val="00740570"/>
    <w:rsid w:val="007411ED"/>
    <w:rsid w:val="00741A22"/>
    <w:rsid w:val="00742B1C"/>
    <w:rsid w:val="00743AF8"/>
    <w:rsid w:val="00743B13"/>
    <w:rsid w:val="00746A10"/>
    <w:rsid w:val="007471A8"/>
    <w:rsid w:val="00747520"/>
    <w:rsid w:val="00750906"/>
    <w:rsid w:val="00751A7E"/>
    <w:rsid w:val="00751B68"/>
    <w:rsid w:val="00751FFB"/>
    <w:rsid w:val="007523BC"/>
    <w:rsid w:val="0075298F"/>
    <w:rsid w:val="00753F56"/>
    <w:rsid w:val="0075491E"/>
    <w:rsid w:val="007553A2"/>
    <w:rsid w:val="007556E2"/>
    <w:rsid w:val="007556FD"/>
    <w:rsid w:val="00755E13"/>
    <w:rsid w:val="00756BD4"/>
    <w:rsid w:val="0075761D"/>
    <w:rsid w:val="007602B0"/>
    <w:rsid w:val="00760908"/>
    <w:rsid w:val="0076131D"/>
    <w:rsid w:val="00761A25"/>
    <w:rsid w:val="007629EC"/>
    <w:rsid w:val="007636D0"/>
    <w:rsid w:val="0076475C"/>
    <w:rsid w:val="007649E0"/>
    <w:rsid w:val="0076513F"/>
    <w:rsid w:val="00766B5A"/>
    <w:rsid w:val="00767038"/>
    <w:rsid w:val="00767198"/>
    <w:rsid w:val="00770991"/>
    <w:rsid w:val="00771D5F"/>
    <w:rsid w:val="0077452E"/>
    <w:rsid w:val="00774EA9"/>
    <w:rsid w:val="007753CD"/>
    <w:rsid w:val="00775E58"/>
    <w:rsid w:val="00775E74"/>
    <w:rsid w:val="00777B1C"/>
    <w:rsid w:val="00777BB9"/>
    <w:rsid w:val="007801E7"/>
    <w:rsid w:val="00781DDE"/>
    <w:rsid w:val="007824CA"/>
    <w:rsid w:val="007828BD"/>
    <w:rsid w:val="00782DF2"/>
    <w:rsid w:val="00784481"/>
    <w:rsid w:val="0078539E"/>
    <w:rsid w:val="0078573D"/>
    <w:rsid w:val="00785CE9"/>
    <w:rsid w:val="00786280"/>
    <w:rsid w:val="00790884"/>
    <w:rsid w:val="00790B8A"/>
    <w:rsid w:val="0079133B"/>
    <w:rsid w:val="00792128"/>
    <w:rsid w:val="007921DC"/>
    <w:rsid w:val="00792600"/>
    <w:rsid w:val="00792674"/>
    <w:rsid w:val="00792894"/>
    <w:rsid w:val="0079346E"/>
    <w:rsid w:val="00793675"/>
    <w:rsid w:val="00793690"/>
    <w:rsid w:val="00794BC8"/>
    <w:rsid w:val="00795615"/>
    <w:rsid w:val="00795640"/>
    <w:rsid w:val="00796D42"/>
    <w:rsid w:val="00796D9A"/>
    <w:rsid w:val="00797B78"/>
    <w:rsid w:val="007A01DD"/>
    <w:rsid w:val="007A0FC3"/>
    <w:rsid w:val="007A243E"/>
    <w:rsid w:val="007A2659"/>
    <w:rsid w:val="007A4D72"/>
    <w:rsid w:val="007A5068"/>
    <w:rsid w:val="007A51A4"/>
    <w:rsid w:val="007A541C"/>
    <w:rsid w:val="007A6180"/>
    <w:rsid w:val="007A65BA"/>
    <w:rsid w:val="007A6D5F"/>
    <w:rsid w:val="007A7781"/>
    <w:rsid w:val="007A7929"/>
    <w:rsid w:val="007A7CF4"/>
    <w:rsid w:val="007B0A1C"/>
    <w:rsid w:val="007B147E"/>
    <w:rsid w:val="007B2429"/>
    <w:rsid w:val="007B33AF"/>
    <w:rsid w:val="007B3B51"/>
    <w:rsid w:val="007B4491"/>
    <w:rsid w:val="007B46DA"/>
    <w:rsid w:val="007B474F"/>
    <w:rsid w:val="007B56BD"/>
    <w:rsid w:val="007B5A09"/>
    <w:rsid w:val="007B6103"/>
    <w:rsid w:val="007B7157"/>
    <w:rsid w:val="007B743C"/>
    <w:rsid w:val="007C06B0"/>
    <w:rsid w:val="007C0CFF"/>
    <w:rsid w:val="007C17B9"/>
    <w:rsid w:val="007C1945"/>
    <w:rsid w:val="007C1A9E"/>
    <w:rsid w:val="007C2943"/>
    <w:rsid w:val="007C3149"/>
    <w:rsid w:val="007C3A08"/>
    <w:rsid w:val="007C4B95"/>
    <w:rsid w:val="007C50D6"/>
    <w:rsid w:val="007C5543"/>
    <w:rsid w:val="007C5832"/>
    <w:rsid w:val="007C5B91"/>
    <w:rsid w:val="007C675D"/>
    <w:rsid w:val="007C6985"/>
    <w:rsid w:val="007C6F42"/>
    <w:rsid w:val="007C758D"/>
    <w:rsid w:val="007C75F6"/>
    <w:rsid w:val="007C7EC7"/>
    <w:rsid w:val="007C7ED5"/>
    <w:rsid w:val="007C7FB9"/>
    <w:rsid w:val="007D0094"/>
    <w:rsid w:val="007D031B"/>
    <w:rsid w:val="007D0334"/>
    <w:rsid w:val="007D05EF"/>
    <w:rsid w:val="007D0654"/>
    <w:rsid w:val="007D16B8"/>
    <w:rsid w:val="007D1AF6"/>
    <w:rsid w:val="007D1D07"/>
    <w:rsid w:val="007D26A7"/>
    <w:rsid w:val="007D39E9"/>
    <w:rsid w:val="007D3ABF"/>
    <w:rsid w:val="007D3E74"/>
    <w:rsid w:val="007D43A2"/>
    <w:rsid w:val="007D4CEC"/>
    <w:rsid w:val="007D4DEC"/>
    <w:rsid w:val="007D56DD"/>
    <w:rsid w:val="007D6437"/>
    <w:rsid w:val="007D6B3F"/>
    <w:rsid w:val="007E122C"/>
    <w:rsid w:val="007E1616"/>
    <w:rsid w:val="007E18B7"/>
    <w:rsid w:val="007E1BE6"/>
    <w:rsid w:val="007E21C3"/>
    <w:rsid w:val="007E282B"/>
    <w:rsid w:val="007E2E46"/>
    <w:rsid w:val="007E2F3D"/>
    <w:rsid w:val="007E3CDD"/>
    <w:rsid w:val="007E3D02"/>
    <w:rsid w:val="007E4526"/>
    <w:rsid w:val="007E4E28"/>
    <w:rsid w:val="007E536A"/>
    <w:rsid w:val="007E64C6"/>
    <w:rsid w:val="007E6B54"/>
    <w:rsid w:val="007E7DB4"/>
    <w:rsid w:val="007F0925"/>
    <w:rsid w:val="007F0AF2"/>
    <w:rsid w:val="007F14BE"/>
    <w:rsid w:val="007F1B14"/>
    <w:rsid w:val="007F1FEE"/>
    <w:rsid w:val="007F238D"/>
    <w:rsid w:val="007F23A8"/>
    <w:rsid w:val="007F2AE6"/>
    <w:rsid w:val="007F329D"/>
    <w:rsid w:val="007F333D"/>
    <w:rsid w:val="007F3F64"/>
    <w:rsid w:val="007F4A6C"/>
    <w:rsid w:val="007F4D3B"/>
    <w:rsid w:val="007F5260"/>
    <w:rsid w:val="007F541C"/>
    <w:rsid w:val="007F5CE3"/>
    <w:rsid w:val="007F6199"/>
    <w:rsid w:val="007F6718"/>
    <w:rsid w:val="007F7837"/>
    <w:rsid w:val="008007A7"/>
    <w:rsid w:val="008008D1"/>
    <w:rsid w:val="00801163"/>
    <w:rsid w:val="0080197E"/>
    <w:rsid w:val="00801FF6"/>
    <w:rsid w:val="00802E02"/>
    <w:rsid w:val="00802F99"/>
    <w:rsid w:val="0080317F"/>
    <w:rsid w:val="00803A46"/>
    <w:rsid w:val="00803E88"/>
    <w:rsid w:val="008049C2"/>
    <w:rsid w:val="00805587"/>
    <w:rsid w:val="008067B1"/>
    <w:rsid w:val="00810392"/>
    <w:rsid w:val="00810BD6"/>
    <w:rsid w:val="0081196C"/>
    <w:rsid w:val="00811CB1"/>
    <w:rsid w:val="008121EA"/>
    <w:rsid w:val="00813AA3"/>
    <w:rsid w:val="008144E8"/>
    <w:rsid w:val="00814725"/>
    <w:rsid w:val="00814F2E"/>
    <w:rsid w:val="008163D0"/>
    <w:rsid w:val="00816C23"/>
    <w:rsid w:val="00816F37"/>
    <w:rsid w:val="00817AAE"/>
    <w:rsid w:val="00820103"/>
    <w:rsid w:val="008230EF"/>
    <w:rsid w:val="00824640"/>
    <w:rsid w:val="00825465"/>
    <w:rsid w:val="008256AB"/>
    <w:rsid w:val="00826487"/>
    <w:rsid w:val="0083094B"/>
    <w:rsid w:val="008309DB"/>
    <w:rsid w:val="008310C7"/>
    <w:rsid w:val="0083191C"/>
    <w:rsid w:val="00832192"/>
    <w:rsid w:val="008330A2"/>
    <w:rsid w:val="00833C45"/>
    <w:rsid w:val="00834ADE"/>
    <w:rsid w:val="00835312"/>
    <w:rsid w:val="00835DA6"/>
    <w:rsid w:val="00835FD6"/>
    <w:rsid w:val="008362A8"/>
    <w:rsid w:val="0083715D"/>
    <w:rsid w:val="00837D89"/>
    <w:rsid w:val="0084003D"/>
    <w:rsid w:val="0084033A"/>
    <w:rsid w:val="00840EA9"/>
    <w:rsid w:val="008415D3"/>
    <w:rsid w:val="00842508"/>
    <w:rsid w:val="00842B0E"/>
    <w:rsid w:val="00842FB0"/>
    <w:rsid w:val="00843574"/>
    <w:rsid w:val="008435BA"/>
    <w:rsid w:val="0084479A"/>
    <w:rsid w:val="00845D40"/>
    <w:rsid w:val="00846361"/>
    <w:rsid w:val="008478E1"/>
    <w:rsid w:val="008479A9"/>
    <w:rsid w:val="00847DE5"/>
    <w:rsid w:val="00847E80"/>
    <w:rsid w:val="00850221"/>
    <w:rsid w:val="00850562"/>
    <w:rsid w:val="00850AAC"/>
    <w:rsid w:val="0085112A"/>
    <w:rsid w:val="00851AE1"/>
    <w:rsid w:val="00851B5D"/>
    <w:rsid w:val="00851C73"/>
    <w:rsid w:val="00852BBC"/>
    <w:rsid w:val="00854D28"/>
    <w:rsid w:val="0085559A"/>
    <w:rsid w:val="0085587D"/>
    <w:rsid w:val="00856159"/>
    <w:rsid w:val="00856201"/>
    <w:rsid w:val="00860561"/>
    <w:rsid w:val="00860C88"/>
    <w:rsid w:val="0086103C"/>
    <w:rsid w:val="00861ACF"/>
    <w:rsid w:val="00861B62"/>
    <w:rsid w:val="00861B92"/>
    <w:rsid w:val="00861F11"/>
    <w:rsid w:val="00862248"/>
    <w:rsid w:val="0086350E"/>
    <w:rsid w:val="00863CC9"/>
    <w:rsid w:val="00864554"/>
    <w:rsid w:val="0086510D"/>
    <w:rsid w:val="00865193"/>
    <w:rsid w:val="008653F1"/>
    <w:rsid w:val="008659C9"/>
    <w:rsid w:val="00865C1A"/>
    <w:rsid w:val="00865FED"/>
    <w:rsid w:val="0086644F"/>
    <w:rsid w:val="008666D9"/>
    <w:rsid w:val="0086686A"/>
    <w:rsid w:val="00866A99"/>
    <w:rsid w:val="008670A9"/>
    <w:rsid w:val="008671E4"/>
    <w:rsid w:val="008671F0"/>
    <w:rsid w:val="008671F4"/>
    <w:rsid w:val="008673F3"/>
    <w:rsid w:val="00870B8E"/>
    <w:rsid w:val="0087117B"/>
    <w:rsid w:val="008716E4"/>
    <w:rsid w:val="00871E1C"/>
    <w:rsid w:val="008722C7"/>
    <w:rsid w:val="008736DA"/>
    <w:rsid w:val="0087480A"/>
    <w:rsid w:val="00874BE2"/>
    <w:rsid w:val="00874F9A"/>
    <w:rsid w:val="00874FF1"/>
    <w:rsid w:val="00875056"/>
    <w:rsid w:val="008753F7"/>
    <w:rsid w:val="00875710"/>
    <w:rsid w:val="00875ADE"/>
    <w:rsid w:val="00876CB8"/>
    <w:rsid w:val="00876FD9"/>
    <w:rsid w:val="008772ED"/>
    <w:rsid w:val="00880678"/>
    <w:rsid w:val="00880BD8"/>
    <w:rsid w:val="00880E5A"/>
    <w:rsid w:val="008814FB"/>
    <w:rsid w:val="0088215D"/>
    <w:rsid w:val="008821E4"/>
    <w:rsid w:val="008823E8"/>
    <w:rsid w:val="00882EF8"/>
    <w:rsid w:val="00882EFB"/>
    <w:rsid w:val="00884C1D"/>
    <w:rsid w:val="00887CE1"/>
    <w:rsid w:val="00887DCD"/>
    <w:rsid w:val="00890E2C"/>
    <w:rsid w:val="00890EE2"/>
    <w:rsid w:val="00890F16"/>
    <w:rsid w:val="0089161C"/>
    <w:rsid w:val="00891D81"/>
    <w:rsid w:val="00892A0B"/>
    <w:rsid w:val="00893331"/>
    <w:rsid w:val="00893775"/>
    <w:rsid w:val="00893FA5"/>
    <w:rsid w:val="00894689"/>
    <w:rsid w:val="008947C3"/>
    <w:rsid w:val="00894CD7"/>
    <w:rsid w:val="00895399"/>
    <w:rsid w:val="00895DBA"/>
    <w:rsid w:val="00895E58"/>
    <w:rsid w:val="00895E89"/>
    <w:rsid w:val="00896123"/>
    <w:rsid w:val="008961A4"/>
    <w:rsid w:val="00896A21"/>
    <w:rsid w:val="00896E1D"/>
    <w:rsid w:val="00897507"/>
    <w:rsid w:val="00897744"/>
    <w:rsid w:val="00897827"/>
    <w:rsid w:val="008A0670"/>
    <w:rsid w:val="008A0C10"/>
    <w:rsid w:val="008A1106"/>
    <w:rsid w:val="008A1363"/>
    <w:rsid w:val="008A1697"/>
    <w:rsid w:val="008A173C"/>
    <w:rsid w:val="008A28FF"/>
    <w:rsid w:val="008A2EDB"/>
    <w:rsid w:val="008A3018"/>
    <w:rsid w:val="008A3287"/>
    <w:rsid w:val="008A4B68"/>
    <w:rsid w:val="008A5089"/>
    <w:rsid w:val="008A5558"/>
    <w:rsid w:val="008A55A8"/>
    <w:rsid w:val="008A5A25"/>
    <w:rsid w:val="008A5F0E"/>
    <w:rsid w:val="008A6165"/>
    <w:rsid w:val="008A7A9F"/>
    <w:rsid w:val="008B0FC7"/>
    <w:rsid w:val="008B1CE2"/>
    <w:rsid w:val="008B427C"/>
    <w:rsid w:val="008B4720"/>
    <w:rsid w:val="008B4FB4"/>
    <w:rsid w:val="008B5A25"/>
    <w:rsid w:val="008B5D13"/>
    <w:rsid w:val="008B6475"/>
    <w:rsid w:val="008B680F"/>
    <w:rsid w:val="008B6AC6"/>
    <w:rsid w:val="008B6C32"/>
    <w:rsid w:val="008B7A91"/>
    <w:rsid w:val="008C00B3"/>
    <w:rsid w:val="008C0D2A"/>
    <w:rsid w:val="008C0DC7"/>
    <w:rsid w:val="008C1072"/>
    <w:rsid w:val="008C1825"/>
    <w:rsid w:val="008C1B43"/>
    <w:rsid w:val="008C1FDF"/>
    <w:rsid w:val="008C2128"/>
    <w:rsid w:val="008C2CF9"/>
    <w:rsid w:val="008C2F7B"/>
    <w:rsid w:val="008C34D9"/>
    <w:rsid w:val="008C38E1"/>
    <w:rsid w:val="008C39A1"/>
    <w:rsid w:val="008C4121"/>
    <w:rsid w:val="008C53FF"/>
    <w:rsid w:val="008C5797"/>
    <w:rsid w:val="008C5E92"/>
    <w:rsid w:val="008C7418"/>
    <w:rsid w:val="008C7A18"/>
    <w:rsid w:val="008D0073"/>
    <w:rsid w:val="008D076F"/>
    <w:rsid w:val="008D141B"/>
    <w:rsid w:val="008D1709"/>
    <w:rsid w:val="008D17C8"/>
    <w:rsid w:val="008D1BF1"/>
    <w:rsid w:val="008D1D06"/>
    <w:rsid w:val="008D21AE"/>
    <w:rsid w:val="008D2748"/>
    <w:rsid w:val="008D38D5"/>
    <w:rsid w:val="008D4947"/>
    <w:rsid w:val="008D5874"/>
    <w:rsid w:val="008D60BB"/>
    <w:rsid w:val="008D66B5"/>
    <w:rsid w:val="008D6B09"/>
    <w:rsid w:val="008E1171"/>
    <w:rsid w:val="008E1A96"/>
    <w:rsid w:val="008E241D"/>
    <w:rsid w:val="008E2594"/>
    <w:rsid w:val="008E3CB6"/>
    <w:rsid w:val="008E46A0"/>
    <w:rsid w:val="008E52C3"/>
    <w:rsid w:val="008E6392"/>
    <w:rsid w:val="008E68B8"/>
    <w:rsid w:val="008E74E8"/>
    <w:rsid w:val="008E771E"/>
    <w:rsid w:val="008E79EC"/>
    <w:rsid w:val="008F1477"/>
    <w:rsid w:val="008F1957"/>
    <w:rsid w:val="008F1C71"/>
    <w:rsid w:val="008F1E35"/>
    <w:rsid w:val="008F259C"/>
    <w:rsid w:val="008F35AA"/>
    <w:rsid w:val="008F47E2"/>
    <w:rsid w:val="008F526F"/>
    <w:rsid w:val="008F5374"/>
    <w:rsid w:val="008F579E"/>
    <w:rsid w:val="008F5DA6"/>
    <w:rsid w:val="008F5E30"/>
    <w:rsid w:val="008F5E70"/>
    <w:rsid w:val="008F63F5"/>
    <w:rsid w:val="008F7842"/>
    <w:rsid w:val="008F799A"/>
    <w:rsid w:val="008F7D72"/>
    <w:rsid w:val="008F7F2F"/>
    <w:rsid w:val="00900593"/>
    <w:rsid w:val="00900B3A"/>
    <w:rsid w:val="009021E7"/>
    <w:rsid w:val="00902202"/>
    <w:rsid w:val="009024C4"/>
    <w:rsid w:val="009033E2"/>
    <w:rsid w:val="0090354B"/>
    <w:rsid w:val="00903899"/>
    <w:rsid w:val="00903E9F"/>
    <w:rsid w:val="00904AB1"/>
    <w:rsid w:val="00904C9C"/>
    <w:rsid w:val="00905E28"/>
    <w:rsid w:val="00906DB3"/>
    <w:rsid w:val="00907496"/>
    <w:rsid w:val="00907F65"/>
    <w:rsid w:val="0091005B"/>
    <w:rsid w:val="009100C3"/>
    <w:rsid w:val="00910AEF"/>
    <w:rsid w:val="00910B5E"/>
    <w:rsid w:val="009134BA"/>
    <w:rsid w:val="009135BB"/>
    <w:rsid w:val="00914CC5"/>
    <w:rsid w:val="00914D7F"/>
    <w:rsid w:val="009153C2"/>
    <w:rsid w:val="00915593"/>
    <w:rsid w:val="00915F0F"/>
    <w:rsid w:val="00917462"/>
    <w:rsid w:val="00920E62"/>
    <w:rsid w:val="00921E5E"/>
    <w:rsid w:val="00921E7E"/>
    <w:rsid w:val="00923045"/>
    <w:rsid w:val="00923386"/>
    <w:rsid w:val="00923B8F"/>
    <w:rsid w:val="00925092"/>
    <w:rsid w:val="0092532B"/>
    <w:rsid w:val="009257BD"/>
    <w:rsid w:val="009262B3"/>
    <w:rsid w:val="0092645E"/>
    <w:rsid w:val="00926540"/>
    <w:rsid w:val="009265E8"/>
    <w:rsid w:val="009301CA"/>
    <w:rsid w:val="009304D6"/>
    <w:rsid w:val="009305CD"/>
    <w:rsid w:val="00931BE7"/>
    <w:rsid w:val="00931E15"/>
    <w:rsid w:val="009322D5"/>
    <w:rsid w:val="0093233D"/>
    <w:rsid w:val="00932AA6"/>
    <w:rsid w:val="00933157"/>
    <w:rsid w:val="00933FAD"/>
    <w:rsid w:val="00934567"/>
    <w:rsid w:val="00935A40"/>
    <w:rsid w:val="00935C09"/>
    <w:rsid w:val="00935E0D"/>
    <w:rsid w:val="00936169"/>
    <w:rsid w:val="009362D9"/>
    <w:rsid w:val="00936336"/>
    <w:rsid w:val="00937399"/>
    <w:rsid w:val="009376E4"/>
    <w:rsid w:val="00940217"/>
    <w:rsid w:val="00941077"/>
    <w:rsid w:val="0094124C"/>
    <w:rsid w:val="009418BF"/>
    <w:rsid w:val="009425D0"/>
    <w:rsid w:val="009425E7"/>
    <w:rsid w:val="009428BE"/>
    <w:rsid w:val="00942EF7"/>
    <w:rsid w:val="00943F84"/>
    <w:rsid w:val="009450E3"/>
    <w:rsid w:val="009454C8"/>
    <w:rsid w:val="009455A4"/>
    <w:rsid w:val="009457E3"/>
    <w:rsid w:val="00947AC4"/>
    <w:rsid w:val="00950146"/>
    <w:rsid w:val="00950309"/>
    <w:rsid w:val="0095046C"/>
    <w:rsid w:val="00951616"/>
    <w:rsid w:val="0095174F"/>
    <w:rsid w:val="00951A55"/>
    <w:rsid w:val="00951EB6"/>
    <w:rsid w:val="009525D3"/>
    <w:rsid w:val="00952D11"/>
    <w:rsid w:val="0095322E"/>
    <w:rsid w:val="009535BC"/>
    <w:rsid w:val="00953CD9"/>
    <w:rsid w:val="009541F8"/>
    <w:rsid w:val="00954F08"/>
    <w:rsid w:val="00954F75"/>
    <w:rsid w:val="00956D28"/>
    <w:rsid w:val="009570EC"/>
    <w:rsid w:val="00957135"/>
    <w:rsid w:val="00957D53"/>
    <w:rsid w:val="009602A4"/>
    <w:rsid w:val="00960C81"/>
    <w:rsid w:val="00960D7B"/>
    <w:rsid w:val="009610E5"/>
    <w:rsid w:val="009610FD"/>
    <w:rsid w:val="0096234F"/>
    <w:rsid w:val="00962C5F"/>
    <w:rsid w:val="00964903"/>
    <w:rsid w:val="00965CF5"/>
    <w:rsid w:val="00966378"/>
    <w:rsid w:val="009678A3"/>
    <w:rsid w:val="00967936"/>
    <w:rsid w:val="00967C00"/>
    <w:rsid w:val="00967D82"/>
    <w:rsid w:val="009709BC"/>
    <w:rsid w:val="00970C31"/>
    <w:rsid w:val="00970DD4"/>
    <w:rsid w:val="0097196B"/>
    <w:rsid w:val="00971FBD"/>
    <w:rsid w:val="009726EB"/>
    <w:rsid w:val="009728BE"/>
    <w:rsid w:val="00973114"/>
    <w:rsid w:val="00973763"/>
    <w:rsid w:val="0097388B"/>
    <w:rsid w:val="009738FE"/>
    <w:rsid w:val="00973941"/>
    <w:rsid w:val="00973971"/>
    <w:rsid w:val="00974E3B"/>
    <w:rsid w:val="00975718"/>
    <w:rsid w:val="00975803"/>
    <w:rsid w:val="00976419"/>
    <w:rsid w:val="009768BB"/>
    <w:rsid w:val="00977C55"/>
    <w:rsid w:val="009807C7"/>
    <w:rsid w:val="009808AD"/>
    <w:rsid w:val="00980BC4"/>
    <w:rsid w:val="00980C12"/>
    <w:rsid w:val="00981028"/>
    <w:rsid w:val="0098145B"/>
    <w:rsid w:val="00981AFB"/>
    <w:rsid w:val="00981CEC"/>
    <w:rsid w:val="00982309"/>
    <w:rsid w:val="00982FE2"/>
    <w:rsid w:val="00983059"/>
    <w:rsid w:val="00984710"/>
    <w:rsid w:val="009849B6"/>
    <w:rsid w:val="00984E21"/>
    <w:rsid w:val="0098551D"/>
    <w:rsid w:val="00985982"/>
    <w:rsid w:val="009860A6"/>
    <w:rsid w:val="00986D13"/>
    <w:rsid w:val="009901DD"/>
    <w:rsid w:val="009919A5"/>
    <w:rsid w:val="00991E8D"/>
    <w:rsid w:val="009926C9"/>
    <w:rsid w:val="0099446A"/>
    <w:rsid w:val="0099472C"/>
    <w:rsid w:val="00994850"/>
    <w:rsid w:val="00995179"/>
    <w:rsid w:val="0099539E"/>
    <w:rsid w:val="009955D6"/>
    <w:rsid w:val="00995821"/>
    <w:rsid w:val="00995CCE"/>
    <w:rsid w:val="009964CF"/>
    <w:rsid w:val="00996D45"/>
    <w:rsid w:val="00996FF3"/>
    <w:rsid w:val="009A07DB"/>
    <w:rsid w:val="009A1C0D"/>
    <w:rsid w:val="009A1EA2"/>
    <w:rsid w:val="009A226F"/>
    <w:rsid w:val="009A28B9"/>
    <w:rsid w:val="009A2A11"/>
    <w:rsid w:val="009A2A89"/>
    <w:rsid w:val="009A46BF"/>
    <w:rsid w:val="009A4D35"/>
    <w:rsid w:val="009A4DA5"/>
    <w:rsid w:val="009A52AC"/>
    <w:rsid w:val="009A7183"/>
    <w:rsid w:val="009A7957"/>
    <w:rsid w:val="009B12A9"/>
    <w:rsid w:val="009B236B"/>
    <w:rsid w:val="009B2972"/>
    <w:rsid w:val="009B2B12"/>
    <w:rsid w:val="009B2F68"/>
    <w:rsid w:val="009B4377"/>
    <w:rsid w:val="009B4548"/>
    <w:rsid w:val="009B457E"/>
    <w:rsid w:val="009B476A"/>
    <w:rsid w:val="009B4B0E"/>
    <w:rsid w:val="009B5968"/>
    <w:rsid w:val="009B5B94"/>
    <w:rsid w:val="009B5EA8"/>
    <w:rsid w:val="009B6ABC"/>
    <w:rsid w:val="009B6E86"/>
    <w:rsid w:val="009C0A41"/>
    <w:rsid w:val="009C1B61"/>
    <w:rsid w:val="009C2B13"/>
    <w:rsid w:val="009C2BCA"/>
    <w:rsid w:val="009C2ECA"/>
    <w:rsid w:val="009C306C"/>
    <w:rsid w:val="009C334D"/>
    <w:rsid w:val="009C408D"/>
    <w:rsid w:val="009C4858"/>
    <w:rsid w:val="009C5368"/>
    <w:rsid w:val="009C58F0"/>
    <w:rsid w:val="009C6A49"/>
    <w:rsid w:val="009C6B8F"/>
    <w:rsid w:val="009C7DAA"/>
    <w:rsid w:val="009D022F"/>
    <w:rsid w:val="009D03FA"/>
    <w:rsid w:val="009D069E"/>
    <w:rsid w:val="009D0DF9"/>
    <w:rsid w:val="009D101F"/>
    <w:rsid w:val="009D17FE"/>
    <w:rsid w:val="009D2B4F"/>
    <w:rsid w:val="009D465E"/>
    <w:rsid w:val="009D4D83"/>
    <w:rsid w:val="009D6947"/>
    <w:rsid w:val="009D6A5C"/>
    <w:rsid w:val="009D6AD6"/>
    <w:rsid w:val="009D6E7E"/>
    <w:rsid w:val="009D7270"/>
    <w:rsid w:val="009E0038"/>
    <w:rsid w:val="009E1A1C"/>
    <w:rsid w:val="009E28F1"/>
    <w:rsid w:val="009E2BAB"/>
    <w:rsid w:val="009E2D23"/>
    <w:rsid w:val="009E3638"/>
    <w:rsid w:val="009E3652"/>
    <w:rsid w:val="009E37F0"/>
    <w:rsid w:val="009E4BB0"/>
    <w:rsid w:val="009E4FDB"/>
    <w:rsid w:val="009E5B66"/>
    <w:rsid w:val="009E680B"/>
    <w:rsid w:val="009E7676"/>
    <w:rsid w:val="009F0475"/>
    <w:rsid w:val="009F1360"/>
    <w:rsid w:val="009F18CF"/>
    <w:rsid w:val="009F27D3"/>
    <w:rsid w:val="009F30C8"/>
    <w:rsid w:val="009F3C24"/>
    <w:rsid w:val="009F4739"/>
    <w:rsid w:val="009F4B1E"/>
    <w:rsid w:val="009F5549"/>
    <w:rsid w:val="009F5CF4"/>
    <w:rsid w:val="009F64CC"/>
    <w:rsid w:val="009F6B51"/>
    <w:rsid w:val="009F6E72"/>
    <w:rsid w:val="009F70DA"/>
    <w:rsid w:val="009F72FD"/>
    <w:rsid w:val="009F7322"/>
    <w:rsid w:val="00A0000A"/>
    <w:rsid w:val="00A00775"/>
    <w:rsid w:val="00A007D8"/>
    <w:rsid w:val="00A0084E"/>
    <w:rsid w:val="00A00CE0"/>
    <w:rsid w:val="00A00F3E"/>
    <w:rsid w:val="00A015A2"/>
    <w:rsid w:val="00A018A6"/>
    <w:rsid w:val="00A01BCD"/>
    <w:rsid w:val="00A01C14"/>
    <w:rsid w:val="00A02114"/>
    <w:rsid w:val="00A022AA"/>
    <w:rsid w:val="00A02617"/>
    <w:rsid w:val="00A02C05"/>
    <w:rsid w:val="00A030B6"/>
    <w:rsid w:val="00A034BE"/>
    <w:rsid w:val="00A03F57"/>
    <w:rsid w:val="00A042CE"/>
    <w:rsid w:val="00A0593A"/>
    <w:rsid w:val="00A05995"/>
    <w:rsid w:val="00A06AE2"/>
    <w:rsid w:val="00A07653"/>
    <w:rsid w:val="00A07715"/>
    <w:rsid w:val="00A07B86"/>
    <w:rsid w:val="00A07C91"/>
    <w:rsid w:val="00A07E12"/>
    <w:rsid w:val="00A10AC9"/>
    <w:rsid w:val="00A118EF"/>
    <w:rsid w:val="00A11A8F"/>
    <w:rsid w:val="00A12599"/>
    <w:rsid w:val="00A131DB"/>
    <w:rsid w:val="00A1350F"/>
    <w:rsid w:val="00A149C2"/>
    <w:rsid w:val="00A14B28"/>
    <w:rsid w:val="00A155A3"/>
    <w:rsid w:val="00A156CE"/>
    <w:rsid w:val="00A15A1F"/>
    <w:rsid w:val="00A15E07"/>
    <w:rsid w:val="00A16985"/>
    <w:rsid w:val="00A16C1E"/>
    <w:rsid w:val="00A16FC3"/>
    <w:rsid w:val="00A17010"/>
    <w:rsid w:val="00A17040"/>
    <w:rsid w:val="00A1706D"/>
    <w:rsid w:val="00A17C93"/>
    <w:rsid w:val="00A17CA6"/>
    <w:rsid w:val="00A17E58"/>
    <w:rsid w:val="00A20C31"/>
    <w:rsid w:val="00A20C42"/>
    <w:rsid w:val="00A20CB0"/>
    <w:rsid w:val="00A218EB"/>
    <w:rsid w:val="00A21C1F"/>
    <w:rsid w:val="00A21CD7"/>
    <w:rsid w:val="00A2221F"/>
    <w:rsid w:val="00A2235C"/>
    <w:rsid w:val="00A2379F"/>
    <w:rsid w:val="00A23BAE"/>
    <w:rsid w:val="00A243EB"/>
    <w:rsid w:val="00A24870"/>
    <w:rsid w:val="00A24FC1"/>
    <w:rsid w:val="00A25275"/>
    <w:rsid w:val="00A25E07"/>
    <w:rsid w:val="00A26203"/>
    <w:rsid w:val="00A265FD"/>
    <w:rsid w:val="00A27966"/>
    <w:rsid w:val="00A27CEB"/>
    <w:rsid w:val="00A315AA"/>
    <w:rsid w:val="00A3164D"/>
    <w:rsid w:val="00A316FF"/>
    <w:rsid w:val="00A3325A"/>
    <w:rsid w:val="00A33326"/>
    <w:rsid w:val="00A3385F"/>
    <w:rsid w:val="00A33C88"/>
    <w:rsid w:val="00A34EBF"/>
    <w:rsid w:val="00A356AC"/>
    <w:rsid w:val="00A362F1"/>
    <w:rsid w:val="00A36592"/>
    <w:rsid w:val="00A3760F"/>
    <w:rsid w:val="00A40042"/>
    <w:rsid w:val="00A40F9A"/>
    <w:rsid w:val="00A4160D"/>
    <w:rsid w:val="00A41752"/>
    <w:rsid w:val="00A4198A"/>
    <w:rsid w:val="00A41D8B"/>
    <w:rsid w:val="00A4238A"/>
    <w:rsid w:val="00A42B9F"/>
    <w:rsid w:val="00A43013"/>
    <w:rsid w:val="00A4344E"/>
    <w:rsid w:val="00A43C62"/>
    <w:rsid w:val="00A44663"/>
    <w:rsid w:val="00A44A3E"/>
    <w:rsid w:val="00A44EBB"/>
    <w:rsid w:val="00A45883"/>
    <w:rsid w:val="00A45B2A"/>
    <w:rsid w:val="00A46189"/>
    <w:rsid w:val="00A464E2"/>
    <w:rsid w:val="00A47AF7"/>
    <w:rsid w:val="00A47F11"/>
    <w:rsid w:val="00A5098E"/>
    <w:rsid w:val="00A51701"/>
    <w:rsid w:val="00A531A3"/>
    <w:rsid w:val="00A53661"/>
    <w:rsid w:val="00A53683"/>
    <w:rsid w:val="00A5425B"/>
    <w:rsid w:val="00A55212"/>
    <w:rsid w:val="00A5558B"/>
    <w:rsid w:val="00A561E1"/>
    <w:rsid w:val="00A56354"/>
    <w:rsid w:val="00A56857"/>
    <w:rsid w:val="00A56A42"/>
    <w:rsid w:val="00A56BCE"/>
    <w:rsid w:val="00A572FE"/>
    <w:rsid w:val="00A57AD5"/>
    <w:rsid w:val="00A57F27"/>
    <w:rsid w:val="00A604F8"/>
    <w:rsid w:val="00A6061E"/>
    <w:rsid w:val="00A60A16"/>
    <w:rsid w:val="00A60ADE"/>
    <w:rsid w:val="00A6161E"/>
    <w:rsid w:val="00A61D5C"/>
    <w:rsid w:val="00A637EF"/>
    <w:rsid w:val="00A63D23"/>
    <w:rsid w:val="00A63D90"/>
    <w:rsid w:val="00A6413E"/>
    <w:rsid w:val="00A6473F"/>
    <w:rsid w:val="00A65710"/>
    <w:rsid w:val="00A66446"/>
    <w:rsid w:val="00A6645C"/>
    <w:rsid w:val="00A70097"/>
    <w:rsid w:val="00A70FB9"/>
    <w:rsid w:val="00A71860"/>
    <w:rsid w:val="00A71963"/>
    <w:rsid w:val="00A725FA"/>
    <w:rsid w:val="00A7285A"/>
    <w:rsid w:val="00A729F2"/>
    <w:rsid w:val="00A72C51"/>
    <w:rsid w:val="00A73A21"/>
    <w:rsid w:val="00A73C5A"/>
    <w:rsid w:val="00A74C41"/>
    <w:rsid w:val="00A752D9"/>
    <w:rsid w:val="00A75A5E"/>
    <w:rsid w:val="00A7656B"/>
    <w:rsid w:val="00A76635"/>
    <w:rsid w:val="00A76673"/>
    <w:rsid w:val="00A77093"/>
    <w:rsid w:val="00A77527"/>
    <w:rsid w:val="00A77C0E"/>
    <w:rsid w:val="00A80369"/>
    <w:rsid w:val="00A803AE"/>
    <w:rsid w:val="00A804B7"/>
    <w:rsid w:val="00A806C6"/>
    <w:rsid w:val="00A81B42"/>
    <w:rsid w:val="00A829AF"/>
    <w:rsid w:val="00A8329D"/>
    <w:rsid w:val="00A832D0"/>
    <w:rsid w:val="00A83F1F"/>
    <w:rsid w:val="00A83F6C"/>
    <w:rsid w:val="00A8424B"/>
    <w:rsid w:val="00A84C39"/>
    <w:rsid w:val="00A85036"/>
    <w:rsid w:val="00A8515C"/>
    <w:rsid w:val="00A85220"/>
    <w:rsid w:val="00A85706"/>
    <w:rsid w:val="00A85722"/>
    <w:rsid w:val="00A85C93"/>
    <w:rsid w:val="00A87074"/>
    <w:rsid w:val="00A870D6"/>
    <w:rsid w:val="00A8723F"/>
    <w:rsid w:val="00A90501"/>
    <w:rsid w:val="00A918F5"/>
    <w:rsid w:val="00A91A1F"/>
    <w:rsid w:val="00A9292D"/>
    <w:rsid w:val="00A932A1"/>
    <w:rsid w:val="00A933C2"/>
    <w:rsid w:val="00A9448B"/>
    <w:rsid w:val="00A95280"/>
    <w:rsid w:val="00A95BC3"/>
    <w:rsid w:val="00A95C5E"/>
    <w:rsid w:val="00A9609E"/>
    <w:rsid w:val="00A96224"/>
    <w:rsid w:val="00A96D0B"/>
    <w:rsid w:val="00A97648"/>
    <w:rsid w:val="00A97F32"/>
    <w:rsid w:val="00AA02F8"/>
    <w:rsid w:val="00AA061A"/>
    <w:rsid w:val="00AA07A6"/>
    <w:rsid w:val="00AA1037"/>
    <w:rsid w:val="00AA201A"/>
    <w:rsid w:val="00AA2874"/>
    <w:rsid w:val="00AA292C"/>
    <w:rsid w:val="00AA2D41"/>
    <w:rsid w:val="00AA35BB"/>
    <w:rsid w:val="00AA4534"/>
    <w:rsid w:val="00AA4A03"/>
    <w:rsid w:val="00AA521F"/>
    <w:rsid w:val="00AA53D0"/>
    <w:rsid w:val="00AA5578"/>
    <w:rsid w:val="00AA6654"/>
    <w:rsid w:val="00AA67DA"/>
    <w:rsid w:val="00AA7751"/>
    <w:rsid w:val="00AA79E0"/>
    <w:rsid w:val="00AB0021"/>
    <w:rsid w:val="00AB008B"/>
    <w:rsid w:val="00AB0BD1"/>
    <w:rsid w:val="00AB112E"/>
    <w:rsid w:val="00AB172C"/>
    <w:rsid w:val="00AB2849"/>
    <w:rsid w:val="00AB2AED"/>
    <w:rsid w:val="00AB2BD7"/>
    <w:rsid w:val="00AB32AA"/>
    <w:rsid w:val="00AB332C"/>
    <w:rsid w:val="00AB4B4B"/>
    <w:rsid w:val="00AB4C11"/>
    <w:rsid w:val="00AB4C5B"/>
    <w:rsid w:val="00AB4F22"/>
    <w:rsid w:val="00AB6957"/>
    <w:rsid w:val="00AB7251"/>
    <w:rsid w:val="00AB7A0A"/>
    <w:rsid w:val="00AB7D08"/>
    <w:rsid w:val="00AB7FC3"/>
    <w:rsid w:val="00AC06D8"/>
    <w:rsid w:val="00AC1236"/>
    <w:rsid w:val="00AC18C0"/>
    <w:rsid w:val="00AC19C7"/>
    <w:rsid w:val="00AC2428"/>
    <w:rsid w:val="00AC30E8"/>
    <w:rsid w:val="00AC48E4"/>
    <w:rsid w:val="00AC5790"/>
    <w:rsid w:val="00AC60E3"/>
    <w:rsid w:val="00AC6A48"/>
    <w:rsid w:val="00AC7D43"/>
    <w:rsid w:val="00AD1460"/>
    <w:rsid w:val="00AD16D4"/>
    <w:rsid w:val="00AD3013"/>
    <w:rsid w:val="00AD480F"/>
    <w:rsid w:val="00AD48EB"/>
    <w:rsid w:val="00AD4DAF"/>
    <w:rsid w:val="00AD55EE"/>
    <w:rsid w:val="00AD61FB"/>
    <w:rsid w:val="00AD754B"/>
    <w:rsid w:val="00AE105B"/>
    <w:rsid w:val="00AE1670"/>
    <w:rsid w:val="00AE1FB2"/>
    <w:rsid w:val="00AE2E7C"/>
    <w:rsid w:val="00AE3541"/>
    <w:rsid w:val="00AE377E"/>
    <w:rsid w:val="00AE3DF1"/>
    <w:rsid w:val="00AE3E13"/>
    <w:rsid w:val="00AE3F94"/>
    <w:rsid w:val="00AE4A70"/>
    <w:rsid w:val="00AE4F9A"/>
    <w:rsid w:val="00AE5DA0"/>
    <w:rsid w:val="00AE72E5"/>
    <w:rsid w:val="00AF030E"/>
    <w:rsid w:val="00AF108A"/>
    <w:rsid w:val="00AF1503"/>
    <w:rsid w:val="00AF16D3"/>
    <w:rsid w:val="00AF299D"/>
    <w:rsid w:val="00AF2C4E"/>
    <w:rsid w:val="00AF4482"/>
    <w:rsid w:val="00AF52A5"/>
    <w:rsid w:val="00AF53BA"/>
    <w:rsid w:val="00AF6557"/>
    <w:rsid w:val="00AF7A34"/>
    <w:rsid w:val="00AF7F3F"/>
    <w:rsid w:val="00B0057B"/>
    <w:rsid w:val="00B00D61"/>
    <w:rsid w:val="00B015A1"/>
    <w:rsid w:val="00B01BC3"/>
    <w:rsid w:val="00B02651"/>
    <w:rsid w:val="00B02C4A"/>
    <w:rsid w:val="00B02E38"/>
    <w:rsid w:val="00B02E55"/>
    <w:rsid w:val="00B036C1"/>
    <w:rsid w:val="00B03C04"/>
    <w:rsid w:val="00B03F3D"/>
    <w:rsid w:val="00B04103"/>
    <w:rsid w:val="00B04BE5"/>
    <w:rsid w:val="00B05226"/>
    <w:rsid w:val="00B05A7D"/>
    <w:rsid w:val="00B05BC9"/>
    <w:rsid w:val="00B06433"/>
    <w:rsid w:val="00B0654A"/>
    <w:rsid w:val="00B10020"/>
    <w:rsid w:val="00B10353"/>
    <w:rsid w:val="00B106E1"/>
    <w:rsid w:val="00B10712"/>
    <w:rsid w:val="00B10B1A"/>
    <w:rsid w:val="00B1127E"/>
    <w:rsid w:val="00B114C3"/>
    <w:rsid w:val="00B133F3"/>
    <w:rsid w:val="00B14185"/>
    <w:rsid w:val="00B14BEA"/>
    <w:rsid w:val="00B15046"/>
    <w:rsid w:val="00B1611C"/>
    <w:rsid w:val="00B166B1"/>
    <w:rsid w:val="00B16987"/>
    <w:rsid w:val="00B21857"/>
    <w:rsid w:val="00B21875"/>
    <w:rsid w:val="00B21D36"/>
    <w:rsid w:val="00B22BCA"/>
    <w:rsid w:val="00B2327B"/>
    <w:rsid w:val="00B2386F"/>
    <w:rsid w:val="00B23D1D"/>
    <w:rsid w:val="00B23FA9"/>
    <w:rsid w:val="00B253B0"/>
    <w:rsid w:val="00B2606E"/>
    <w:rsid w:val="00B26234"/>
    <w:rsid w:val="00B267D6"/>
    <w:rsid w:val="00B270CF"/>
    <w:rsid w:val="00B2731F"/>
    <w:rsid w:val="00B2742D"/>
    <w:rsid w:val="00B276BF"/>
    <w:rsid w:val="00B304C2"/>
    <w:rsid w:val="00B3089B"/>
    <w:rsid w:val="00B3141C"/>
    <w:rsid w:val="00B31BA9"/>
    <w:rsid w:val="00B31CFE"/>
    <w:rsid w:val="00B31DF4"/>
    <w:rsid w:val="00B31DF9"/>
    <w:rsid w:val="00B327EC"/>
    <w:rsid w:val="00B32E98"/>
    <w:rsid w:val="00B330FE"/>
    <w:rsid w:val="00B33D42"/>
    <w:rsid w:val="00B3420C"/>
    <w:rsid w:val="00B342E2"/>
    <w:rsid w:val="00B34611"/>
    <w:rsid w:val="00B34829"/>
    <w:rsid w:val="00B3547C"/>
    <w:rsid w:val="00B35572"/>
    <w:rsid w:val="00B3681D"/>
    <w:rsid w:val="00B37692"/>
    <w:rsid w:val="00B4020D"/>
    <w:rsid w:val="00B404A3"/>
    <w:rsid w:val="00B4128A"/>
    <w:rsid w:val="00B418A6"/>
    <w:rsid w:val="00B41CF0"/>
    <w:rsid w:val="00B429CA"/>
    <w:rsid w:val="00B44F16"/>
    <w:rsid w:val="00B453E7"/>
    <w:rsid w:val="00B456D8"/>
    <w:rsid w:val="00B458A0"/>
    <w:rsid w:val="00B45DEA"/>
    <w:rsid w:val="00B46647"/>
    <w:rsid w:val="00B46E4E"/>
    <w:rsid w:val="00B47008"/>
    <w:rsid w:val="00B47D1E"/>
    <w:rsid w:val="00B47E9C"/>
    <w:rsid w:val="00B50A30"/>
    <w:rsid w:val="00B5160D"/>
    <w:rsid w:val="00B51EBF"/>
    <w:rsid w:val="00B51F91"/>
    <w:rsid w:val="00B52803"/>
    <w:rsid w:val="00B52C28"/>
    <w:rsid w:val="00B53FCD"/>
    <w:rsid w:val="00B5431F"/>
    <w:rsid w:val="00B54D2F"/>
    <w:rsid w:val="00B5502F"/>
    <w:rsid w:val="00B57045"/>
    <w:rsid w:val="00B57ACE"/>
    <w:rsid w:val="00B57D8D"/>
    <w:rsid w:val="00B602DB"/>
    <w:rsid w:val="00B606DB"/>
    <w:rsid w:val="00B60FB0"/>
    <w:rsid w:val="00B6118C"/>
    <w:rsid w:val="00B61232"/>
    <w:rsid w:val="00B61832"/>
    <w:rsid w:val="00B62208"/>
    <w:rsid w:val="00B623C3"/>
    <w:rsid w:val="00B62D9E"/>
    <w:rsid w:val="00B62DC0"/>
    <w:rsid w:val="00B62DFF"/>
    <w:rsid w:val="00B62F63"/>
    <w:rsid w:val="00B6350A"/>
    <w:rsid w:val="00B63AE9"/>
    <w:rsid w:val="00B63AFB"/>
    <w:rsid w:val="00B65173"/>
    <w:rsid w:val="00B655D2"/>
    <w:rsid w:val="00B65AF5"/>
    <w:rsid w:val="00B6676B"/>
    <w:rsid w:val="00B66EB1"/>
    <w:rsid w:val="00B702E5"/>
    <w:rsid w:val="00B70796"/>
    <w:rsid w:val="00B70D28"/>
    <w:rsid w:val="00B713D4"/>
    <w:rsid w:val="00B71C68"/>
    <w:rsid w:val="00B71C99"/>
    <w:rsid w:val="00B7223F"/>
    <w:rsid w:val="00B72444"/>
    <w:rsid w:val="00B728D1"/>
    <w:rsid w:val="00B72E74"/>
    <w:rsid w:val="00B7343E"/>
    <w:rsid w:val="00B7350B"/>
    <w:rsid w:val="00B73ABC"/>
    <w:rsid w:val="00B7409E"/>
    <w:rsid w:val="00B75082"/>
    <w:rsid w:val="00B757D5"/>
    <w:rsid w:val="00B766E9"/>
    <w:rsid w:val="00B776DF"/>
    <w:rsid w:val="00B80213"/>
    <w:rsid w:val="00B8078B"/>
    <w:rsid w:val="00B80BBF"/>
    <w:rsid w:val="00B817B2"/>
    <w:rsid w:val="00B81C15"/>
    <w:rsid w:val="00B83CC3"/>
    <w:rsid w:val="00B85264"/>
    <w:rsid w:val="00B85441"/>
    <w:rsid w:val="00B854CB"/>
    <w:rsid w:val="00B8624E"/>
    <w:rsid w:val="00B87C62"/>
    <w:rsid w:val="00B90015"/>
    <w:rsid w:val="00B91923"/>
    <w:rsid w:val="00B91A46"/>
    <w:rsid w:val="00B91BE3"/>
    <w:rsid w:val="00B91D27"/>
    <w:rsid w:val="00B933B9"/>
    <w:rsid w:val="00B93F6B"/>
    <w:rsid w:val="00B95030"/>
    <w:rsid w:val="00B95973"/>
    <w:rsid w:val="00B95B57"/>
    <w:rsid w:val="00B9689B"/>
    <w:rsid w:val="00B96CC7"/>
    <w:rsid w:val="00B96E6B"/>
    <w:rsid w:val="00BA01F0"/>
    <w:rsid w:val="00BA0C60"/>
    <w:rsid w:val="00BA0D1A"/>
    <w:rsid w:val="00BA1237"/>
    <w:rsid w:val="00BA181A"/>
    <w:rsid w:val="00BA1F42"/>
    <w:rsid w:val="00BA2F48"/>
    <w:rsid w:val="00BA345D"/>
    <w:rsid w:val="00BA36F7"/>
    <w:rsid w:val="00BA3F4E"/>
    <w:rsid w:val="00BA53BC"/>
    <w:rsid w:val="00BA5547"/>
    <w:rsid w:val="00BA57AE"/>
    <w:rsid w:val="00BA5B34"/>
    <w:rsid w:val="00BA6451"/>
    <w:rsid w:val="00BA6E6F"/>
    <w:rsid w:val="00BA7BF4"/>
    <w:rsid w:val="00BB045E"/>
    <w:rsid w:val="00BB0A0E"/>
    <w:rsid w:val="00BB12FF"/>
    <w:rsid w:val="00BB1E21"/>
    <w:rsid w:val="00BB279A"/>
    <w:rsid w:val="00BB36A1"/>
    <w:rsid w:val="00BB5721"/>
    <w:rsid w:val="00BB58CF"/>
    <w:rsid w:val="00BB5921"/>
    <w:rsid w:val="00BB5C72"/>
    <w:rsid w:val="00BB6939"/>
    <w:rsid w:val="00BB6DE0"/>
    <w:rsid w:val="00BB71B6"/>
    <w:rsid w:val="00BB71CC"/>
    <w:rsid w:val="00BB7710"/>
    <w:rsid w:val="00BB7D03"/>
    <w:rsid w:val="00BC14C8"/>
    <w:rsid w:val="00BC3217"/>
    <w:rsid w:val="00BC345E"/>
    <w:rsid w:val="00BC352E"/>
    <w:rsid w:val="00BC384E"/>
    <w:rsid w:val="00BC3E0C"/>
    <w:rsid w:val="00BC431B"/>
    <w:rsid w:val="00BC46B8"/>
    <w:rsid w:val="00BC4767"/>
    <w:rsid w:val="00BC59E6"/>
    <w:rsid w:val="00BC5B18"/>
    <w:rsid w:val="00BC603E"/>
    <w:rsid w:val="00BC6AAC"/>
    <w:rsid w:val="00BC6D2F"/>
    <w:rsid w:val="00BC6E1E"/>
    <w:rsid w:val="00BD12C3"/>
    <w:rsid w:val="00BD17AD"/>
    <w:rsid w:val="00BD1851"/>
    <w:rsid w:val="00BD1FE7"/>
    <w:rsid w:val="00BD37B6"/>
    <w:rsid w:val="00BD3AB0"/>
    <w:rsid w:val="00BD4137"/>
    <w:rsid w:val="00BD41CD"/>
    <w:rsid w:val="00BD5333"/>
    <w:rsid w:val="00BD5739"/>
    <w:rsid w:val="00BD59A9"/>
    <w:rsid w:val="00BD5F48"/>
    <w:rsid w:val="00BD6352"/>
    <w:rsid w:val="00BD6803"/>
    <w:rsid w:val="00BD7972"/>
    <w:rsid w:val="00BD7AF3"/>
    <w:rsid w:val="00BE084B"/>
    <w:rsid w:val="00BE0AA2"/>
    <w:rsid w:val="00BE12F3"/>
    <w:rsid w:val="00BE3A62"/>
    <w:rsid w:val="00BE3CF1"/>
    <w:rsid w:val="00BE3D08"/>
    <w:rsid w:val="00BE3DE6"/>
    <w:rsid w:val="00BE4B88"/>
    <w:rsid w:val="00BE4C8A"/>
    <w:rsid w:val="00BE4F51"/>
    <w:rsid w:val="00BE558F"/>
    <w:rsid w:val="00BE5B90"/>
    <w:rsid w:val="00BE63FB"/>
    <w:rsid w:val="00BE6BBA"/>
    <w:rsid w:val="00BE7550"/>
    <w:rsid w:val="00BE784E"/>
    <w:rsid w:val="00BE7BB9"/>
    <w:rsid w:val="00BF0795"/>
    <w:rsid w:val="00BF0A9D"/>
    <w:rsid w:val="00BF1392"/>
    <w:rsid w:val="00BF2FC6"/>
    <w:rsid w:val="00BF32BC"/>
    <w:rsid w:val="00BF35E8"/>
    <w:rsid w:val="00BF5328"/>
    <w:rsid w:val="00BF5480"/>
    <w:rsid w:val="00BF60D3"/>
    <w:rsid w:val="00BF6122"/>
    <w:rsid w:val="00BF67B0"/>
    <w:rsid w:val="00BF728D"/>
    <w:rsid w:val="00BF7890"/>
    <w:rsid w:val="00BF7D55"/>
    <w:rsid w:val="00BF7FE0"/>
    <w:rsid w:val="00C001E4"/>
    <w:rsid w:val="00C016E3"/>
    <w:rsid w:val="00C02211"/>
    <w:rsid w:val="00C0274F"/>
    <w:rsid w:val="00C02DFC"/>
    <w:rsid w:val="00C02FBE"/>
    <w:rsid w:val="00C03F8A"/>
    <w:rsid w:val="00C04211"/>
    <w:rsid w:val="00C0427B"/>
    <w:rsid w:val="00C048A1"/>
    <w:rsid w:val="00C057E0"/>
    <w:rsid w:val="00C05B7C"/>
    <w:rsid w:val="00C06232"/>
    <w:rsid w:val="00C06506"/>
    <w:rsid w:val="00C07D25"/>
    <w:rsid w:val="00C10148"/>
    <w:rsid w:val="00C1057C"/>
    <w:rsid w:val="00C10689"/>
    <w:rsid w:val="00C10795"/>
    <w:rsid w:val="00C110CA"/>
    <w:rsid w:val="00C114ED"/>
    <w:rsid w:val="00C1192E"/>
    <w:rsid w:val="00C11BB1"/>
    <w:rsid w:val="00C11EE9"/>
    <w:rsid w:val="00C12A2D"/>
    <w:rsid w:val="00C12D2F"/>
    <w:rsid w:val="00C1499E"/>
    <w:rsid w:val="00C15E2B"/>
    <w:rsid w:val="00C16DAA"/>
    <w:rsid w:val="00C16F28"/>
    <w:rsid w:val="00C17559"/>
    <w:rsid w:val="00C2050C"/>
    <w:rsid w:val="00C2135E"/>
    <w:rsid w:val="00C21719"/>
    <w:rsid w:val="00C219BC"/>
    <w:rsid w:val="00C21C5B"/>
    <w:rsid w:val="00C22404"/>
    <w:rsid w:val="00C226C1"/>
    <w:rsid w:val="00C226EE"/>
    <w:rsid w:val="00C22792"/>
    <w:rsid w:val="00C228FA"/>
    <w:rsid w:val="00C22DE1"/>
    <w:rsid w:val="00C23AC7"/>
    <w:rsid w:val="00C23E3D"/>
    <w:rsid w:val="00C24411"/>
    <w:rsid w:val="00C24E8D"/>
    <w:rsid w:val="00C24FDB"/>
    <w:rsid w:val="00C251AC"/>
    <w:rsid w:val="00C25400"/>
    <w:rsid w:val="00C25778"/>
    <w:rsid w:val="00C25946"/>
    <w:rsid w:val="00C27864"/>
    <w:rsid w:val="00C27AEE"/>
    <w:rsid w:val="00C300A5"/>
    <w:rsid w:val="00C31564"/>
    <w:rsid w:val="00C318E3"/>
    <w:rsid w:val="00C319D3"/>
    <w:rsid w:val="00C319DD"/>
    <w:rsid w:val="00C31BCD"/>
    <w:rsid w:val="00C31DF9"/>
    <w:rsid w:val="00C32AB5"/>
    <w:rsid w:val="00C32E8A"/>
    <w:rsid w:val="00C342FB"/>
    <w:rsid w:val="00C3451A"/>
    <w:rsid w:val="00C347B9"/>
    <w:rsid w:val="00C34D1D"/>
    <w:rsid w:val="00C351DF"/>
    <w:rsid w:val="00C357DC"/>
    <w:rsid w:val="00C35D93"/>
    <w:rsid w:val="00C4102C"/>
    <w:rsid w:val="00C41274"/>
    <w:rsid w:val="00C419CA"/>
    <w:rsid w:val="00C4257D"/>
    <w:rsid w:val="00C42A45"/>
    <w:rsid w:val="00C4305F"/>
    <w:rsid w:val="00C43820"/>
    <w:rsid w:val="00C446A4"/>
    <w:rsid w:val="00C44EF8"/>
    <w:rsid w:val="00C44FD3"/>
    <w:rsid w:val="00C46482"/>
    <w:rsid w:val="00C4745C"/>
    <w:rsid w:val="00C5010F"/>
    <w:rsid w:val="00C50841"/>
    <w:rsid w:val="00C52192"/>
    <w:rsid w:val="00C528C1"/>
    <w:rsid w:val="00C5308D"/>
    <w:rsid w:val="00C53283"/>
    <w:rsid w:val="00C54186"/>
    <w:rsid w:val="00C544C3"/>
    <w:rsid w:val="00C545AA"/>
    <w:rsid w:val="00C54F1F"/>
    <w:rsid w:val="00C57F2B"/>
    <w:rsid w:val="00C601FB"/>
    <w:rsid w:val="00C6048A"/>
    <w:rsid w:val="00C60775"/>
    <w:rsid w:val="00C60E02"/>
    <w:rsid w:val="00C60EF5"/>
    <w:rsid w:val="00C61164"/>
    <w:rsid w:val="00C6200F"/>
    <w:rsid w:val="00C625B4"/>
    <w:rsid w:val="00C63398"/>
    <w:rsid w:val="00C63BDE"/>
    <w:rsid w:val="00C641C4"/>
    <w:rsid w:val="00C645AD"/>
    <w:rsid w:val="00C6508D"/>
    <w:rsid w:val="00C6610A"/>
    <w:rsid w:val="00C66C3B"/>
    <w:rsid w:val="00C67E59"/>
    <w:rsid w:val="00C706E0"/>
    <w:rsid w:val="00C70EB8"/>
    <w:rsid w:val="00C7115A"/>
    <w:rsid w:val="00C71E49"/>
    <w:rsid w:val="00C72276"/>
    <w:rsid w:val="00C72960"/>
    <w:rsid w:val="00C734F5"/>
    <w:rsid w:val="00C748B5"/>
    <w:rsid w:val="00C75308"/>
    <w:rsid w:val="00C7541A"/>
    <w:rsid w:val="00C762A3"/>
    <w:rsid w:val="00C768A3"/>
    <w:rsid w:val="00C76D26"/>
    <w:rsid w:val="00C776D0"/>
    <w:rsid w:val="00C77B8A"/>
    <w:rsid w:val="00C80207"/>
    <w:rsid w:val="00C81104"/>
    <w:rsid w:val="00C823B9"/>
    <w:rsid w:val="00C82C2D"/>
    <w:rsid w:val="00C8302C"/>
    <w:rsid w:val="00C85A75"/>
    <w:rsid w:val="00C86020"/>
    <w:rsid w:val="00C86396"/>
    <w:rsid w:val="00C869E4"/>
    <w:rsid w:val="00C87776"/>
    <w:rsid w:val="00C87788"/>
    <w:rsid w:val="00C878C4"/>
    <w:rsid w:val="00C902A6"/>
    <w:rsid w:val="00C9061E"/>
    <w:rsid w:val="00C90B8E"/>
    <w:rsid w:val="00C90BE4"/>
    <w:rsid w:val="00C91895"/>
    <w:rsid w:val="00C92800"/>
    <w:rsid w:val="00C9330F"/>
    <w:rsid w:val="00C934E3"/>
    <w:rsid w:val="00C934F6"/>
    <w:rsid w:val="00C93B75"/>
    <w:rsid w:val="00C944E0"/>
    <w:rsid w:val="00C952CA"/>
    <w:rsid w:val="00C96411"/>
    <w:rsid w:val="00C965A0"/>
    <w:rsid w:val="00C967A2"/>
    <w:rsid w:val="00C96E07"/>
    <w:rsid w:val="00C96F76"/>
    <w:rsid w:val="00C9735F"/>
    <w:rsid w:val="00C97A86"/>
    <w:rsid w:val="00CA03AF"/>
    <w:rsid w:val="00CA0BC7"/>
    <w:rsid w:val="00CA2367"/>
    <w:rsid w:val="00CA2667"/>
    <w:rsid w:val="00CA2E0E"/>
    <w:rsid w:val="00CA2E73"/>
    <w:rsid w:val="00CA2FE1"/>
    <w:rsid w:val="00CA3FF2"/>
    <w:rsid w:val="00CA42D4"/>
    <w:rsid w:val="00CA45DE"/>
    <w:rsid w:val="00CA5691"/>
    <w:rsid w:val="00CA58E0"/>
    <w:rsid w:val="00CA6838"/>
    <w:rsid w:val="00CA6EC6"/>
    <w:rsid w:val="00CA748F"/>
    <w:rsid w:val="00CB0F62"/>
    <w:rsid w:val="00CB1CD7"/>
    <w:rsid w:val="00CB2199"/>
    <w:rsid w:val="00CB2352"/>
    <w:rsid w:val="00CB2F7E"/>
    <w:rsid w:val="00CB339D"/>
    <w:rsid w:val="00CB368F"/>
    <w:rsid w:val="00CB4134"/>
    <w:rsid w:val="00CB45FE"/>
    <w:rsid w:val="00CB464B"/>
    <w:rsid w:val="00CB4B40"/>
    <w:rsid w:val="00CB54F9"/>
    <w:rsid w:val="00CB5671"/>
    <w:rsid w:val="00CB588E"/>
    <w:rsid w:val="00CB59A7"/>
    <w:rsid w:val="00CB610F"/>
    <w:rsid w:val="00CB6782"/>
    <w:rsid w:val="00CB7015"/>
    <w:rsid w:val="00CB7052"/>
    <w:rsid w:val="00CB75E1"/>
    <w:rsid w:val="00CB766C"/>
    <w:rsid w:val="00CC00F2"/>
    <w:rsid w:val="00CC029F"/>
    <w:rsid w:val="00CC1366"/>
    <w:rsid w:val="00CC19BD"/>
    <w:rsid w:val="00CC1E3B"/>
    <w:rsid w:val="00CC2A7A"/>
    <w:rsid w:val="00CC2D78"/>
    <w:rsid w:val="00CC3941"/>
    <w:rsid w:val="00CC3E63"/>
    <w:rsid w:val="00CC5445"/>
    <w:rsid w:val="00CC6129"/>
    <w:rsid w:val="00CD004A"/>
    <w:rsid w:val="00CD0607"/>
    <w:rsid w:val="00CD112C"/>
    <w:rsid w:val="00CD1318"/>
    <w:rsid w:val="00CD14B3"/>
    <w:rsid w:val="00CD150D"/>
    <w:rsid w:val="00CD1548"/>
    <w:rsid w:val="00CD2773"/>
    <w:rsid w:val="00CD32F5"/>
    <w:rsid w:val="00CD3C68"/>
    <w:rsid w:val="00CD4766"/>
    <w:rsid w:val="00CD4EF6"/>
    <w:rsid w:val="00CD505A"/>
    <w:rsid w:val="00CD538D"/>
    <w:rsid w:val="00CD64AC"/>
    <w:rsid w:val="00CD7B3F"/>
    <w:rsid w:val="00CE0972"/>
    <w:rsid w:val="00CE0B73"/>
    <w:rsid w:val="00CE0BBA"/>
    <w:rsid w:val="00CE1B01"/>
    <w:rsid w:val="00CE1D9A"/>
    <w:rsid w:val="00CE24A1"/>
    <w:rsid w:val="00CE2966"/>
    <w:rsid w:val="00CE2DEB"/>
    <w:rsid w:val="00CE32D5"/>
    <w:rsid w:val="00CE3368"/>
    <w:rsid w:val="00CE3644"/>
    <w:rsid w:val="00CE3BFF"/>
    <w:rsid w:val="00CE419B"/>
    <w:rsid w:val="00CE4EC9"/>
    <w:rsid w:val="00CE4F55"/>
    <w:rsid w:val="00CE52DF"/>
    <w:rsid w:val="00CE538D"/>
    <w:rsid w:val="00CE593E"/>
    <w:rsid w:val="00CE6EA5"/>
    <w:rsid w:val="00CE717A"/>
    <w:rsid w:val="00CF0641"/>
    <w:rsid w:val="00CF0BF8"/>
    <w:rsid w:val="00CF0FE6"/>
    <w:rsid w:val="00CF1326"/>
    <w:rsid w:val="00CF1466"/>
    <w:rsid w:val="00CF18B7"/>
    <w:rsid w:val="00CF1E1A"/>
    <w:rsid w:val="00CF2224"/>
    <w:rsid w:val="00CF28B8"/>
    <w:rsid w:val="00CF28D8"/>
    <w:rsid w:val="00CF4795"/>
    <w:rsid w:val="00CF51A5"/>
    <w:rsid w:val="00CF58B7"/>
    <w:rsid w:val="00CF5AF1"/>
    <w:rsid w:val="00CF5BF8"/>
    <w:rsid w:val="00CF60FC"/>
    <w:rsid w:val="00CF635A"/>
    <w:rsid w:val="00CF6B2E"/>
    <w:rsid w:val="00CF6CBA"/>
    <w:rsid w:val="00CF6E19"/>
    <w:rsid w:val="00CF73FC"/>
    <w:rsid w:val="00CF7E6D"/>
    <w:rsid w:val="00D004FE"/>
    <w:rsid w:val="00D00FE1"/>
    <w:rsid w:val="00D0135C"/>
    <w:rsid w:val="00D027DE"/>
    <w:rsid w:val="00D036D9"/>
    <w:rsid w:val="00D04B30"/>
    <w:rsid w:val="00D04D78"/>
    <w:rsid w:val="00D05262"/>
    <w:rsid w:val="00D075C3"/>
    <w:rsid w:val="00D07F57"/>
    <w:rsid w:val="00D11890"/>
    <w:rsid w:val="00D12630"/>
    <w:rsid w:val="00D1289E"/>
    <w:rsid w:val="00D1355E"/>
    <w:rsid w:val="00D13991"/>
    <w:rsid w:val="00D140EB"/>
    <w:rsid w:val="00D14558"/>
    <w:rsid w:val="00D14DDF"/>
    <w:rsid w:val="00D14F53"/>
    <w:rsid w:val="00D160D0"/>
    <w:rsid w:val="00D170B1"/>
    <w:rsid w:val="00D172F3"/>
    <w:rsid w:val="00D175D5"/>
    <w:rsid w:val="00D20839"/>
    <w:rsid w:val="00D209BC"/>
    <w:rsid w:val="00D20B08"/>
    <w:rsid w:val="00D211DC"/>
    <w:rsid w:val="00D219C8"/>
    <w:rsid w:val="00D22E33"/>
    <w:rsid w:val="00D22EF2"/>
    <w:rsid w:val="00D2349E"/>
    <w:rsid w:val="00D248CC"/>
    <w:rsid w:val="00D24C5A"/>
    <w:rsid w:val="00D26629"/>
    <w:rsid w:val="00D27B95"/>
    <w:rsid w:val="00D27BBB"/>
    <w:rsid w:val="00D27C4C"/>
    <w:rsid w:val="00D302A6"/>
    <w:rsid w:val="00D303D7"/>
    <w:rsid w:val="00D30B7F"/>
    <w:rsid w:val="00D31D6B"/>
    <w:rsid w:val="00D3297F"/>
    <w:rsid w:val="00D32FF1"/>
    <w:rsid w:val="00D3453A"/>
    <w:rsid w:val="00D35027"/>
    <w:rsid w:val="00D351C1"/>
    <w:rsid w:val="00D3543A"/>
    <w:rsid w:val="00D357C0"/>
    <w:rsid w:val="00D35B23"/>
    <w:rsid w:val="00D35EFB"/>
    <w:rsid w:val="00D36268"/>
    <w:rsid w:val="00D41178"/>
    <w:rsid w:val="00D418C7"/>
    <w:rsid w:val="00D41FC4"/>
    <w:rsid w:val="00D42BA6"/>
    <w:rsid w:val="00D43931"/>
    <w:rsid w:val="00D43A2D"/>
    <w:rsid w:val="00D44A97"/>
    <w:rsid w:val="00D45702"/>
    <w:rsid w:val="00D45E4A"/>
    <w:rsid w:val="00D46428"/>
    <w:rsid w:val="00D47C89"/>
    <w:rsid w:val="00D501B0"/>
    <w:rsid w:val="00D504B3"/>
    <w:rsid w:val="00D50530"/>
    <w:rsid w:val="00D51765"/>
    <w:rsid w:val="00D51AA0"/>
    <w:rsid w:val="00D51DCA"/>
    <w:rsid w:val="00D53649"/>
    <w:rsid w:val="00D53856"/>
    <w:rsid w:val="00D53D20"/>
    <w:rsid w:val="00D54076"/>
    <w:rsid w:val="00D544C9"/>
    <w:rsid w:val="00D5460F"/>
    <w:rsid w:val="00D54BF2"/>
    <w:rsid w:val="00D56350"/>
    <w:rsid w:val="00D56358"/>
    <w:rsid w:val="00D5638B"/>
    <w:rsid w:val="00D567BE"/>
    <w:rsid w:val="00D56F70"/>
    <w:rsid w:val="00D5796E"/>
    <w:rsid w:val="00D60155"/>
    <w:rsid w:val="00D60328"/>
    <w:rsid w:val="00D60CF6"/>
    <w:rsid w:val="00D610AA"/>
    <w:rsid w:val="00D6381A"/>
    <w:rsid w:val="00D63DB9"/>
    <w:rsid w:val="00D64078"/>
    <w:rsid w:val="00D64A9F"/>
    <w:rsid w:val="00D64CAA"/>
    <w:rsid w:val="00D651F9"/>
    <w:rsid w:val="00D653AA"/>
    <w:rsid w:val="00D653C1"/>
    <w:rsid w:val="00D660DB"/>
    <w:rsid w:val="00D7153E"/>
    <w:rsid w:val="00D72629"/>
    <w:rsid w:val="00D72924"/>
    <w:rsid w:val="00D72999"/>
    <w:rsid w:val="00D73C27"/>
    <w:rsid w:val="00D74300"/>
    <w:rsid w:val="00D74BB1"/>
    <w:rsid w:val="00D7609D"/>
    <w:rsid w:val="00D761BD"/>
    <w:rsid w:val="00D761FF"/>
    <w:rsid w:val="00D762EE"/>
    <w:rsid w:val="00D76489"/>
    <w:rsid w:val="00D766A4"/>
    <w:rsid w:val="00D77998"/>
    <w:rsid w:val="00D77E04"/>
    <w:rsid w:val="00D8154B"/>
    <w:rsid w:val="00D819D9"/>
    <w:rsid w:val="00D822E2"/>
    <w:rsid w:val="00D827C7"/>
    <w:rsid w:val="00D8290D"/>
    <w:rsid w:val="00D82B13"/>
    <w:rsid w:val="00D82EDF"/>
    <w:rsid w:val="00D83C92"/>
    <w:rsid w:val="00D83EE9"/>
    <w:rsid w:val="00D8433E"/>
    <w:rsid w:val="00D84531"/>
    <w:rsid w:val="00D84ECA"/>
    <w:rsid w:val="00D85514"/>
    <w:rsid w:val="00D8589F"/>
    <w:rsid w:val="00D868E8"/>
    <w:rsid w:val="00D86BF0"/>
    <w:rsid w:val="00D86F9C"/>
    <w:rsid w:val="00D87462"/>
    <w:rsid w:val="00D87ADA"/>
    <w:rsid w:val="00D87D39"/>
    <w:rsid w:val="00D9020F"/>
    <w:rsid w:val="00D90B67"/>
    <w:rsid w:val="00D919BB"/>
    <w:rsid w:val="00D91A3A"/>
    <w:rsid w:val="00D929D1"/>
    <w:rsid w:val="00D92D6A"/>
    <w:rsid w:val="00D92E26"/>
    <w:rsid w:val="00D932A4"/>
    <w:rsid w:val="00D93497"/>
    <w:rsid w:val="00D949BD"/>
    <w:rsid w:val="00D950B6"/>
    <w:rsid w:val="00D95297"/>
    <w:rsid w:val="00D95FAC"/>
    <w:rsid w:val="00D96537"/>
    <w:rsid w:val="00D96741"/>
    <w:rsid w:val="00D96FA7"/>
    <w:rsid w:val="00D97E3B"/>
    <w:rsid w:val="00DA00A1"/>
    <w:rsid w:val="00DA0566"/>
    <w:rsid w:val="00DA079C"/>
    <w:rsid w:val="00DA0831"/>
    <w:rsid w:val="00DA0AF0"/>
    <w:rsid w:val="00DA0CC7"/>
    <w:rsid w:val="00DA1D0F"/>
    <w:rsid w:val="00DA245D"/>
    <w:rsid w:val="00DA2583"/>
    <w:rsid w:val="00DA2685"/>
    <w:rsid w:val="00DA2DFA"/>
    <w:rsid w:val="00DA31B3"/>
    <w:rsid w:val="00DA34BD"/>
    <w:rsid w:val="00DA5B3E"/>
    <w:rsid w:val="00DA6711"/>
    <w:rsid w:val="00DA6D31"/>
    <w:rsid w:val="00DA76B0"/>
    <w:rsid w:val="00DA77A5"/>
    <w:rsid w:val="00DA7AAF"/>
    <w:rsid w:val="00DB0B3B"/>
    <w:rsid w:val="00DB0B77"/>
    <w:rsid w:val="00DB1040"/>
    <w:rsid w:val="00DB19AB"/>
    <w:rsid w:val="00DB1BF1"/>
    <w:rsid w:val="00DB2F43"/>
    <w:rsid w:val="00DB379E"/>
    <w:rsid w:val="00DB579C"/>
    <w:rsid w:val="00DB61A0"/>
    <w:rsid w:val="00DB6AFE"/>
    <w:rsid w:val="00DB6CEC"/>
    <w:rsid w:val="00DB7375"/>
    <w:rsid w:val="00DB7E51"/>
    <w:rsid w:val="00DC036C"/>
    <w:rsid w:val="00DC03F8"/>
    <w:rsid w:val="00DC044F"/>
    <w:rsid w:val="00DC174E"/>
    <w:rsid w:val="00DC3DA5"/>
    <w:rsid w:val="00DC4567"/>
    <w:rsid w:val="00DC46C4"/>
    <w:rsid w:val="00DC546C"/>
    <w:rsid w:val="00DC5C26"/>
    <w:rsid w:val="00DC626B"/>
    <w:rsid w:val="00DC67CA"/>
    <w:rsid w:val="00DC705A"/>
    <w:rsid w:val="00DC7856"/>
    <w:rsid w:val="00DD24CB"/>
    <w:rsid w:val="00DD259F"/>
    <w:rsid w:val="00DD3733"/>
    <w:rsid w:val="00DD3813"/>
    <w:rsid w:val="00DD41CE"/>
    <w:rsid w:val="00DD497E"/>
    <w:rsid w:val="00DD4EE5"/>
    <w:rsid w:val="00DD5028"/>
    <w:rsid w:val="00DD52AB"/>
    <w:rsid w:val="00DD57BF"/>
    <w:rsid w:val="00DD7101"/>
    <w:rsid w:val="00DE1BD5"/>
    <w:rsid w:val="00DE2812"/>
    <w:rsid w:val="00DE28DA"/>
    <w:rsid w:val="00DE2FEF"/>
    <w:rsid w:val="00DE4BC3"/>
    <w:rsid w:val="00DE4EE4"/>
    <w:rsid w:val="00DE5042"/>
    <w:rsid w:val="00DE5CBA"/>
    <w:rsid w:val="00DE5FC5"/>
    <w:rsid w:val="00DE70BF"/>
    <w:rsid w:val="00DE7649"/>
    <w:rsid w:val="00DE7A0C"/>
    <w:rsid w:val="00DF0B1E"/>
    <w:rsid w:val="00DF0B3A"/>
    <w:rsid w:val="00DF0C69"/>
    <w:rsid w:val="00DF11D9"/>
    <w:rsid w:val="00DF1A0E"/>
    <w:rsid w:val="00DF22FE"/>
    <w:rsid w:val="00DF25FC"/>
    <w:rsid w:val="00DF4266"/>
    <w:rsid w:val="00DF453D"/>
    <w:rsid w:val="00DF47BA"/>
    <w:rsid w:val="00DF4E60"/>
    <w:rsid w:val="00DF642D"/>
    <w:rsid w:val="00DF7119"/>
    <w:rsid w:val="00DF724C"/>
    <w:rsid w:val="00DF793A"/>
    <w:rsid w:val="00E013A8"/>
    <w:rsid w:val="00E02A24"/>
    <w:rsid w:val="00E02C15"/>
    <w:rsid w:val="00E02F06"/>
    <w:rsid w:val="00E03166"/>
    <w:rsid w:val="00E03377"/>
    <w:rsid w:val="00E03EDF"/>
    <w:rsid w:val="00E0595E"/>
    <w:rsid w:val="00E05ACE"/>
    <w:rsid w:val="00E077AD"/>
    <w:rsid w:val="00E0784A"/>
    <w:rsid w:val="00E07DF4"/>
    <w:rsid w:val="00E121F6"/>
    <w:rsid w:val="00E1223A"/>
    <w:rsid w:val="00E12576"/>
    <w:rsid w:val="00E148D5"/>
    <w:rsid w:val="00E164B3"/>
    <w:rsid w:val="00E16691"/>
    <w:rsid w:val="00E16745"/>
    <w:rsid w:val="00E168AA"/>
    <w:rsid w:val="00E20093"/>
    <w:rsid w:val="00E214DB"/>
    <w:rsid w:val="00E21780"/>
    <w:rsid w:val="00E21A73"/>
    <w:rsid w:val="00E222E9"/>
    <w:rsid w:val="00E22400"/>
    <w:rsid w:val="00E22431"/>
    <w:rsid w:val="00E22BFE"/>
    <w:rsid w:val="00E22E63"/>
    <w:rsid w:val="00E232CC"/>
    <w:rsid w:val="00E233BE"/>
    <w:rsid w:val="00E233CA"/>
    <w:rsid w:val="00E23872"/>
    <w:rsid w:val="00E247A2"/>
    <w:rsid w:val="00E249DA"/>
    <w:rsid w:val="00E25B07"/>
    <w:rsid w:val="00E25EB3"/>
    <w:rsid w:val="00E26A48"/>
    <w:rsid w:val="00E27FB1"/>
    <w:rsid w:val="00E305D7"/>
    <w:rsid w:val="00E30B01"/>
    <w:rsid w:val="00E30DA5"/>
    <w:rsid w:val="00E31EAD"/>
    <w:rsid w:val="00E32789"/>
    <w:rsid w:val="00E32B5B"/>
    <w:rsid w:val="00E33804"/>
    <w:rsid w:val="00E338DE"/>
    <w:rsid w:val="00E34209"/>
    <w:rsid w:val="00E346BD"/>
    <w:rsid w:val="00E35081"/>
    <w:rsid w:val="00E35753"/>
    <w:rsid w:val="00E35A6C"/>
    <w:rsid w:val="00E35B72"/>
    <w:rsid w:val="00E366DD"/>
    <w:rsid w:val="00E36AE9"/>
    <w:rsid w:val="00E3744A"/>
    <w:rsid w:val="00E37DA8"/>
    <w:rsid w:val="00E408DC"/>
    <w:rsid w:val="00E41389"/>
    <w:rsid w:val="00E41436"/>
    <w:rsid w:val="00E42069"/>
    <w:rsid w:val="00E42B20"/>
    <w:rsid w:val="00E431CF"/>
    <w:rsid w:val="00E4341C"/>
    <w:rsid w:val="00E4361D"/>
    <w:rsid w:val="00E4370A"/>
    <w:rsid w:val="00E43BCC"/>
    <w:rsid w:val="00E4489E"/>
    <w:rsid w:val="00E44E41"/>
    <w:rsid w:val="00E455E8"/>
    <w:rsid w:val="00E45647"/>
    <w:rsid w:val="00E46985"/>
    <w:rsid w:val="00E46A3C"/>
    <w:rsid w:val="00E479FD"/>
    <w:rsid w:val="00E50361"/>
    <w:rsid w:val="00E508B0"/>
    <w:rsid w:val="00E51920"/>
    <w:rsid w:val="00E51F5F"/>
    <w:rsid w:val="00E52ED6"/>
    <w:rsid w:val="00E5422F"/>
    <w:rsid w:val="00E54332"/>
    <w:rsid w:val="00E546F4"/>
    <w:rsid w:val="00E55627"/>
    <w:rsid w:val="00E56C78"/>
    <w:rsid w:val="00E57689"/>
    <w:rsid w:val="00E5782F"/>
    <w:rsid w:val="00E6004A"/>
    <w:rsid w:val="00E609C0"/>
    <w:rsid w:val="00E60D39"/>
    <w:rsid w:val="00E6173E"/>
    <w:rsid w:val="00E623A1"/>
    <w:rsid w:val="00E623BC"/>
    <w:rsid w:val="00E629FB"/>
    <w:rsid w:val="00E64004"/>
    <w:rsid w:val="00E64120"/>
    <w:rsid w:val="00E6499F"/>
    <w:rsid w:val="00E64AA1"/>
    <w:rsid w:val="00E65243"/>
    <w:rsid w:val="00E65427"/>
    <w:rsid w:val="00E65622"/>
    <w:rsid w:val="00E660A1"/>
    <w:rsid w:val="00E662D1"/>
    <w:rsid w:val="00E66631"/>
    <w:rsid w:val="00E66B2E"/>
    <w:rsid w:val="00E66D10"/>
    <w:rsid w:val="00E66EE6"/>
    <w:rsid w:val="00E67DD4"/>
    <w:rsid w:val="00E72CEF"/>
    <w:rsid w:val="00E7326B"/>
    <w:rsid w:val="00E73C59"/>
    <w:rsid w:val="00E73C8B"/>
    <w:rsid w:val="00E74463"/>
    <w:rsid w:val="00E746F2"/>
    <w:rsid w:val="00E74E96"/>
    <w:rsid w:val="00E75A00"/>
    <w:rsid w:val="00E770F5"/>
    <w:rsid w:val="00E7748D"/>
    <w:rsid w:val="00E77585"/>
    <w:rsid w:val="00E7784F"/>
    <w:rsid w:val="00E77A74"/>
    <w:rsid w:val="00E8087C"/>
    <w:rsid w:val="00E8128C"/>
    <w:rsid w:val="00E815E0"/>
    <w:rsid w:val="00E81799"/>
    <w:rsid w:val="00E817AA"/>
    <w:rsid w:val="00E81A9B"/>
    <w:rsid w:val="00E81CBD"/>
    <w:rsid w:val="00E8253E"/>
    <w:rsid w:val="00E826F0"/>
    <w:rsid w:val="00E828D2"/>
    <w:rsid w:val="00E830ED"/>
    <w:rsid w:val="00E834FC"/>
    <w:rsid w:val="00E843AE"/>
    <w:rsid w:val="00E84845"/>
    <w:rsid w:val="00E84D39"/>
    <w:rsid w:val="00E84D78"/>
    <w:rsid w:val="00E852D8"/>
    <w:rsid w:val="00E85361"/>
    <w:rsid w:val="00E86C91"/>
    <w:rsid w:val="00E8711E"/>
    <w:rsid w:val="00E90CE9"/>
    <w:rsid w:val="00E90F42"/>
    <w:rsid w:val="00E911E6"/>
    <w:rsid w:val="00E9206A"/>
    <w:rsid w:val="00E929D0"/>
    <w:rsid w:val="00E935C7"/>
    <w:rsid w:val="00E93EEF"/>
    <w:rsid w:val="00E9449C"/>
    <w:rsid w:val="00E94DB9"/>
    <w:rsid w:val="00E95A58"/>
    <w:rsid w:val="00E95E7E"/>
    <w:rsid w:val="00E9652F"/>
    <w:rsid w:val="00E96846"/>
    <w:rsid w:val="00E96E7C"/>
    <w:rsid w:val="00E96FC0"/>
    <w:rsid w:val="00E972DB"/>
    <w:rsid w:val="00E975DE"/>
    <w:rsid w:val="00E9765B"/>
    <w:rsid w:val="00E97A21"/>
    <w:rsid w:val="00EA002B"/>
    <w:rsid w:val="00EA1DED"/>
    <w:rsid w:val="00EA1EC0"/>
    <w:rsid w:val="00EA3CCF"/>
    <w:rsid w:val="00EA4DCF"/>
    <w:rsid w:val="00EA7273"/>
    <w:rsid w:val="00EA75B0"/>
    <w:rsid w:val="00EB0614"/>
    <w:rsid w:val="00EB0F09"/>
    <w:rsid w:val="00EB0FB7"/>
    <w:rsid w:val="00EB15D1"/>
    <w:rsid w:val="00EB1C37"/>
    <w:rsid w:val="00EB1C56"/>
    <w:rsid w:val="00EB21B8"/>
    <w:rsid w:val="00EB325A"/>
    <w:rsid w:val="00EB3E50"/>
    <w:rsid w:val="00EB40CD"/>
    <w:rsid w:val="00EB4EA0"/>
    <w:rsid w:val="00EB54B7"/>
    <w:rsid w:val="00EB5CC3"/>
    <w:rsid w:val="00EB74FA"/>
    <w:rsid w:val="00EB798D"/>
    <w:rsid w:val="00EC01B9"/>
    <w:rsid w:val="00EC020C"/>
    <w:rsid w:val="00EC1473"/>
    <w:rsid w:val="00EC2C17"/>
    <w:rsid w:val="00EC394B"/>
    <w:rsid w:val="00EC420C"/>
    <w:rsid w:val="00EC540C"/>
    <w:rsid w:val="00EC5D0D"/>
    <w:rsid w:val="00EC64B4"/>
    <w:rsid w:val="00ED0820"/>
    <w:rsid w:val="00ED0920"/>
    <w:rsid w:val="00ED11E3"/>
    <w:rsid w:val="00ED1584"/>
    <w:rsid w:val="00ED26DC"/>
    <w:rsid w:val="00ED2D1F"/>
    <w:rsid w:val="00ED374F"/>
    <w:rsid w:val="00ED3F37"/>
    <w:rsid w:val="00ED4479"/>
    <w:rsid w:val="00ED4EB3"/>
    <w:rsid w:val="00ED5BAA"/>
    <w:rsid w:val="00ED610D"/>
    <w:rsid w:val="00ED637E"/>
    <w:rsid w:val="00ED6C07"/>
    <w:rsid w:val="00EE020A"/>
    <w:rsid w:val="00EE0303"/>
    <w:rsid w:val="00EE0533"/>
    <w:rsid w:val="00EE0DAE"/>
    <w:rsid w:val="00EE0FE3"/>
    <w:rsid w:val="00EE28C4"/>
    <w:rsid w:val="00EE2D7E"/>
    <w:rsid w:val="00EE3C3C"/>
    <w:rsid w:val="00EE3CA0"/>
    <w:rsid w:val="00EE513C"/>
    <w:rsid w:val="00EE5672"/>
    <w:rsid w:val="00EF04DD"/>
    <w:rsid w:val="00EF10C1"/>
    <w:rsid w:val="00EF1AA3"/>
    <w:rsid w:val="00EF205B"/>
    <w:rsid w:val="00EF2DA5"/>
    <w:rsid w:val="00EF2E90"/>
    <w:rsid w:val="00EF32B1"/>
    <w:rsid w:val="00EF35DF"/>
    <w:rsid w:val="00EF3CE4"/>
    <w:rsid w:val="00EF3E0D"/>
    <w:rsid w:val="00EF4421"/>
    <w:rsid w:val="00EF45E4"/>
    <w:rsid w:val="00EF4851"/>
    <w:rsid w:val="00EF4D56"/>
    <w:rsid w:val="00EF5DC1"/>
    <w:rsid w:val="00EF6012"/>
    <w:rsid w:val="00EF62B6"/>
    <w:rsid w:val="00EF6F86"/>
    <w:rsid w:val="00EF7853"/>
    <w:rsid w:val="00EF7D34"/>
    <w:rsid w:val="00F008A1"/>
    <w:rsid w:val="00F0096B"/>
    <w:rsid w:val="00F00F43"/>
    <w:rsid w:val="00F0303B"/>
    <w:rsid w:val="00F03085"/>
    <w:rsid w:val="00F03D92"/>
    <w:rsid w:val="00F055F1"/>
    <w:rsid w:val="00F104E9"/>
    <w:rsid w:val="00F10DE4"/>
    <w:rsid w:val="00F111D5"/>
    <w:rsid w:val="00F111E3"/>
    <w:rsid w:val="00F11307"/>
    <w:rsid w:val="00F116A6"/>
    <w:rsid w:val="00F11A6E"/>
    <w:rsid w:val="00F1240B"/>
    <w:rsid w:val="00F12528"/>
    <w:rsid w:val="00F12FF4"/>
    <w:rsid w:val="00F133EB"/>
    <w:rsid w:val="00F146A3"/>
    <w:rsid w:val="00F14716"/>
    <w:rsid w:val="00F14EB8"/>
    <w:rsid w:val="00F14FB3"/>
    <w:rsid w:val="00F15F83"/>
    <w:rsid w:val="00F16319"/>
    <w:rsid w:val="00F16A23"/>
    <w:rsid w:val="00F1757F"/>
    <w:rsid w:val="00F17689"/>
    <w:rsid w:val="00F202CC"/>
    <w:rsid w:val="00F20A18"/>
    <w:rsid w:val="00F21154"/>
    <w:rsid w:val="00F211D3"/>
    <w:rsid w:val="00F214F8"/>
    <w:rsid w:val="00F21D17"/>
    <w:rsid w:val="00F22BF2"/>
    <w:rsid w:val="00F23E48"/>
    <w:rsid w:val="00F23E95"/>
    <w:rsid w:val="00F23F22"/>
    <w:rsid w:val="00F241B0"/>
    <w:rsid w:val="00F25248"/>
    <w:rsid w:val="00F2544D"/>
    <w:rsid w:val="00F25534"/>
    <w:rsid w:val="00F26120"/>
    <w:rsid w:val="00F2666A"/>
    <w:rsid w:val="00F26D0C"/>
    <w:rsid w:val="00F27041"/>
    <w:rsid w:val="00F2767A"/>
    <w:rsid w:val="00F27A71"/>
    <w:rsid w:val="00F30140"/>
    <w:rsid w:val="00F305B3"/>
    <w:rsid w:val="00F30834"/>
    <w:rsid w:val="00F30B1F"/>
    <w:rsid w:val="00F30C30"/>
    <w:rsid w:val="00F31224"/>
    <w:rsid w:val="00F31587"/>
    <w:rsid w:val="00F31C94"/>
    <w:rsid w:val="00F31EEA"/>
    <w:rsid w:val="00F32625"/>
    <w:rsid w:val="00F327BD"/>
    <w:rsid w:val="00F33006"/>
    <w:rsid w:val="00F330ED"/>
    <w:rsid w:val="00F33886"/>
    <w:rsid w:val="00F3415F"/>
    <w:rsid w:val="00F34A1B"/>
    <w:rsid w:val="00F3525D"/>
    <w:rsid w:val="00F358D0"/>
    <w:rsid w:val="00F35FEF"/>
    <w:rsid w:val="00F365D4"/>
    <w:rsid w:val="00F36CBC"/>
    <w:rsid w:val="00F3760F"/>
    <w:rsid w:val="00F4138B"/>
    <w:rsid w:val="00F4144F"/>
    <w:rsid w:val="00F42F71"/>
    <w:rsid w:val="00F43710"/>
    <w:rsid w:val="00F438F7"/>
    <w:rsid w:val="00F43E18"/>
    <w:rsid w:val="00F447F5"/>
    <w:rsid w:val="00F44865"/>
    <w:rsid w:val="00F44FBA"/>
    <w:rsid w:val="00F455B2"/>
    <w:rsid w:val="00F45607"/>
    <w:rsid w:val="00F45FD8"/>
    <w:rsid w:val="00F4609D"/>
    <w:rsid w:val="00F4647F"/>
    <w:rsid w:val="00F46682"/>
    <w:rsid w:val="00F46933"/>
    <w:rsid w:val="00F50015"/>
    <w:rsid w:val="00F5123D"/>
    <w:rsid w:val="00F51ECA"/>
    <w:rsid w:val="00F5252F"/>
    <w:rsid w:val="00F52D0A"/>
    <w:rsid w:val="00F52F6C"/>
    <w:rsid w:val="00F531F9"/>
    <w:rsid w:val="00F5389B"/>
    <w:rsid w:val="00F5460F"/>
    <w:rsid w:val="00F54813"/>
    <w:rsid w:val="00F563E6"/>
    <w:rsid w:val="00F570FC"/>
    <w:rsid w:val="00F571E2"/>
    <w:rsid w:val="00F57AB2"/>
    <w:rsid w:val="00F6084B"/>
    <w:rsid w:val="00F60DEC"/>
    <w:rsid w:val="00F610AF"/>
    <w:rsid w:val="00F6115A"/>
    <w:rsid w:val="00F61926"/>
    <w:rsid w:val="00F62324"/>
    <w:rsid w:val="00F62769"/>
    <w:rsid w:val="00F627B3"/>
    <w:rsid w:val="00F629B0"/>
    <w:rsid w:val="00F63074"/>
    <w:rsid w:val="00F63D80"/>
    <w:rsid w:val="00F651B3"/>
    <w:rsid w:val="00F655A7"/>
    <w:rsid w:val="00F6561A"/>
    <w:rsid w:val="00F65A2E"/>
    <w:rsid w:val="00F65E72"/>
    <w:rsid w:val="00F663C4"/>
    <w:rsid w:val="00F6697C"/>
    <w:rsid w:val="00F6728C"/>
    <w:rsid w:val="00F6767F"/>
    <w:rsid w:val="00F676A9"/>
    <w:rsid w:val="00F678F7"/>
    <w:rsid w:val="00F7014E"/>
    <w:rsid w:val="00F72814"/>
    <w:rsid w:val="00F732BA"/>
    <w:rsid w:val="00F73EA9"/>
    <w:rsid w:val="00F75127"/>
    <w:rsid w:val="00F76042"/>
    <w:rsid w:val="00F772E8"/>
    <w:rsid w:val="00F80888"/>
    <w:rsid w:val="00F80A78"/>
    <w:rsid w:val="00F82ABF"/>
    <w:rsid w:val="00F82B64"/>
    <w:rsid w:val="00F82E3B"/>
    <w:rsid w:val="00F833E4"/>
    <w:rsid w:val="00F8372B"/>
    <w:rsid w:val="00F839DF"/>
    <w:rsid w:val="00F83A46"/>
    <w:rsid w:val="00F83C6A"/>
    <w:rsid w:val="00F83F89"/>
    <w:rsid w:val="00F8406B"/>
    <w:rsid w:val="00F8545B"/>
    <w:rsid w:val="00F8561C"/>
    <w:rsid w:val="00F85EC8"/>
    <w:rsid w:val="00F85F40"/>
    <w:rsid w:val="00F86496"/>
    <w:rsid w:val="00F8651A"/>
    <w:rsid w:val="00F86576"/>
    <w:rsid w:val="00F86B02"/>
    <w:rsid w:val="00F86B65"/>
    <w:rsid w:val="00F86EBF"/>
    <w:rsid w:val="00F8713E"/>
    <w:rsid w:val="00F87250"/>
    <w:rsid w:val="00F90006"/>
    <w:rsid w:val="00F91C00"/>
    <w:rsid w:val="00F91E5E"/>
    <w:rsid w:val="00F922ED"/>
    <w:rsid w:val="00F934F9"/>
    <w:rsid w:val="00F93680"/>
    <w:rsid w:val="00F94404"/>
    <w:rsid w:val="00F95033"/>
    <w:rsid w:val="00F954B6"/>
    <w:rsid w:val="00F95EB6"/>
    <w:rsid w:val="00F96314"/>
    <w:rsid w:val="00F96DD3"/>
    <w:rsid w:val="00F96F0E"/>
    <w:rsid w:val="00F96FB1"/>
    <w:rsid w:val="00F9703F"/>
    <w:rsid w:val="00F9758F"/>
    <w:rsid w:val="00F97875"/>
    <w:rsid w:val="00F97D21"/>
    <w:rsid w:val="00FA0561"/>
    <w:rsid w:val="00FA1B8A"/>
    <w:rsid w:val="00FA2C5A"/>
    <w:rsid w:val="00FA3171"/>
    <w:rsid w:val="00FA34EB"/>
    <w:rsid w:val="00FA3C06"/>
    <w:rsid w:val="00FA3D8F"/>
    <w:rsid w:val="00FA49D9"/>
    <w:rsid w:val="00FA52D5"/>
    <w:rsid w:val="00FA57AC"/>
    <w:rsid w:val="00FA57B3"/>
    <w:rsid w:val="00FA68B5"/>
    <w:rsid w:val="00FA6D80"/>
    <w:rsid w:val="00FA7058"/>
    <w:rsid w:val="00FA7314"/>
    <w:rsid w:val="00FA7CDB"/>
    <w:rsid w:val="00FB0F38"/>
    <w:rsid w:val="00FB1998"/>
    <w:rsid w:val="00FB2102"/>
    <w:rsid w:val="00FB2C88"/>
    <w:rsid w:val="00FB3314"/>
    <w:rsid w:val="00FB3D8A"/>
    <w:rsid w:val="00FB4246"/>
    <w:rsid w:val="00FB4F32"/>
    <w:rsid w:val="00FB5509"/>
    <w:rsid w:val="00FB5D20"/>
    <w:rsid w:val="00FB6478"/>
    <w:rsid w:val="00FB6E6D"/>
    <w:rsid w:val="00FB7A60"/>
    <w:rsid w:val="00FC04CC"/>
    <w:rsid w:val="00FC054C"/>
    <w:rsid w:val="00FC0C93"/>
    <w:rsid w:val="00FC1149"/>
    <w:rsid w:val="00FC1963"/>
    <w:rsid w:val="00FC1DA7"/>
    <w:rsid w:val="00FC1F36"/>
    <w:rsid w:val="00FC2A87"/>
    <w:rsid w:val="00FC2D11"/>
    <w:rsid w:val="00FC30FA"/>
    <w:rsid w:val="00FC32B7"/>
    <w:rsid w:val="00FC3832"/>
    <w:rsid w:val="00FC3ED0"/>
    <w:rsid w:val="00FC437D"/>
    <w:rsid w:val="00FC43AD"/>
    <w:rsid w:val="00FC4498"/>
    <w:rsid w:val="00FC4FD9"/>
    <w:rsid w:val="00FC50C7"/>
    <w:rsid w:val="00FC55A2"/>
    <w:rsid w:val="00FC6230"/>
    <w:rsid w:val="00FC673F"/>
    <w:rsid w:val="00FC6CCF"/>
    <w:rsid w:val="00FC6CD3"/>
    <w:rsid w:val="00FC74FA"/>
    <w:rsid w:val="00FD05B8"/>
    <w:rsid w:val="00FD08D6"/>
    <w:rsid w:val="00FD0AA9"/>
    <w:rsid w:val="00FD0C4D"/>
    <w:rsid w:val="00FD0C5C"/>
    <w:rsid w:val="00FD1078"/>
    <w:rsid w:val="00FD1189"/>
    <w:rsid w:val="00FD12EB"/>
    <w:rsid w:val="00FD172F"/>
    <w:rsid w:val="00FD1B77"/>
    <w:rsid w:val="00FD1D0A"/>
    <w:rsid w:val="00FD1D7A"/>
    <w:rsid w:val="00FD1E01"/>
    <w:rsid w:val="00FD1EE5"/>
    <w:rsid w:val="00FD20EB"/>
    <w:rsid w:val="00FD2873"/>
    <w:rsid w:val="00FD2DD3"/>
    <w:rsid w:val="00FD3449"/>
    <w:rsid w:val="00FD4197"/>
    <w:rsid w:val="00FD4474"/>
    <w:rsid w:val="00FD5E47"/>
    <w:rsid w:val="00FD6400"/>
    <w:rsid w:val="00FD7871"/>
    <w:rsid w:val="00FD7B1E"/>
    <w:rsid w:val="00FE0295"/>
    <w:rsid w:val="00FE0739"/>
    <w:rsid w:val="00FE0BF6"/>
    <w:rsid w:val="00FE1414"/>
    <w:rsid w:val="00FE1632"/>
    <w:rsid w:val="00FE1E21"/>
    <w:rsid w:val="00FE298D"/>
    <w:rsid w:val="00FE38F7"/>
    <w:rsid w:val="00FE420F"/>
    <w:rsid w:val="00FE4615"/>
    <w:rsid w:val="00FE4C22"/>
    <w:rsid w:val="00FE6353"/>
    <w:rsid w:val="00FE6440"/>
    <w:rsid w:val="00FE68C9"/>
    <w:rsid w:val="00FE69EC"/>
    <w:rsid w:val="00FE799D"/>
    <w:rsid w:val="00FF0107"/>
    <w:rsid w:val="00FF216E"/>
    <w:rsid w:val="00FF24FC"/>
    <w:rsid w:val="00FF4181"/>
    <w:rsid w:val="00FF41B9"/>
    <w:rsid w:val="00FF5F3C"/>
    <w:rsid w:val="00FF61E7"/>
    <w:rsid w:val="00FF6BE7"/>
    <w:rsid w:val="00FF733A"/>
    <w:rsid w:val="00FF7781"/>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3A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9C9"/>
    <w:rPr>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lang w:val="x-none" w:eastAsia="x-none"/>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lang w:val="x-none" w:eastAsia="x-none"/>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link w:val="ParagraphChar"/>
    <w:uiPriority w:val="4"/>
    <w:qFormat/>
    <w:rsid w:val="00DA31B3"/>
    <w:pPr>
      <w:numPr>
        <w:numId w:val="3"/>
      </w:numPr>
      <w:tabs>
        <w:tab w:val="left" w:pos="567"/>
      </w:tabs>
      <w:spacing w:line="240" w:lineRule="auto"/>
      <w:ind w:left="567" w:hanging="499"/>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lang w:val="x-none" w:eastAsia="x-none"/>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8659C9"/>
    <w:pPr>
      <w:spacing w:after="240" w:line="360" w:lineRule="auto"/>
    </w:pPr>
    <w:rPr>
      <w:rFonts w:ascii="Arial" w:hAnsi="Arial"/>
      <w:sz w:val="24"/>
      <w:szCs w:val="24"/>
      <w:lang w:val="en-US" w:eastAsia="en-US"/>
    </w:rPr>
  </w:style>
  <w:style w:type="character" w:customStyle="1" w:styleId="NICEnormalChar">
    <w:name w:val="NICE normal Char"/>
    <w:link w:val="NICEnormal"/>
    <w:rsid w:val="008659C9"/>
    <w:rPr>
      <w:rFonts w:ascii="Arial" w:hAnsi="Arial"/>
      <w:sz w:val="24"/>
      <w:szCs w:val="24"/>
      <w:lang w:val="en-US" w:eastAsia="en-US" w:bidi="ar-SA"/>
    </w:rPr>
  </w:style>
  <w:style w:type="character" w:styleId="Strong">
    <w:name w:val="Strong"/>
    <w:uiPriority w:val="22"/>
    <w:qFormat/>
    <w:rsid w:val="0094124C"/>
    <w:rPr>
      <w:b/>
      <w:bCs/>
    </w:rPr>
  </w:style>
  <w:style w:type="character" w:styleId="PageNumber">
    <w:name w:val="page number"/>
    <w:rsid w:val="00140ADE"/>
    <w:rPr>
      <w:rFonts w:ascii="Arial" w:hAnsi="Arial"/>
      <w:sz w:val="24"/>
    </w:rPr>
  </w:style>
  <w:style w:type="paragraph" w:customStyle="1" w:styleId="ColorfulList-Accent11">
    <w:name w:val="Colorful List - Accent 11"/>
    <w:basedOn w:val="Normal"/>
    <w:uiPriority w:val="34"/>
    <w:qFormat/>
    <w:rsid w:val="00125503"/>
    <w:pPr>
      <w:ind w:left="720"/>
    </w:pPr>
    <w:rPr>
      <w:rFonts w:ascii="Calibri" w:eastAsia="Calibri" w:hAnsi="Calibri"/>
      <w:sz w:val="22"/>
      <w:szCs w:val="22"/>
      <w:lang w:eastAsia="en-GB"/>
    </w:rPr>
  </w:style>
  <w:style w:type="character" w:styleId="CommentReference">
    <w:name w:val="annotation reference"/>
    <w:semiHidden/>
    <w:rsid w:val="00150922"/>
    <w:rPr>
      <w:sz w:val="16"/>
      <w:szCs w:val="16"/>
    </w:rPr>
  </w:style>
  <w:style w:type="paragraph" w:styleId="CommentText">
    <w:name w:val="annotation text"/>
    <w:basedOn w:val="Normal"/>
    <w:link w:val="CommentTextChar"/>
    <w:semiHidden/>
    <w:rsid w:val="00150922"/>
    <w:rPr>
      <w:sz w:val="20"/>
      <w:szCs w:val="20"/>
      <w:lang w:val="x-none"/>
    </w:rPr>
  </w:style>
  <w:style w:type="character" w:customStyle="1" w:styleId="CommentTextChar">
    <w:name w:val="Comment Text Char"/>
    <w:link w:val="CommentText"/>
    <w:semiHidden/>
    <w:rsid w:val="00150922"/>
    <w:rPr>
      <w:lang w:eastAsia="en-US"/>
    </w:rPr>
  </w:style>
  <w:style w:type="paragraph" w:styleId="CommentSubject">
    <w:name w:val="annotation subject"/>
    <w:basedOn w:val="CommentText"/>
    <w:next w:val="CommentText"/>
    <w:link w:val="CommentSubjectChar"/>
    <w:semiHidden/>
    <w:rsid w:val="00150922"/>
    <w:rPr>
      <w:b/>
      <w:bCs/>
    </w:rPr>
  </w:style>
  <w:style w:type="character" w:customStyle="1" w:styleId="CommentSubjectChar">
    <w:name w:val="Comment Subject Char"/>
    <w:link w:val="CommentSubject"/>
    <w:semiHidden/>
    <w:rsid w:val="00150922"/>
    <w:rPr>
      <w:b/>
      <w:bCs/>
      <w:lang w:eastAsia="en-US"/>
    </w:rPr>
  </w:style>
  <w:style w:type="paragraph" w:customStyle="1" w:styleId="ColorfulList-Accent12">
    <w:name w:val="Colorful List - Accent 12"/>
    <w:basedOn w:val="Normal"/>
    <w:uiPriority w:val="34"/>
    <w:qFormat/>
    <w:rsid w:val="00FF5F3C"/>
    <w:pPr>
      <w:ind w:left="720"/>
    </w:pPr>
  </w:style>
  <w:style w:type="paragraph" w:customStyle="1" w:styleId="Actions">
    <w:name w:val="Actions"/>
    <w:basedOn w:val="Paragraph"/>
    <w:link w:val="ActionsChar"/>
    <w:qFormat/>
    <w:rsid w:val="00DA7AAF"/>
    <w:pPr>
      <w:numPr>
        <w:numId w:val="0"/>
      </w:numPr>
      <w:ind w:left="567"/>
      <w:jc w:val="right"/>
    </w:pPr>
    <w:rPr>
      <w:b/>
    </w:rPr>
  </w:style>
  <w:style w:type="paragraph" w:styleId="ListParagraph">
    <w:name w:val="List Paragraph"/>
    <w:basedOn w:val="Normal"/>
    <w:uiPriority w:val="34"/>
    <w:qFormat/>
    <w:rsid w:val="00D209BC"/>
    <w:pPr>
      <w:ind w:left="720"/>
      <w:contextualSpacing/>
    </w:pPr>
    <w:rPr>
      <w:rFonts w:ascii="Arial" w:hAnsi="Arial"/>
      <w:bCs/>
    </w:rPr>
  </w:style>
  <w:style w:type="character" w:customStyle="1" w:styleId="ParagraphnonumbersChar">
    <w:name w:val="Paragraph no numbers Char"/>
    <w:link w:val="Paragraphnonumbers"/>
    <w:uiPriority w:val="99"/>
    <w:rsid w:val="00DA7AAF"/>
    <w:rPr>
      <w:rFonts w:ascii="Arial" w:hAnsi="Arial"/>
      <w:sz w:val="24"/>
      <w:szCs w:val="24"/>
      <w:lang w:eastAsia="en-US"/>
    </w:rPr>
  </w:style>
  <w:style w:type="character" w:customStyle="1" w:styleId="ParagraphChar">
    <w:name w:val="Paragraph Char"/>
    <w:basedOn w:val="ParagraphnonumbersChar"/>
    <w:link w:val="Paragraph"/>
    <w:uiPriority w:val="4"/>
    <w:rsid w:val="00DA7AAF"/>
    <w:rPr>
      <w:rFonts w:ascii="Arial" w:hAnsi="Arial"/>
      <w:sz w:val="24"/>
      <w:szCs w:val="24"/>
      <w:lang w:eastAsia="en-US"/>
    </w:rPr>
  </w:style>
  <w:style w:type="character" w:customStyle="1" w:styleId="ActionsChar">
    <w:name w:val="Actions Char"/>
    <w:link w:val="Actions"/>
    <w:rsid w:val="00DA7AAF"/>
    <w:rPr>
      <w:rFonts w:ascii="Arial" w:hAnsi="Arial"/>
      <w:b/>
      <w:sz w:val="24"/>
      <w:szCs w:val="24"/>
      <w:lang w:eastAsia="en-US"/>
    </w:rPr>
  </w:style>
  <w:style w:type="paragraph" w:styleId="Revision">
    <w:name w:val="Revision"/>
    <w:hidden/>
    <w:uiPriority w:val="99"/>
    <w:semiHidden/>
    <w:rsid w:val="004A1ACE"/>
    <w:rPr>
      <w:sz w:val="24"/>
      <w:szCs w:val="24"/>
      <w:lang w:eastAsia="en-US"/>
    </w:rPr>
  </w:style>
  <w:style w:type="paragraph" w:customStyle="1" w:styleId="Numberedpara">
    <w:name w:val="Numbered para"/>
    <w:basedOn w:val="Normal"/>
    <w:link w:val="NumberedparaChar"/>
    <w:qFormat/>
    <w:rsid w:val="00DE28DA"/>
    <w:pPr>
      <w:numPr>
        <w:numId w:val="5"/>
      </w:numPr>
      <w:autoSpaceDE w:val="0"/>
      <w:autoSpaceDN w:val="0"/>
      <w:adjustRightInd w:val="0"/>
    </w:pPr>
    <w:rPr>
      <w:rFonts w:ascii="Arial" w:hAnsi="Arial"/>
      <w:color w:val="000000"/>
      <w:sz w:val="22"/>
      <w:szCs w:val="22"/>
      <w:lang w:eastAsia="en-GB"/>
    </w:rPr>
  </w:style>
  <w:style w:type="character" w:customStyle="1" w:styleId="NumberedparaChar">
    <w:name w:val="Numbered para Char"/>
    <w:link w:val="Numberedpara"/>
    <w:rsid w:val="00DE28DA"/>
    <w:rPr>
      <w:rFonts w:ascii="Arial" w:hAnsi="Arial"/>
      <w:color w:val="000000"/>
      <w:sz w:val="22"/>
      <w:szCs w:val="22"/>
    </w:rPr>
  </w:style>
  <w:style w:type="paragraph" w:customStyle="1" w:styleId="Default">
    <w:name w:val="Default"/>
    <w:rsid w:val="00D41FC4"/>
    <w:pPr>
      <w:autoSpaceDE w:val="0"/>
      <w:autoSpaceDN w:val="0"/>
      <w:adjustRightInd w:val="0"/>
    </w:pPr>
    <w:rPr>
      <w:rFonts w:ascii="Arial" w:hAnsi="Arial" w:cs="Arial"/>
      <w:color w:val="000000"/>
      <w:sz w:val="24"/>
      <w:szCs w:val="24"/>
    </w:rPr>
  </w:style>
  <w:style w:type="numbering" w:customStyle="1" w:styleId="Resetparas">
    <w:name w:val="Reset paras"/>
    <w:uiPriority w:val="99"/>
    <w:locked/>
    <w:rsid w:val="00643B28"/>
    <w:pPr>
      <w:numPr>
        <w:numId w:val="7"/>
      </w:numPr>
    </w:pPr>
  </w:style>
  <w:style w:type="character" w:styleId="Emphasis">
    <w:name w:val="Emphasis"/>
    <w:basedOn w:val="DefaultParagraphFont"/>
    <w:qFormat/>
    <w:rsid w:val="00661A79"/>
    <w:rPr>
      <w:i/>
      <w:iCs/>
    </w:rPr>
  </w:style>
  <w:style w:type="paragraph" w:customStyle="1" w:styleId="NICEnormalnumbered">
    <w:name w:val="NICE normal numbered"/>
    <w:basedOn w:val="Paragraph"/>
    <w:qFormat/>
    <w:rsid w:val="00073F41"/>
    <w:pPr>
      <w:numPr>
        <w:numId w:val="4"/>
      </w:numPr>
      <w:tabs>
        <w:tab w:val="clear" w:pos="567"/>
        <w:tab w:val="left" w:pos="426"/>
      </w:tabs>
      <w:spacing w:line="360" w:lineRule="auto"/>
      <w:ind w:left="360" w:hanging="360"/>
    </w:pPr>
    <w:rPr>
      <w:noProof/>
      <w:lang w:eastAsia="en-GB"/>
    </w:rPr>
  </w:style>
  <w:style w:type="character" w:customStyle="1" w:styleId="Characterbold">
    <w:name w:val="Character bold"/>
    <w:basedOn w:val="DefaultParagraphFont"/>
    <w:uiPriority w:val="1"/>
    <w:qFormat/>
    <w:rsid w:val="00073F41"/>
    <w:rPr>
      <w:b/>
    </w:rPr>
  </w:style>
  <w:style w:type="paragraph" w:styleId="PlainText">
    <w:name w:val="Plain Text"/>
    <w:basedOn w:val="Normal"/>
    <w:link w:val="PlainTextChar"/>
    <w:uiPriority w:val="99"/>
    <w:semiHidden/>
    <w:unhideWhenUsed/>
    <w:rsid w:val="009A226F"/>
    <w:rPr>
      <w:rFonts w:ascii="Calibri" w:hAnsi="Calibri" w:cs="Calibri"/>
      <w:sz w:val="22"/>
      <w:szCs w:val="21"/>
      <w:lang w:eastAsia="en-GB"/>
    </w:rPr>
  </w:style>
  <w:style w:type="character" w:customStyle="1" w:styleId="PlainTextChar">
    <w:name w:val="Plain Text Char"/>
    <w:basedOn w:val="DefaultParagraphFont"/>
    <w:link w:val="PlainText"/>
    <w:uiPriority w:val="99"/>
    <w:semiHidden/>
    <w:rsid w:val="009A226F"/>
    <w:rPr>
      <w:rFonts w:ascii="Calibri" w:hAnsi="Calibri"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545">
      <w:bodyDiv w:val="1"/>
      <w:marLeft w:val="0"/>
      <w:marRight w:val="0"/>
      <w:marTop w:val="0"/>
      <w:marBottom w:val="0"/>
      <w:divBdr>
        <w:top w:val="none" w:sz="0" w:space="0" w:color="auto"/>
        <w:left w:val="none" w:sz="0" w:space="0" w:color="auto"/>
        <w:bottom w:val="none" w:sz="0" w:space="0" w:color="auto"/>
        <w:right w:val="none" w:sz="0" w:space="0" w:color="auto"/>
      </w:divBdr>
    </w:div>
    <w:div w:id="188376681">
      <w:bodyDiv w:val="1"/>
      <w:marLeft w:val="0"/>
      <w:marRight w:val="0"/>
      <w:marTop w:val="0"/>
      <w:marBottom w:val="0"/>
      <w:divBdr>
        <w:top w:val="none" w:sz="0" w:space="0" w:color="auto"/>
        <w:left w:val="none" w:sz="0" w:space="0" w:color="auto"/>
        <w:bottom w:val="none" w:sz="0" w:space="0" w:color="auto"/>
        <w:right w:val="none" w:sz="0" w:space="0" w:color="auto"/>
      </w:divBdr>
    </w:div>
    <w:div w:id="207880806">
      <w:bodyDiv w:val="1"/>
      <w:marLeft w:val="0"/>
      <w:marRight w:val="0"/>
      <w:marTop w:val="0"/>
      <w:marBottom w:val="0"/>
      <w:divBdr>
        <w:top w:val="none" w:sz="0" w:space="0" w:color="auto"/>
        <w:left w:val="none" w:sz="0" w:space="0" w:color="auto"/>
        <w:bottom w:val="none" w:sz="0" w:space="0" w:color="auto"/>
        <w:right w:val="none" w:sz="0" w:space="0" w:color="auto"/>
      </w:divBdr>
    </w:div>
    <w:div w:id="808865322">
      <w:bodyDiv w:val="1"/>
      <w:marLeft w:val="0"/>
      <w:marRight w:val="0"/>
      <w:marTop w:val="0"/>
      <w:marBottom w:val="0"/>
      <w:divBdr>
        <w:top w:val="none" w:sz="0" w:space="0" w:color="auto"/>
        <w:left w:val="none" w:sz="0" w:space="0" w:color="auto"/>
        <w:bottom w:val="none" w:sz="0" w:space="0" w:color="auto"/>
        <w:right w:val="none" w:sz="0" w:space="0" w:color="auto"/>
      </w:divBdr>
    </w:div>
    <w:div w:id="1682047961">
      <w:bodyDiv w:val="1"/>
      <w:marLeft w:val="0"/>
      <w:marRight w:val="0"/>
      <w:marTop w:val="0"/>
      <w:marBottom w:val="0"/>
      <w:divBdr>
        <w:top w:val="none" w:sz="0" w:space="0" w:color="auto"/>
        <w:left w:val="none" w:sz="0" w:space="0" w:color="auto"/>
        <w:bottom w:val="none" w:sz="0" w:space="0" w:color="auto"/>
        <w:right w:val="none" w:sz="0" w:space="0" w:color="auto"/>
      </w:divBdr>
    </w:div>
    <w:div w:id="1976911578">
      <w:bodyDiv w:val="1"/>
      <w:marLeft w:val="0"/>
      <w:marRight w:val="0"/>
      <w:marTop w:val="0"/>
      <w:marBottom w:val="0"/>
      <w:divBdr>
        <w:top w:val="none" w:sz="0" w:space="0" w:color="auto"/>
        <w:left w:val="none" w:sz="0" w:space="0" w:color="auto"/>
        <w:bottom w:val="none" w:sz="0" w:space="0" w:color="auto"/>
        <w:right w:val="none" w:sz="0" w:space="0" w:color="auto"/>
      </w:divBdr>
    </w:div>
    <w:div w:id="20223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3083</Words>
  <Characters>16156</Characters>
  <Application>Microsoft Office Word</Application>
  <DocSecurity>4</DocSecurity>
  <Lines>134</Lines>
  <Paragraphs>38</Paragraphs>
  <ScaleCrop>false</ScaleCrop>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2023-07-11T15:08:00Z</dcterms:created>
  <dcterms:modified xsi:type="dcterms:W3CDTF">2023-07-11T15:08:00Z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2023-07-11T15:08:58Z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0e941156-6930-462e-bfbf-0cb5ee7c4ef4</vt:lpwstr>
  </property>
  <property fmtid="{D5CDD505-2E9C-101B-9397-08002B2CF9AE}" pid="8" name="MSIP_Label_c69d85d5-6d9e-4305-a294-1f636ec0f2d6_ContentBits">
    <vt:lpwstr>0</vt:lpwstr>
  </property>
</Properties>
</file>