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45CFC" w14:textId="237825BA" w:rsidR="00057044" w:rsidRDefault="002A480A" w:rsidP="003D3B28">
      <w:pPr>
        <w:pStyle w:val="Title1"/>
      </w:pPr>
      <w:r>
        <w:t xml:space="preserve">Board </w:t>
      </w:r>
      <w:r w:rsidR="00D82493">
        <w:t>meeting</w:t>
      </w:r>
    </w:p>
    <w:p w14:paraId="109FFCBA" w14:textId="346EBACF" w:rsidR="004B4705" w:rsidRDefault="002A480A" w:rsidP="003D3B28">
      <w:pPr>
        <w:pStyle w:val="Title20"/>
      </w:pPr>
      <w:r>
        <w:t>11 December</w:t>
      </w:r>
      <w:r w:rsidR="002A2A7D">
        <w:t xml:space="preserve"> 2024</w:t>
      </w:r>
    </w:p>
    <w:p w14:paraId="4FA035D8" w14:textId="09E31554" w:rsidR="007840F2" w:rsidRPr="00F640A6" w:rsidRDefault="007840F2" w:rsidP="007840F2">
      <w:pPr>
        <w:pStyle w:val="Paragraph"/>
        <w:numPr>
          <w:ilvl w:val="0"/>
          <w:numId w:val="0"/>
        </w:numPr>
        <w:ind w:left="360"/>
        <w:rPr>
          <w:rFonts w:cs="Arial"/>
          <w:b/>
          <w:bCs/>
          <w:noProof w:val="0"/>
          <w:sz w:val="32"/>
          <w:szCs w:val="32"/>
        </w:rPr>
      </w:pPr>
      <w:r w:rsidRPr="00F640A6">
        <w:rPr>
          <w:rFonts w:cs="Arial"/>
          <w:b/>
          <w:bCs/>
          <w:noProof w:val="0"/>
          <w:sz w:val="32"/>
          <w:szCs w:val="32"/>
        </w:rPr>
        <w:t xml:space="preserve">Cyber </w:t>
      </w:r>
      <w:r w:rsidR="00B5359A">
        <w:rPr>
          <w:rFonts w:cs="Arial"/>
          <w:b/>
          <w:bCs/>
          <w:noProof w:val="0"/>
          <w:sz w:val="32"/>
          <w:szCs w:val="32"/>
        </w:rPr>
        <w:t>S</w:t>
      </w:r>
      <w:r w:rsidRPr="00F640A6">
        <w:rPr>
          <w:rFonts w:cs="Arial"/>
          <w:b/>
          <w:bCs/>
          <w:noProof w:val="0"/>
          <w:sz w:val="32"/>
          <w:szCs w:val="32"/>
        </w:rPr>
        <w:t xml:space="preserve">ecurity </w:t>
      </w:r>
      <w:r w:rsidR="00B5359A">
        <w:rPr>
          <w:rFonts w:cs="Arial"/>
          <w:b/>
          <w:bCs/>
          <w:noProof w:val="0"/>
          <w:sz w:val="32"/>
          <w:szCs w:val="32"/>
        </w:rPr>
        <w:t>and B</w:t>
      </w:r>
      <w:r w:rsidRPr="00F640A6">
        <w:rPr>
          <w:rFonts w:cs="Arial"/>
          <w:b/>
          <w:bCs/>
          <w:noProof w:val="0"/>
          <w:sz w:val="32"/>
          <w:szCs w:val="32"/>
        </w:rPr>
        <w:t>usiness Continuity Update</w:t>
      </w:r>
    </w:p>
    <w:p w14:paraId="2DCB1B15" w14:textId="2EA10338" w:rsidR="009B1D56" w:rsidRPr="003D3B28" w:rsidRDefault="009B1D56" w:rsidP="00C86711">
      <w:pPr>
        <w:pStyle w:val="Heading1boardreport"/>
        <w:tabs>
          <w:tab w:val="left" w:pos="7400"/>
        </w:tabs>
      </w:pPr>
      <w:r w:rsidRPr="003D3B28">
        <w:t>Purpose of pape</w:t>
      </w:r>
      <w:r w:rsidR="00C86711">
        <w:t>r</w:t>
      </w:r>
    </w:p>
    <w:p w14:paraId="3F7DB626" w14:textId="3398D1D4" w:rsidR="00E172FA" w:rsidRDefault="00E172FA" w:rsidP="00017F04">
      <w:pPr>
        <w:pStyle w:val="NICEnormal"/>
      </w:pPr>
      <w:r>
        <w:t>For information and assurance</w:t>
      </w:r>
    </w:p>
    <w:p w14:paraId="5C74A029" w14:textId="2177343D" w:rsidR="009B1D56" w:rsidRPr="003D3B28" w:rsidRDefault="009B1D56" w:rsidP="003D3B28">
      <w:pPr>
        <w:pStyle w:val="Heading1boardreport"/>
      </w:pPr>
      <w:r w:rsidRPr="003D3B28">
        <w:t>Board action required</w:t>
      </w:r>
    </w:p>
    <w:p w14:paraId="0712FDA8" w14:textId="7612F568" w:rsidR="00D830C9" w:rsidRPr="00F640A6" w:rsidRDefault="00D830C9" w:rsidP="00017F04">
      <w:pPr>
        <w:pStyle w:val="NICEnormal"/>
      </w:pPr>
      <w:r w:rsidRPr="00F640A6">
        <w:t xml:space="preserve">The </w:t>
      </w:r>
      <w:r w:rsidR="00017F04">
        <w:t>B</w:t>
      </w:r>
      <w:r w:rsidRPr="00F640A6">
        <w:t>oard is asked to take note of the actions completed to date.</w:t>
      </w:r>
    </w:p>
    <w:p w14:paraId="56D088CF" w14:textId="77777777" w:rsidR="009B1D56" w:rsidRPr="003D3B28" w:rsidRDefault="009B1D56" w:rsidP="003D3B28">
      <w:pPr>
        <w:pStyle w:val="Heading1boardreport"/>
      </w:pPr>
      <w:proofErr w:type="gramStart"/>
      <w:r w:rsidRPr="003D3B28">
        <w:t>Brief summary</w:t>
      </w:r>
      <w:proofErr w:type="gramEnd"/>
    </w:p>
    <w:p w14:paraId="708CCE4C" w14:textId="77777777" w:rsidR="00346935" w:rsidRDefault="00346935" w:rsidP="00017F04">
      <w:pPr>
        <w:pStyle w:val="NICEnormal"/>
      </w:pPr>
      <w:r w:rsidRPr="00F640A6">
        <w:t>NICE is using an increasing and evolving range of technologies, with services and data accessed and stored both internally and via the cloud.  Much of our business is online, enabling us to provide our core business offerings.  Such a portfolio of systems and services are subject to various security threats from the external IT landscape</w:t>
      </w:r>
      <w:r>
        <w:t>, in addition to the emerging threat of AI being utilised as an attack tool.  The</w:t>
      </w:r>
      <w:r w:rsidRPr="00F640A6">
        <w:t xml:space="preserve"> cyber security of </w:t>
      </w:r>
      <w:r>
        <w:t>NICE’s</w:t>
      </w:r>
      <w:r w:rsidRPr="00F640A6">
        <w:t xml:space="preserve"> devices, applications and systems is of high importance when considering factors such as disruption, finance and reputation related to a successful attack or breach.</w:t>
      </w:r>
    </w:p>
    <w:p w14:paraId="1518E100" w14:textId="77777777" w:rsidR="00346935" w:rsidRDefault="00346935" w:rsidP="00017F04">
      <w:pPr>
        <w:pStyle w:val="NICEnormal"/>
      </w:pPr>
      <w:r w:rsidRPr="426B5539">
        <w:t xml:space="preserve">To combat and mitigate against emerging threats, NICE is committed to a blend of implementing new tools to deal with the </w:t>
      </w:r>
      <w:proofErr w:type="gramStart"/>
      <w:r w:rsidRPr="426B5539">
        <w:t>ever evolving</w:t>
      </w:r>
      <w:proofErr w:type="gramEnd"/>
      <w:r w:rsidRPr="426B5539">
        <w:t xml:space="preserve"> cyber threat landscape along with a continuous improvement programme of improved compliance measured against established frameworks, certifications and industry best practice.  </w:t>
      </w:r>
    </w:p>
    <w:p w14:paraId="21C54989" w14:textId="0FF88C67" w:rsidR="00346935" w:rsidRDefault="00346935" w:rsidP="00017F04">
      <w:pPr>
        <w:pStyle w:val="NICEnormal"/>
      </w:pPr>
      <w:r>
        <w:t>Through alignment against the Cyber Assessment Framework (CAF), as part of the 5-year CAF alignment transformation of the yearly NHS</w:t>
      </w:r>
      <w:r w:rsidR="0098737F">
        <w:t xml:space="preserve"> </w:t>
      </w:r>
      <w:r>
        <w:t>E</w:t>
      </w:r>
      <w:r w:rsidR="0098737F">
        <w:t>ngland</w:t>
      </w:r>
      <w:r>
        <w:t xml:space="preserve"> D</w:t>
      </w:r>
      <w:r w:rsidR="0098737F">
        <w:t>ata Security and Protection Toolkit (D</w:t>
      </w:r>
      <w:r>
        <w:t>SP</w:t>
      </w:r>
      <w:r w:rsidR="0098737F">
        <w:t xml:space="preserve">T) </w:t>
      </w:r>
      <w:r>
        <w:t xml:space="preserve">certification, </w:t>
      </w:r>
      <w:r w:rsidRPr="0098737F">
        <w:t>adopting and taking part in the NHS Joint Cyber Unit’s</w:t>
      </w:r>
      <w:r>
        <w:t xml:space="preserve"> best practice guidance and initiatives, and industry standards such as </w:t>
      </w:r>
      <w:r w:rsidRPr="00F640A6">
        <w:t xml:space="preserve">Cyber Essentials, NICE </w:t>
      </w:r>
      <w:r>
        <w:t>continually strengthens its security posture, business continuity and disaster recovery capabilities.</w:t>
      </w:r>
    </w:p>
    <w:p w14:paraId="1D65DAD8" w14:textId="678940DF" w:rsidR="0098737F" w:rsidRDefault="0098737F" w:rsidP="00017F04">
      <w:pPr>
        <w:pStyle w:val="NICEnormal"/>
      </w:pPr>
      <w:r w:rsidRPr="00F640A6">
        <w:lastRenderedPageBreak/>
        <w:t xml:space="preserve">The purpose of this </w:t>
      </w:r>
      <w:r>
        <w:t>paper</w:t>
      </w:r>
      <w:r w:rsidRPr="00F640A6">
        <w:t xml:space="preserve"> is to inform and provide an </w:t>
      </w:r>
      <w:r>
        <w:t>update, as part of NICE’s ongoing cyber strategy,</w:t>
      </w:r>
      <w:r w:rsidRPr="00F640A6">
        <w:t xml:space="preserve"> of assurance to the NICE Board of NICE’s commitment in delivering robust information security measures to protect information and data processed </w:t>
      </w:r>
      <w:r>
        <w:t>and</w:t>
      </w:r>
      <w:r w:rsidRPr="00F640A6">
        <w:t xml:space="preserve"> stored from misuse and cyber threats</w:t>
      </w:r>
      <w:r>
        <w:t>.  These measures, informed by NICE’s cyber strategy, also have the aim of</w:t>
      </w:r>
      <w:r w:rsidRPr="00F640A6">
        <w:t xml:space="preserve"> safeguard</w:t>
      </w:r>
      <w:r>
        <w:t>ing</w:t>
      </w:r>
      <w:r w:rsidRPr="00F640A6">
        <w:t xml:space="preserve"> privacy through increasingly secure and modern information governance and data sharing arrangements</w:t>
      </w:r>
      <w:r>
        <w:t>. This paper also provides an update on NICE’s IT Business Continuity activities and continual assessment and refinement of the Business Continuity Plan (BCP).</w:t>
      </w:r>
    </w:p>
    <w:p w14:paraId="15B38B52" w14:textId="0EFDF288" w:rsidR="009B1D56" w:rsidRPr="003D3B28" w:rsidRDefault="009B1D56" w:rsidP="003D3B28">
      <w:pPr>
        <w:pStyle w:val="Heading1boardreport"/>
      </w:pPr>
      <w:r w:rsidRPr="003D3B28">
        <w:t>Board sponsor</w:t>
      </w:r>
    </w:p>
    <w:p w14:paraId="4A5FCBB8" w14:textId="77777777" w:rsidR="00A8762F" w:rsidRPr="00F640A6" w:rsidRDefault="00A8762F" w:rsidP="00017F04">
      <w:pPr>
        <w:pStyle w:val="NICEnormal"/>
      </w:pPr>
      <w:r w:rsidRPr="3580EF7B">
        <w:t>Raghunath Vydyanath, Chief Information Officer</w:t>
      </w:r>
    </w:p>
    <w:p w14:paraId="35A65094" w14:textId="3C52AA65" w:rsidR="004B4705" w:rsidRDefault="004B4705" w:rsidP="00A8762F">
      <w:pPr>
        <w:pStyle w:val="NICEnormal"/>
      </w:pPr>
    </w:p>
    <w:sectPr w:rsidR="004B4705" w:rsidSect="00B0463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1F8B6" w14:textId="77777777" w:rsidR="00023288" w:rsidRDefault="00023288">
      <w:r>
        <w:separator/>
      </w:r>
    </w:p>
  </w:endnote>
  <w:endnote w:type="continuationSeparator" w:id="0">
    <w:p w14:paraId="1B194081" w14:textId="77777777" w:rsidR="00023288" w:rsidRDefault="00023288">
      <w:r>
        <w:continuationSeparator/>
      </w:r>
    </w:p>
  </w:endnote>
  <w:endnote w:type="continuationNotice" w:id="1">
    <w:p w14:paraId="756D1CDA" w14:textId="77777777" w:rsidR="00966767" w:rsidRDefault="00966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8788" w14:textId="0F3A658C" w:rsidR="004B4705" w:rsidRPr="002A231B" w:rsidRDefault="00017F04" w:rsidP="00754DAF">
    <w:pPr>
      <w:pStyle w:val="Footer"/>
      <w:tabs>
        <w:tab w:val="right" w:pos="8931"/>
        <w:tab w:val="right" w:pos="13892"/>
      </w:tabs>
      <w:rPr>
        <w:szCs w:val="16"/>
        <w:highlight w:val="yellow"/>
      </w:rPr>
    </w:pPr>
    <w:r w:rsidRPr="00017F04">
      <w:rPr>
        <w:szCs w:val="16"/>
      </w:rPr>
      <w:t>Cyber Security &amp; Business Continuity Update</w:t>
    </w:r>
    <w:r>
      <w:rPr>
        <w:szCs w:val="16"/>
      </w:rPr>
      <w:tab/>
    </w:r>
    <w:r w:rsidR="009D448F">
      <w:rPr>
        <w:szCs w:val="16"/>
      </w:rPr>
      <w:tab/>
    </w:r>
    <w:r w:rsidR="009D448F" w:rsidRPr="002A231B">
      <w:rPr>
        <w:szCs w:val="16"/>
      </w:rPr>
      <w:t xml:space="preserve">Page </w:t>
    </w:r>
    <w:r w:rsidR="009D448F" w:rsidRPr="002A231B">
      <w:rPr>
        <w:szCs w:val="16"/>
      </w:rPr>
      <w:fldChar w:fldCharType="begin"/>
    </w:r>
    <w:r w:rsidR="009D448F" w:rsidRPr="002A231B">
      <w:rPr>
        <w:szCs w:val="16"/>
      </w:rPr>
      <w:instrText xml:space="preserve"> PAGE  \* Arabic  \* MERGEFORMAT </w:instrText>
    </w:r>
    <w:r w:rsidR="009D448F" w:rsidRPr="002A231B">
      <w:rPr>
        <w:szCs w:val="16"/>
      </w:rPr>
      <w:fldChar w:fldCharType="separate"/>
    </w:r>
    <w:r w:rsidR="009D448F">
      <w:rPr>
        <w:szCs w:val="16"/>
      </w:rPr>
      <w:t>2</w:t>
    </w:r>
    <w:r w:rsidR="009D448F" w:rsidRPr="002A231B">
      <w:rPr>
        <w:szCs w:val="16"/>
      </w:rPr>
      <w:fldChar w:fldCharType="end"/>
    </w:r>
    <w:r w:rsidR="009D448F" w:rsidRPr="002A231B">
      <w:rPr>
        <w:szCs w:val="16"/>
      </w:rPr>
      <w:t xml:space="preserve"> of </w:t>
    </w:r>
    <w:r w:rsidR="009D448F" w:rsidRPr="002A231B">
      <w:rPr>
        <w:szCs w:val="16"/>
      </w:rPr>
      <w:fldChar w:fldCharType="begin"/>
    </w:r>
    <w:r w:rsidR="009D448F" w:rsidRPr="002A231B">
      <w:rPr>
        <w:szCs w:val="16"/>
      </w:rPr>
      <w:instrText xml:space="preserve"> NUMPAGES  \* Arabic  \* MERGEFORMAT </w:instrText>
    </w:r>
    <w:r w:rsidR="009D448F" w:rsidRPr="002A231B">
      <w:rPr>
        <w:szCs w:val="16"/>
      </w:rPr>
      <w:fldChar w:fldCharType="separate"/>
    </w:r>
    <w:r w:rsidR="009D448F">
      <w:rPr>
        <w:szCs w:val="16"/>
      </w:rPr>
      <w:t>9</w:t>
    </w:r>
    <w:r w:rsidR="009D448F" w:rsidRPr="002A231B">
      <w:rPr>
        <w:szCs w:val="16"/>
      </w:rPr>
      <w:fldChar w:fldCharType="end"/>
    </w:r>
  </w:p>
  <w:p w14:paraId="6976A4B0" w14:textId="5AA413B9" w:rsidR="009D448F" w:rsidRDefault="00017F04" w:rsidP="004B4705">
    <w:pPr>
      <w:pStyle w:val="Footer"/>
      <w:rPr>
        <w:szCs w:val="16"/>
      </w:rPr>
    </w:pPr>
    <w:r>
      <w:rPr>
        <w:szCs w:val="16"/>
      </w:rPr>
      <w:t>Public Board meeting</w:t>
    </w:r>
  </w:p>
  <w:p w14:paraId="17254294" w14:textId="52CEFAC1" w:rsidR="004B4705" w:rsidRPr="002A231B" w:rsidRDefault="00754DAF" w:rsidP="004B4705">
    <w:pPr>
      <w:pStyle w:val="Footer"/>
      <w:rPr>
        <w:szCs w:val="16"/>
      </w:rPr>
    </w:pPr>
    <w:r>
      <w:rPr>
        <w:szCs w:val="16"/>
      </w:rPr>
      <w:t>11</w:t>
    </w:r>
    <w:r w:rsidR="009D448F">
      <w:rPr>
        <w:szCs w:val="16"/>
        <w:vertAlign w:val="superscript"/>
      </w:rPr>
      <w:t xml:space="preserve"> </w:t>
    </w:r>
    <w:r>
      <w:rPr>
        <w:szCs w:val="16"/>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68EDE" w14:textId="77777777" w:rsidR="00023288" w:rsidRDefault="00023288">
      <w:r>
        <w:separator/>
      </w:r>
    </w:p>
  </w:footnote>
  <w:footnote w:type="continuationSeparator" w:id="0">
    <w:p w14:paraId="415B3EE7" w14:textId="77777777" w:rsidR="00023288" w:rsidRDefault="00023288">
      <w:r>
        <w:continuationSeparator/>
      </w:r>
    </w:p>
  </w:footnote>
  <w:footnote w:type="continuationNotice" w:id="1">
    <w:p w14:paraId="379CAEC7" w14:textId="77777777" w:rsidR="00966767" w:rsidRDefault="00966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8E083" w14:textId="2EB65322" w:rsidR="004B4705" w:rsidRPr="006E0F0C" w:rsidRDefault="006E0F0C" w:rsidP="006E0F0C">
    <w:pPr>
      <w:pStyle w:val="Header"/>
      <w:ind w:left="0"/>
    </w:pPr>
    <w:r>
      <w:rPr>
        <w:noProof/>
      </w:rPr>
      <w:drawing>
        <wp:inline distT="0" distB="0" distL="0" distR="0" wp14:anchorId="211A78E6" wp14:editId="0F9CC80E">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9D448F">
      <w:t xml:space="preserve">Item </w:t>
    </w:r>
    <w:r w:rsidR="00D82493">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23C00"/>
    <w:multiLevelType w:val="multilevel"/>
    <w:tmpl w:val="0800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6B3130"/>
    <w:multiLevelType w:val="hybridMultilevel"/>
    <w:tmpl w:val="6112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966F7"/>
    <w:multiLevelType w:val="hybridMultilevel"/>
    <w:tmpl w:val="E1BC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FC57355"/>
    <w:multiLevelType w:val="hybridMultilevel"/>
    <w:tmpl w:val="DFD45EFC"/>
    <w:lvl w:ilvl="0" w:tplc="37E226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6532623">
    <w:abstractNumId w:val="3"/>
  </w:num>
  <w:num w:numId="2" w16cid:durableId="2039620118">
    <w:abstractNumId w:val="26"/>
  </w:num>
  <w:num w:numId="3" w16cid:durableId="2116749296">
    <w:abstractNumId w:val="17"/>
  </w:num>
  <w:num w:numId="4" w16cid:durableId="611715962">
    <w:abstractNumId w:val="18"/>
  </w:num>
  <w:num w:numId="5" w16cid:durableId="377554922">
    <w:abstractNumId w:val="5"/>
  </w:num>
  <w:num w:numId="6" w16cid:durableId="1967815002">
    <w:abstractNumId w:val="8"/>
  </w:num>
  <w:num w:numId="7" w16cid:durableId="1478373446">
    <w:abstractNumId w:val="13"/>
  </w:num>
  <w:num w:numId="8" w16cid:durableId="1216622483">
    <w:abstractNumId w:val="16"/>
  </w:num>
  <w:num w:numId="9" w16cid:durableId="1028289363">
    <w:abstractNumId w:val="20"/>
  </w:num>
  <w:num w:numId="10" w16cid:durableId="1748379919">
    <w:abstractNumId w:val="7"/>
  </w:num>
  <w:num w:numId="11" w16cid:durableId="1008825018">
    <w:abstractNumId w:val="24"/>
  </w:num>
  <w:num w:numId="12" w16cid:durableId="128134450">
    <w:abstractNumId w:val="11"/>
  </w:num>
  <w:num w:numId="13" w16cid:durableId="503516617">
    <w:abstractNumId w:val="19"/>
  </w:num>
  <w:num w:numId="14" w16cid:durableId="1971012577">
    <w:abstractNumId w:val="22"/>
  </w:num>
  <w:num w:numId="15" w16cid:durableId="1256014139">
    <w:abstractNumId w:val="12"/>
  </w:num>
  <w:num w:numId="16" w16cid:durableId="230039927">
    <w:abstractNumId w:val="0"/>
  </w:num>
  <w:num w:numId="17" w16cid:durableId="882135492">
    <w:abstractNumId w:val="2"/>
  </w:num>
  <w:num w:numId="18" w16cid:durableId="194315641">
    <w:abstractNumId w:val="9"/>
  </w:num>
  <w:num w:numId="19" w16cid:durableId="1279488302">
    <w:abstractNumId w:val="15"/>
  </w:num>
  <w:num w:numId="20" w16cid:durableId="102305755">
    <w:abstractNumId w:val="6"/>
  </w:num>
  <w:num w:numId="21" w16cid:durableId="1863712968">
    <w:abstractNumId w:val="25"/>
  </w:num>
  <w:num w:numId="22" w16cid:durableId="426196748">
    <w:abstractNumId w:val="23"/>
  </w:num>
  <w:num w:numId="23" w16cid:durableId="1440686053">
    <w:abstractNumId w:val="27"/>
  </w:num>
  <w:num w:numId="24" w16cid:durableId="87122838">
    <w:abstractNumId w:val="10"/>
  </w:num>
  <w:num w:numId="25" w16cid:durableId="2069259383">
    <w:abstractNumId w:val="4"/>
  </w:num>
  <w:num w:numId="26" w16cid:durableId="1082874494">
    <w:abstractNumId w:val="4"/>
    <w:lvlOverride w:ilvl="0">
      <w:startOverride w:val="1"/>
    </w:lvlOverride>
  </w:num>
  <w:num w:numId="27" w16cid:durableId="1479490139">
    <w:abstractNumId w:val="28"/>
  </w:num>
  <w:num w:numId="28" w16cid:durableId="612248325">
    <w:abstractNumId w:val="30"/>
  </w:num>
  <w:num w:numId="29" w16cid:durableId="54817775">
    <w:abstractNumId w:val="1"/>
  </w:num>
  <w:num w:numId="30" w16cid:durableId="18602257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4097">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3"/>
    <w:rsid w:val="000119FB"/>
    <w:rsid w:val="00017F04"/>
    <w:rsid w:val="000231C1"/>
    <w:rsid w:val="00023288"/>
    <w:rsid w:val="000242AA"/>
    <w:rsid w:val="00032D90"/>
    <w:rsid w:val="00033660"/>
    <w:rsid w:val="00037F98"/>
    <w:rsid w:val="00051AB4"/>
    <w:rsid w:val="00057044"/>
    <w:rsid w:val="00076DA1"/>
    <w:rsid w:val="00094B5D"/>
    <w:rsid w:val="00095D90"/>
    <w:rsid w:val="000A103F"/>
    <w:rsid w:val="000A1EC0"/>
    <w:rsid w:val="000A5D3F"/>
    <w:rsid w:val="000C3F75"/>
    <w:rsid w:val="000C4168"/>
    <w:rsid w:val="000D7B18"/>
    <w:rsid w:val="000E1976"/>
    <w:rsid w:val="000E6C5F"/>
    <w:rsid w:val="00101F34"/>
    <w:rsid w:val="00105A7A"/>
    <w:rsid w:val="001100C3"/>
    <w:rsid w:val="001172E1"/>
    <w:rsid w:val="001219F1"/>
    <w:rsid w:val="00121B84"/>
    <w:rsid w:val="00123D3F"/>
    <w:rsid w:val="00131EB8"/>
    <w:rsid w:val="001332AE"/>
    <w:rsid w:val="00135794"/>
    <w:rsid w:val="00161AA0"/>
    <w:rsid w:val="001639C7"/>
    <w:rsid w:val="0017277D"/>
    <w:rsid w:val="001B0506"/>
    <w:rsid w:val="001C032E"/>
    <w:rsid w:val="001F5B24"/>
    <w:rsid w:val="0021029D"/>
    <w:rsid w:val="002169E7"/>
    <w:rsid w:val="00235CAB"/>
    <w:rsid w:val="00251D56"/>
    <w:rsid w:val="002526E6"/>
    <w:rsid w:val="002535B1"/>
    <w:rsid w:val="00262EEB"/>
    <w:rsid w:val="00263152"/>
    <w:rsid w:val="002A024B"/>
    <w:rsid w:val="002A2A7D"/>
    <w:rsid w:val="002A2D6D"/>
    <w:rsid w:val="002A3712"/>
    <w:rsid w:val="002A475C"/>
    <w:rsid w:val="002A480A"/>
    <w:rsid w:val="002B2F7E"/>
    <w:rsid w:val="002B5EEE"/>
    <w:rsid w:val="002C3FAA"/>
    <w:rsid w:val="002F15CF"/>
    <w:rsid w:val="003004C0"/>
    <w:rsid w:val="00304AA4"/>
    <w:rsid w:val="003153F4"/>
    <w:rsid w:val="0031664C"/>
    <w:rsid w:val="00320D0E"/>
    <w:rsid w:val="003330E6"/>
    <w:rsid w:val="00335267"/>
    <w:rsid w:val="00335DD4"/>
    <w:rsid w:val="00346935"/>
    <w:rsid w:val="003507C9"/>
    <w:rsid w:val="00353D3E"/>
    <w:rsid w:val="00356EEA"/>
    <w:rsid w:val="0035761B"/>
    <w:rsid w:val="00362226"/>
    <w:rsid w:val="00377E36"/>
    <w:rsid w:val="0038143A"/>
    <w:rsid w:val="003830CE"/>
    <w:rsid w:val="003A3959"/>
    <w:rsid w:val="003A6D50"/>
    <w:rsid w:val="003B1379"/>
    <w:rsid w:val="003B68A4"/>
    <w:rsid w:val="003B7BCF"/>
    <w:rsid w:val="003C36AC"/>
    <w:rsid w:val="003C78A8"/>
    <w:rsid w:val="003D3B28"/>
    <w:rsid w:val="003E1CEA"/>
    <w:rsid w:val="003F0534"/>
    <w:rsid w:val="00400CF5"/>
    <w:rsid w:val="0040355B"/>
    <w:rsid w:val="00421831"/>
    <w:rsid w:val="004243F1"/>
    <w:rsid w:val="004511A7"/>
    <w:rsid w:val="004519B2"/>
    <w:rsid w:val="00461997"/>
    <w:rsid w:val="00467225"/>
    <w:rsid w:val="004820E9"/>
    <w:rsid w:val="0048361F"/>
    <w:rsid w:val="00484FE9"/>
    <w:rsid w:val="00485B88"/>
    <w:rsid w:val="004912A9"/>
    <w:rsid w:val="004914C0"/>
    <w:rsid w:val="004925AB"/>
    <w:rsid w:val="004A2F8B"/>
    <w:rsid w:val="004A4012"/>
    <w:rsid w:val="004B4705"/>
    <w:rsid w:val="004B514C"/>
    <w:rsid w:val="004C4C5F"/>
    <w:rsid w:val="004E3F6F"/>
    <w:rsid w:val="004E4D43"/>
    <w:rsid w:val="00503454"/>
    <w:rsid w:val="00526C07"/>
    <w:rsid w:val="0053387C"/>
    <w:rsid w:val="005614AA"/>
    <w:rsid w:val="00567E70"/>
    <w:rsid w:val="00585766"/>
    <w:rsid w:val="005860F4"/>
    <w:rsid w:val="005866B1"/>
    <w:rsid w:val="00596207"/>
    <w:rsid w:val="005A5E10"/>
    <w:rsid w:val="005B1917"/>
    <w:rsid w:val="005B1E58"/>
    <w:rsid w:val="005C051F"/>
    <w:rsid w:val="005C6881"/>
    <w:rsid w:val="005C762E"/>
    <w:rsid w:val="005D098C"/>
    <w:rsid w:val="005E0163"/>
    <w:rsid w:val="005F58B1"/>
    <w:rsid w:val="006021DD"/>
    <w:rsid w:val="00603678"/>
    <w:rsid w:val="00603E56"/>
    <w:rsid w:val="0060662A"/>
    <w:rsid w:val="006069C5"/>
    <w:rsid w:val="00614BDA"/>
    <w:rsid w:val="00617519"/>
    <w:rsid w:val="006331B4"/>
    <w:rsid w:val="006343F3"/>
    <w:rsid w:val="00642906"/>
    <w:rsid w:val="006518CE"/>
    <w:rsid w:val="006542FA"/>
    <w:rsid w:val="006571D4"/>
    <w:rsid w:val="00673860"/>
    <w:rsid w:val="00680B94"/>
    <w:rsid w:val="00694FD1"/>
    <w:rsid w:val="006A721F"/>
    <w:rsid w:val="006B1DC1"/>
    <w:rsid w:val="006D197E"/>
    <w:rsid w:val="006D73F1"/>
    <w:rsid w:val="006D7B13"/>
    <w:rsid w:val="006E0F0C"/>
    <w:rsid w:val="006F0C5C"/>
    <w:rsid w:val="006F7B61"/>
    <w:rsid w:val="00704463"/>
    <w:rsid w:val="007277C3"/>
    <w:rsid w:val="00732519"/>
    <w:rsid w:val="00737F9C"/>
    <w:rsid w:val="00754DAF"/>
    <w:rsid w:val="00755500"/>
    <w:rsid w:val="007660AE"/>
    <w:rsid w:val="007840F2"/>
    <w:rsid w:val="00785AFE"/>
    <w:rsid w:val="007A174B"/>
    <w:rsid w:val="007A4EEE"/>
    <w:rsid w:val="007A5BAF"/>
    <w:rsid w:val="007B5BCA"/>
    <w:rsid w:val="007C2D87"/>
    <w:rsid w:val="007C3F4A"/>
    <w:rsid w:val="00800C4B"/>
    <w:rsid w:val="0081404B"/>
    <w:rsid w:val="00814A79"/>
    <w:rsid w:val="00830FA3"/>
    <w:rsid w:val="008472FA"/>
    <w:rsid w:val="008505C3"/>
    <w:rsid w:val="0086254F"/>
    <w:rsid w:val="00862C0C"/>
    <w:rsid w:val="008853CB"/>
    <w:rsid w:val="008A0250"/>
    <w:rsid w:val="008A3CB5"/>
    <w:rsid w:val="008A6557"/>
    <w:rsid w:val="008C782E"/>
    <w:rsid w:val="008D6069"/>
    <w:rsid w:val="008E7585"/>
    <w:rsid w:val="008F2839"/>
    <w:rsid w:val="009104EF"/>
    <w:rsid w:val="0091648C"/>
    <w:rsid w:val="00921354"/>
    <w:rsid w:val="00925571"/>
    <w:rsid w:val="0094366C"/>
    <w:rsid w:val="00953ADF"/>
    <w:rsid w:val="00964D72"/>
    <w:rsid w:val="00966767"/>
    <w:rsid w:val="00971131"/>
    <w:rsid w:val="00977CBF"/>
    <w:rsid w:val="009871F3"/>
    <w:rsid w:val="0098737F"/>
    <w:rsid w:val="00995AD4"/>
    <w:rsid w:val="009A0289"/>
    <w:rsid w:val="009B1D56"/>
    <w:rsid w:val="009B621A"/>
    <w:rsid w:val="009C20C7"/>
    <w:rsid w:val="009C45D9"/>
    <w:rsid w:val="009C6E2D"/>
    <w:rsid w:val="009D448F"/>
    <w:rsid w:val="00A06657"/>
    <w:rsid w:val="00A24C1C"/>
    <w:rsid w:val="00A31FA2"/>
    <w:rsid w:val="00A34B2E"/>
    <w:rsid w:val="00A36575"/>
    <w:rsid w:val="00A47682"/>
    <w:rsid w:val="00A808DE"/>
    <w:rsid w:val="00A820E1"/>
    <w:rsid w:val="00A86D3D"/>
    <w:rsid w:val="00A8762F"/>
    <w:rsid w:val="00A91FF6"/>
    <w:rsid w:val="00A956DE"/>
    <w:rsid w:val="00A9789F"/>
    <w:rsid w:val="00AB2948"/>
    <w:rsid w:val="00AB39FA"/>
    <w:rsid w:val="00AD5CB7"/>
    <w:rsid w:val="00AD5E0B"/>
    <w:rsid w:val="00AD6933"/>
    <w:rsid w:val="00AD6B7B"/>
    <w:rsid w:val="00B009CA"/>
    <w:rsid w:val="00B0463B"/>
    <w:rsid w:val="00B15262"/>
    <w:rsid w:val="00B260DB"/>
    <w:rsid w:val="00B365AD"/>
    <w:rsid w:val="00B5359A"/>
    <w:rsid w:val="00B60D70"/>
    <w:rsid w:val="00B72767"/>
    <w:rsid w:val="00B84BC1"/>
    <w:rsid w:val="00BA0179"/>
    <w:rsid w:val="00BA51EA"/>
    <w:rsid w:val="00BA589F"/>
    <w:rsid w:val="00BB047B"/>
    <w:rsid w:val="00BB6398"/>
    <w:rsid w:val="00BC0E86"/>
    <w:rsid w:val="00BD0372"/>
    <w:rsid w:val="00BD246E"/>
    <w:rsid w:val="00BF4768"/>
    <w:rsid w:val="00BF6573"/>
    <w:rsid w:val="00C139CA"/>
    <w:rsid w:val="00C25DB4"/>
    <w:rsid w:val="00C4256F"/>
    <w:rsid w:val="00C433C5"/>
    <w:rsid w:val="00C51429"/>
    <w:rsid w:val="00C51443"/>
    <w:rsid w:val="00C54FAC"/>
    <w:rsid w:val="00C86711"/>
    <w:rsid w:val="00CA3397"/>
    <w:rsid w:val="00CA33E1"/>
    <w:rsid w:val="00CB6BEB"/>
    <w:rsid w:val="00CC7E35"/>
    <w:rsid w:val="00CD48AA"/>
    <w:rsid w:val="00CE7855"/>
    <w:rsid w:val="00CF5BDF"/>
    <w:rsid w:val="00D3612A"/>
    <w:rsid w:val="00D37703"/>
    <w:rsid w:val="00D37F25"/>
    <w:rsid w:val="00D453F6"/>
    <w:rsid w:val="00D51BB5"/>
    <w:rsid w:val="00D60D8D"/>
    <w:rsid w:val="00D73C98"/>
    <w:rsid w:val="00D814A5"/>
    <w:rsid w:val="00D82493"/>
    <w:rsid w:val="00D830C9"/>
    <w:rsid w:val="00DA11DD"/>
    <w:rsid w:val="00DA2399"/>
    <w:rsid w:val="00DC0120"/>
    <w:rsid w:val="00DD0023"/>
    <w:rsid w:val="00DE643F"/>
    <w:rsid w:val="00DF4D23"/>
    <w:rsid w:val="00E06178"/>
    <w:rsid w:val="00E15D4E"/>
    <w:rsid w:val="00E172FA"/>
    <w:rsid w:val="00E20294"/>
    <w:rsid w:val="00E2509B"/>
    <w:rsid w:val="00E41E70"/>
    <w:rsid w:val="00E4622C"/>
    <w:rsid w:val="00E46571"/>
    <w:rsid w:val="00E51FFB"/>
    <w:rsid w:val="00E63855"/>
    <w:rsid w:val="00E856F6"/>
    <w:rsid w:val="00E90A5C"/>
    <w:rsid w:val="00E92709"/>
    <w:rsid w:val="00E95993"/>
    <w:rsid w:val="00E97FF7"/>
    <w:rsid w:val="00EB03BB"/>
    <w:rsid w:val="00EB10D0"/>
    <w:rsid w:val="00EB1C36"/>
    <w:rsid w:val="00EE2EB2"/>
    <w:rsid w:val="00EE406C"/>
    <w:rsid w:val="00F07534"/>
    <w:rsid w:val="00F114ED"/>
    <w:rsid w:val="00F17C62"/>
    <w:rsid w:val="00F223ED"/>
    <w:rsid w:val="00F26A9F"/>
    <w:rsid w:val="00F26E68"/>
    <w:rsid w:val="00F33119"/>
    <w:rsid w:val="00F36DE8"/>
    <w:rsid w:val="00F57DBA"/>
    <w:rsid w:val="00F64736"/>
    <w:rsid w:val="00F7019C"/>
    <w:rsid w:val="00F73C47"/>
    <w:rsid w:val="00F81F2C"/>
    <w:rsid w:val="00F8426A"/>
    <w:rsid w:val="00F85661"/>
    <w:rsid w:val="00F90E63"/>
    <w:rsid w:val="00F97DF6"/>
    <w:rsid w:val="00FA0B53"/>
    <w:rsid w:val="00FA66A6"/>
    <w:rsid w:val="00FA6EE7"/>
    <w:rsid w:val="00FB47DD"/>
    <w:rsid w:val="00FB73D3"/>
    <w:rsid w:val="00FD4756"/>
    <w:rsid w:val="00FD7842"/>
    <w:rsid w:val="08DA16A7"/>
    <w:rsid w:val="6A0FF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06"/>
    </o:shapedefaults>
    <o:shapelayout v:ext="edit">
      <o:idmap v:ext="edit" data="1"/>
    </o:shapelayout>
  </w:shapeDefaults>
  <w:decimalSymbol w:val="."/>
  <w:listSeparator w:val=","/>
  <w14:docId w14:val="228BD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527453">
      <w:bodyDiv w:val="1"/>
      <w:marLeft w:val="0"/>
      <w:marRight w:val="0"/>
      <w:marTop w:val="0"/>
      <w:marBottom w:val="0"/>
      <w:divBdr>
        <w:top w:val="none" w:sz="0" w:space="0" w:color="auto"/>
        <w:left w:val="none" w:sz="0" w:space="0" w:color="auto"/>
        <w:bottom w:val="none" w:sz="0" w:space="0" w:color="auto"/>
        <w:right w:val="none" w:sz="0" w:space="0" w:color="auto"/>
      </w:divBdr>
    </w:div>
    <w:div w:id="15827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b656aa-4e79-4e95-9076-bc119a23e0cc">
      <Value>6</Value>
    </TaxCatchAll>
    <lcf76f155ced4ddcb4097134ff3c332f xmlns="d882c45d-a7ed-40e7-aeed-44a62b97a7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9E0750-E625-42CA-9FE6-D19C825872E5}"/>
</file>

<file path=customXml/itemProps2.xml><?xml version="1.0" encoding="utf-8"?>
<ds:datastoreItem xmlns:ds="http://schemas.openxmlformats.org/officeDocument/2006/customXml" ds:itemID="{4EC805A7-0604-4BB0-8DCA-775325D61E39}"/>
</file>

<file path=customXml/itemProps3.xml><?xml version="1.0" encoding="utf-8"?>
<ds:datastoreItem xmlns:ds="http://schemas.openxmlformats.org/officeDocument/2006/customXml" ds:itemID="{44E986C3-CA56-43D7-BBE5-D2D1854CAC5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2024-12-05T13:13:00Z</dcterms:created>
  <dcterms:modified xsi:type="dcterms:W3CDTF">2024-12-05T13:14:00Z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2024-12-05T13:14:05Z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d6752cd6-ae6f-442f-9ce7-4d6b3a504e82</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y fmtid="{D5CDD505-2E9C-101B-9397-08002B2CF9AE}" pid="10" name="Display Status">
    <vt:lpwstr>6;#Published to NICE Space|f71fafb2-379e-4f7a-b39f-0cae49bb0737</vt:lpwstr>
  </property>
  <property fmtid="{D5CDD505-2E9C-101B-9397-08002B2CF9AE}" pid="11" name="Policy Status">
    <vt:lpwstr/>
  </property>
  <property fmtid="{D5CDD505-2E9C-101B-9397-08002B2CF9AE}" pid="12" name="Service area">
    <vt:lpwstr/>
  </property>
  <property fmtid="{D5CDD505-2E9C-101B-9397-08002B2CF9AE}" pid="13" name="c3e9b32804b143caaf778522fda46369">
    <vt:lpwstr/>
  </property>
  <property fmtid="{D5CDD505-2E9C-101B-9397-08002B2CF9AE}" pid="14" name="j31c8abf4698464c99deb46d7432c918">
    <vt:lpwstr/>
  </property>
</Properties>
</file>