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C08F" w14:textId="77777777" w:rsidR="009C3C5C" w:rsidRPr="00B101F1" w:rsidRDefault="009C3C5C" w:rsidP="00CF6F60">
      <w:pPr>
        <w:pStyle w:val="Paragraphnonumbers"/>
        <w:jc w:val="center"/>
        <w:rPr>
          <w:b/>
          <w:bCs/>
        </w:rPr>
      </w:pPr>
    </w:p>
    <w:p w14:paraId="39269577" w14:textId="25498A92" w:rsidR="00922B61" w:rsidRPr="00B101F1" w:rsidRDefault="00922B61" w:rsidP="00CF6F60">
      <w:pPr>
        <w:pStyle w:val="Paragraphnonumbers"/>
        <w:jc w:val="center"/>
        <w:rPr>
          <w:b/>
          <w:bCs/>
        </w:rPr>
      </w:pPr>
      <w:r w:rsidRPr="00B101F1">
        <w:rPr>
          <w:b/>
          <w:bCs/>
        </w:rPr>
        <w:t xml:space="preserve">NATIONAL INSTITUTE FOR HEALTH AND </w:t>
      </w:r>
      <w:r w:rsidR="00D50D03" w:rsidRPr="00B101F1">
        <w:rPr>
          <w:b/>
          <w:bCs/>
        </w:rPr>
        <w:t>CARE</w:t>
      </w:r>
      <w:r w:rsidRPr="00B101F1">
        <w:rPr>
          <w:b/>
          <w:bCs/>
        </w:rPr>
        <w:t xml:space="preserve"> EXCELLENCE</w:t>
      </w:r>
    </w:p>
    <w:p w14:paraId="361A7D3F" w14:textId="45D45DAC" w:rsidR="002F7802" w:rsidRPr="00B101F1" w:rsidRDefault="00D43F3C" w:rsidP="00CF6F60">
      <w:pPr>
        <w:pStyle w:val="Title"/>
        <w:rPr>
          <w:sz w:val="28"/>
          <w:szCs w:val="28"/>
          <w:lang w:val="en-GB"/>
        </w:rPr>
      </w:pPr>
      <w:r w:rsidRPr="00B101F1">
        <w:rPr>
          <w:rFonts w:eastAsia="Arial Unicode MS"/>
          <w:sz w:val="28"/>
          <w:szCs w:val="28"/>
          <w:lang w:val="en-GB"/>
        </w:rPr>
        <w:t>Public Board Meeting</w:t>
      </w:r>
      <w:r w:rsidR="00CA6682" w:rsidRPr="00B101F1">
        <w:rPr>
          <w:rFonts w:eastAsia="Arial Unicode MS"/>
          <w:sz w:val="28"/>
          <w:szCs w:val="28"/>
          <w:lang w:val="en-GB"/>
        </w:rPr>
        <w:t xml:space="preserve"> </w:t>
      </w:r>
      <w:r w:rsidR="0070720E" w:rsidRPr="00B101F1">
        <w:rPr>
          <w:rFonts w:eastAsia="Arial Unicode MS"/>
          <w:sz w:val="28"/>
          <w:szCs w:val="28"/>
          <w:lang w:val="en-GB"/>
        </w:rPr>
        <w:br/>
      </w:r>
      <w:r w:rsidR="007162A8" w:rsidRPr="00B101F1">
        <w:rPr>
          <w:rStyle w:val="ParagraphChar"/>
          <w:rFonts w:eastAsia="Arial Unicode MS"/>
          <w:lang w:val="en-GB"/>
        </w:rPr>
        <w:t>held on</w:t>
      </w:r>
      <w:r w:rsidR="00BD3658" w:rsidRPr="00B101F1">
        <w:rPr>
          <w:rStyle w:val="ParagraphChar"/>
          <w:rFonts w:eastAsia="Arial Unicode MS"/>
          <w:lang w:val="en-GB"/>
        </w:rPr>
        <w:t xml:space="preserve"> </w:t>
      </w:r>
      <w:r w:rsidR="00903FEC">
        <w:rPr>
          <w:rStyle w:val="ParagraphChar"/>
          <w:lang w:val="en-GB"/>
        </w:rPr>
        <w:t xml:space="preserve">10 December </w:t>
      </w:r>
      <w:r w:rsidR="00E3086D" w:rsidRPr="00B101F1">
        <w:rPr>
          <w:rStyle w:val="ParagraphChar"/>
          <w:lang w:val="en-GB"/>
        </w:rPr>
        <w:t>2025</w:t>
      </w:r>
      <w:r w:rsidR="00E3603A" w:rsidRPr="00B101F1">
        <w:rPr>
          <w:rStyle w:val="ParagraphChar"/>
          <w:lang w:val="en-GB"/>
        </w:rPr>
        <w:t xml:space="preserve"> </w:t>
      </w:r>
      <w:r w:rsidR="008060EA" w:rsidRPr="00B101F1">
        <w:rPr>
          <w:rStyle w:val="ParagraphChar"/>
          <w:lang w:val="en-GB"/>
        </w:rPr>
        <w:t xml:space="preserve">at </w:t>
      </w:r>
      <w:r w:rsidR="00903FEC">
        <w:rPr>
          <w:rStyle w:val="ParagraphChar"/>
          <w:lang w:val="en-GB"/>
        </w:rPr>
        <w:t>3 Pic</w:t>
      </w:r>
      <w:r w:rsidR="004415AA">
        <w:rPr>
          <w:rStyle w:val="ParagraphChar"/>
          <w:lang w:val="en-GB"/>
        </w:rPr>
        <w:t>c</w:t>
      </w:r>
      <w:r w:rsidR="00903FEC">
        <w:rPr>
          <w:rStyle w:val="ParagraphChar"/>
          <w:lang w:val="en-GB"/>
        </w:rPr>
        <w:t>adilly Place, Manchester</w:t>
      </w:r>
      <w:r w:rsidR="009F7349" w:rsidRPr="00B101F1">
        <w:rPr>
          <w:rStyle w:val="ParagraphChar"/>
          <w:lang w:val="en-GB"/>
        </w:rPr>
        <w:t xml:space="preserve"> </w:t>
      </w:r>
      <w:r w:rsidR="008060EA" w:rsidRPr="00B101F1">
        <w:rPr>
          <w:rStyle w:val="ParagraphChar"/>
          <w:lang w:val="en-GB"/>
        </w:rPr>
        <w:t xml:space="preserve">and </w:t>
      </w:r>
      <w:r w:rsidR="0070720E" w:rsidRPr="00B101F1">
        <w:rPr>
          <w:rStyle w:val="ParagraphChar"/>
          <w:lang w:val="en-GB"/>
        </w:rPr>
        <w:t>v</w:t>
      </w:r>
      <w:r w:rsidR="00D936F7" w:rsidRPr="00B101F1">
        <w:rPr>
          <w:rStyle w:val="ParagraphChar"/>
          <w:lang w:val="en-GB"/>
        </w:rPr>
        <w:t>ia Zoom</w:t>
      </w:r>
    </w:p>
    <w:p w14:paraId="17EE6BA6" w14:textId="543AA97D" w:rsidR="00767043" w:rsidRPr="00B101F1" w:rsidRDefault="00922B61" w:rsidP="007B16D4">
      <w:pPr>
        <w:spacing w:after="240"/>
        <w:rPr>
          <w:rFonts w:ascii="Arial" w:hAnsi="Arial" w:cs="Arial"/>
        </w:rPr>
      </w:pPr>
      <w:r w:rsidRPr="00B101F1">
        <w:rPr>
          <w:rFonts w:ascii="Arial" w:hAnsi="Arial" w:cs="Arial"/>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B101F1" w:rsidRDefault="0070720E" w:rsidP="00CA6682">
      <w:pPr>
        <w:pStyle w:val="Heading2"/>
      </w:pPr>
      <w:bookmarkStart w:id="0" w:name="_Hlk213140014"/>
      <w:r w:rsidRPr="00B101F1">
        <w:t>Board members p</w:t>
      </w:r>
      <w:r w:rsidR="00922B61" w:rsidRPr="00B101F1">
        <w:t>resent</w:t>
      </w:r>
    </w:p>
    <w:p w14:paraId="560066A7" w14:textId="707E8AF8" w:rsidR="002F3AE9" w:rsidRPr="00B101F1" w:rsidRDefault="002F3AE9" w:rsidP="00BE7839">
      <w:pPr>
        <w:pStyle w:val="Body1"/>
        <w:outlineLvl w:val="9"/>
        <w:rPr>
          <w:rFonts w:ascii="Arial" w:hAnsi="Arial" w:cs="Arial"/>
          <w:color w:val="auto"/>
        </w:rPr>
      </w:pPr>
      <w:r w:rsidRPr="00B101F1">
        <w:rPr>
          <w:rFonts w:ascii="Arial" w:hAnsi="Arial" w:cs="Arial"/>
          <w:color w:val="auto"/>
        </w:rPr>
        <w:t>Sharmila Nebhrajani</w:t>
      </w:r>
      <w:r w:rsidRPr="00B101F1">
        <w:rPr>
          <w:rFonts w:ascii="Arial" w:hAnsi="Arial" w:cs="Arial"/>
          <w:color w:val="auto"/>
        </w:rPr>
        <w:tab/>
        <w:t>Chairman</w:t>
      </w:r>
    </w:p>
    <w:p w14:paraId="750CEB2D" w14:textId="382949A7" w:rsidR="000B6DDF" w:rsidRPr="00B101F1" w:rsidRDefault="000B6DDF" w:rsidP="004D1316">
      <w:pPr>
        <w:pStyle w:val="Body1"/>
        <w:outlineLvl w:val="9"/>
        <w:rPr>
          <w:rFonts w:ascii="Arial" w:hAnsi="Arial" w:cs="Arial"/>
          <w:color w:val="auto"/>
        </w:rPr>
      </w:pPr>
      <w:r w:rsidRPr="00B101F1">
        <w:rPr>
          <w:rFonts w:ascii="Arial" w:hAnsi="Arial" w:cs="Arial"/>
          <w:color w:val="auto"/>
        </w:rPr>
        <w:t>Mark Chakravarty</w:t>
      </w:r>
      <w:r w:rsidRPr="00B101F1">
        <w:rPr>
          <w:rFonts w:ascii="Arial" w:hAnsi="Arial" w:cs="Arial"/>
          <w:color w:val="auto"/>
        </w:rPr>
        <w:tab/>
      </w:r>
      <w:r w:rsidRPr="00B101F1">
        <w:rPr>
          <w:rFonts w:ascii="Arial" w:hAnsi="Arial" w:cs="Arial"/>
          <w:color w:val="auto"/>
        </w:rPr>
        <w:tab/>
        <w:t>Non-Executive Director</w:t>
      </w:r>
    </w:p>
    <w:p w14:paraId="7037D401" w14:textId="1E3112E6" w:rsidR="00DA67A4" w:rsidRDefault="00DA67A4" w:rsidP="00DA67A4">
      <w:pPr>
        <w:pStyle w:val="Body1"/>
        <w:tabs>
          <w:tab w:val="left" w:pos="720"/>
          <w:tab w:val="left" w:pos="1440"/>
          <w:tab w:val="left" w:pos="2160"/>
          <w:tab w:val="left" w:pos="2880"/>
          <w:tab w:val="left" w:pos="3600"/>
          <w:tab w:val="left" w:pos="4320"/>
          <w:tab w:val="left" w:pos="5129"/>
        </w:tabs>
        <w:outlineLvl w:val="9"/>
        <w:rPr>
          <w:rFonts w:ascii="Arial" w:hAnsi="Arial Unicode MS"/>
          <w:color w:val="auto"/>
        </w:rPr>
      </w:pPr>
      <w:r>
        <w:rPr>
          <w:rFonts w:ascii="Arial" w:hAnsi="Arial Unicode MS"/>
          <w:color w:val="auto"/>
        </w:rPr>
        <w:t>Jackie Fielding</w:t>
      </w:r>
      <w:r>
        <w:rPr>
          <w:rFonts w:ascii="Arial" w:hAnsi="Arial Unicode MS"/>
          <w:color w:val="auto"/>
        </w:rPr>
        <w:tab/>
      </w:r>
      <w:r>
        <w:rPr>
          <w:rFonts w:ascii="Arial" w:hAnsi="Arial Unicode MS"/>
          <w:color w:val="auto"/>
        </w:rPr>
        <w:tab/>
        <w:t>Non-Executive Director</w:t>
      </w:r>
      <w:r w:rsidR="00CB4EB6">
        <w:rPr>
          <w:rFonts w:ascii="Arial" w:hAnsi="Arial Unicode MS"/>
          <w:color w:val="auto"/>
        </w:rPr>
        <w:t xml:space="preserve"> </w:t>
      </w:r>
      <w:r w:rsidR="00CB4EB6">
        <w:rPr>
          <w:rFonts w:ascii="Arial" w:hAnsi="Arial" w:cs="Arial"/>
          <w:color w:val="auto"/>
        </w:rPr>
        <w:t xml:space="preserve">(present for items 1 to </w:t>
      </w:r>
      <w:r w:rsidR="00BD6BCD">
        <w:rPr>
          <w:rFonts w:ascii="Arial" w:hAnsi="Arial" w:cs="Arial"/>
          <w:color w:val="auto"/>
        </w:rPr>
        <w:t>13)</w:t>
      </w:r>
    </w:p>
    <w:p w14:paraId="782C2E73" w14:textId="3F345927" w:rsidR="00F77432" w:rsidRPr="00B101F1" w:rsidRDefault="00F77432" w:rsidP="00C02A88">
      <w:pPr>
        <w:pStyle w:val="Body1"/>
        <w:outlineLvl w:val="9"/>
        <w:rPr>
          <w:rFonts w:ascii="Arial" w:hAnsi="Arial" w:cs="Arial"/>
          <w:color w:val="auto"/>
        </w:rPr>
      </w:pPr>
      <w:r w:rsidRPr="00B101F1">
        <w:rPr>
          <w:rFonts w:ascii="Arial" w:hAnsi="Arial" w:cs="Arial"/>
          <w:color w:val="auto"/>
        </w:rPr>
        <w:t>Gary Ford</w:t>
      </w:r>
      <w:r w:rsidRPr="00B101F1">
        <w:rPr>
          <w:rFonts w:ascii="Arial" w:hAnsi="Arial" w:cs="Arial"/>
          <w:color w:val="auto"/>
        </w:rPr>
        <w:tab/>
      </w:r>
      <w:r w:rsidRPr="00B101F1">
        <w:rPr>
          <w:rFonts w:ascii="Arial" w:hAnsi="Arial" w:cs="Arial"/>
          <w:color w:val="auto"/>
        </w:rPr>
        <w:tab/>
      </w:r>
      <w:r w:rsidRPr="00B101F1">
        <w:rPr>
          <w:rFonts w:ascii="Arial" w:hAnsi="Arial" w:cs="Arial"/>
          <w:color w:val="auto"/>
        </w:rPr>
        <w:tab/>
        <w:t xml:space="preserve">Non-Executive Director </w:t>
      </w:r>
    </w:p>
    <w:p w14:paraId="4958CD21" w14:textId="3308D792" w:rsidR="00F77432" w:rsidRPr="00B101F1" w:rsidRDefault="00F77432" w:rsidP="00F77432">
      <w:pPr>
        <w:pStyle w:val="Body1"/>
        <w:outlineLvl w:val="9"/>
        <w:rPr>
          <w:rFonts w:ascii="Arial" w:hAnsi="Arial" w:cs="Arial"/>
          <w:color w:val="auto"/>
        </w:rPr>
      </w:pPr>
      <w:r w:rsidRPr="00B101F1">
        <w:rPr>
          <w:rFonts w:ascii="Arial" w:hAnsi="Arial" w:cs="Arial"/>
          <w:color w:val="auto"/>
        </w:rPr>
        <w:t>Keith Ridge</w:t>
      </w:r>
      <w:r w:rsidRPr="00B101F1">
        <w:rPr>
          <w:rFonts w:ascii="Arial" w:hAnsi="Arial" w:cs="Arial"/>
          <w:color w:val="auto"/>
        </w:rPr>
        <w:tab/>
      </w:r>
      <w:r w:rsidRPr="00B101F1">
        <w:rPr>
          <w:rFonts w:ascii="Arial" w:hAnsi="Arial" w:cs="Arial"/>
          <w:color w:val="auto"/>
        </w:rPr>
        <w:tab/>
      </w:r>
      <w:r w:rsidRPr="00B101F1">
        <w:rPr>
          <w:rFonts w:ascii="Arial" w:hAnsi="Arial" w:cs="Arial"/>
          <w:color w:val="auto"/>
        </w:rPr>
        <w:tab/>
        <w:t>Non-Executive Director</w:t>
      </w:r>
      <w:r w:rsidR="00774E14">
        <w:rPr>
          <w:rFonts w:ascii="Arial" w:hAnsi="Arial" w:cs="Arial"/>
          <w:color w:val="auto"/>
        </w:rPr>
        <w:t xml:space="preserve"> </w:t>
      </w:r>
    </w:p>
    <w:p w14:paraId="6EC25289" w14:textId="5821A88D" w:rsidR="00F77432" w:rsidRPr="00B101F1" w:rsidRDefault="00F77432" w:rsidP="00F77432">
      <w:pPr>
        <w:pStyle w:val="Body1"/>
        <w:outlineLvl w:val="9"/>
        <w:rPr>
          <w:rFonts w:ascii="Arial" w:hAnsi="Arial" w:cs="Arial"/>
          <w:color w:val="auto"/>
        </w:rPr>
      </w:pPr>
      <w:r w:rsidRPr="00B101F1">
        <w:rPr>
          <w:rFonts w:ascii="Arial" w:hAnsi="Arial" w:cs="Arial"/>
          <w:color w:val="auto"/>
        </w:rPr>
        <w:t>Frank Smith</w:t>
      </w:r>
      <w:r w:rsidRPr="00B101F1">
        <w:rPr>
          <w:rFonts w:ascii="Arial" w:hAnsi="Arial" w:cs="Arial"/>
          <w:color w:val="auto"/>
        </w:rPr>
        <w:tab/>
      </w:r>
      <w:r w:rsidRPr="00B101F1">
        <w:rPr>
          <w:rFonts w:ascii="Arial" w:hAnsi="Arial" w:cs="Arial"/>
          <w:color w:val="auto"/>
        </w:rPr>
        <w:tab/>
      </w:r>
      <w:r w:rsidRPr="00B101F1">
        <w:rPr>
          <w:rFonts w:ascii="Arial" w:hAnsi="Arial" w:cs="Arial"/>
          <w:color w:val="auto"/>
        </w:rPr>
        <w:tab/>
        <w:t>Non-Executive Director</w:t>
      </w:r>
      <w:r w:rsidR="00A43A2C">
        <w:rPr>
          <w:rFonts w:ascii="Arial" w:hAnsi="Arial" w:cs="Arial"/>
          <w:color w:val="auto"/>
        </w:rPr>
        <w:t xml:space="preserve"> </w:t>
      </w:r>
      <w:r w:rsidR="00CB4EB6">
        <w:rPr>
          <w:rFonts w:ascii="Arial" w:hAnsi="Arial" w:cs="Arial"/>
          <w:color w:val="auto"/>
        </w:rPr>
        <w:t>(present for items 1 to 9</w:t>
      </w:r>
      <w:r w:rsidR="00BD6BCD">
        <w:rPr>
          <w:rFonts w:ascii="Arial" w:hAnsi="Arial" w:cs="Arial"/>
          <w:color w:val="auto"/>
        </w:rPr>
        <w:t>)</w:t>
      </w:r>
    </w:p>
    <w:p w14:paraId="2FE55306" w14:textId="77777777" w:rsidR="00F77432" w:rsidRPr="00B101F1" w:rsidRDefault="00F77432" w:rsidP="00F77432">
      <w:pPr>
        <w:pStyle w:val="Body1"/>
        <w:outlineLvl w:val="9"/>
        <w:rPr>
          <w:rFonts w:ascii="Arial" w:hAnsi="Arial" w:cs="Arial"/>
          <w:color w:val="auto"/>
        </w:rPr>
      </w:pPr>
      <w:r w:rsidRPr="00B101F1">
        <w:rPr>
          <w:rFonts w:ascii="Arial" w:hAnsi="Arial" w:cs="Arial"/>
          <w:color w:val="auto"/>
        </w:rPr>
        <w:t>Bee Wee</w:t>
      </w:r>
      <w:r w:rsidRPr="00B101F1">
        <w:rPr>
          <w:rFonts w:ascii="Arial" w:hAnsi="Arial" w:cs="Arial"/>
          <w:color w:val="auto"/>
        </w:rPr>
        <w:tab/>
      </w:r>
      <w:r w:rsidRPr="00B101F1">
        <w:rPr>
          <w:rFonts w:ascii="Arial" w:hAnsi="Arial" w:cs="Arial"/>
          <w:color w:val="auto"/>
        </w:rPr>
        <w:tab/>
      </w:r>
      <w:r w:rsidRPr="00B101F1">
        <w:rPr>
          <w:rFonts w:ascii="Arial" w:hAnsi="Arial" w:cs="Arial"/>
          <w:color w:val="auto"/>
        </w:rPr>
        <w:tab/>
        <w:t xml:space="preserve">Non-Executive Director </w:t>
      </w:r>
    </w:p>
    <w:p w14:paraId="7A221F90" w14:textId="0CFA6326" w:rsidR="00DA67A4" w:rsidRDefault="00DA67A4" w:rsidP="00C24B78">
      <w:pPr>
        <w:pStyle w:val="Body1"/>
        <w:tabs>
          <w:tab w:val="left" w:pos="720"/>
          <w:tab w:val="left" w:pos="1440"/>
          <w:tab w:val="left" w:pos="2160"/>
          <w:tab w:val="left" w:pos="2880"/>
          <w:tab w:val="left" w:pos="3600"/>
          <w:tab w:val="left" w:pos="4320"/>
          <w:tab w:val="left" w:pos="5129"/>
        </w:tabs>
        <w:outlineLvl w:val="9"/>
        <w:rPr>
          <w:rFonts w:ascii="Arial" w:hAnsi="Arial Unicode MS"/>
          <w:color w:val="auto"/>
        </w:rPr>
      </w:pPr>
      <w:r>
        <w:rPr>
          <w:rFonts w:ascii="Arial" w:hAnsi="Arial Unicode MS"/>
          <w:color w:val="auto"/>
        </w:rPr>
        <w:t>Justin Whatling</w:t>
      </w:r>
      <w:r>
        <w:rPr>
          <w:rFonts w:ascii="Arial" w:hAnsi="Arial Unicode MS"/>
          <w:color w:val="auto"/>
        </w:rPr>
        <w:tab/>
      </w:r>
      <w:r>
        <w:rPr>
          <w:rFonts w:ascii="Arial" w:hAnsi="Arial Unicode MS"/>
          <w:color w:val="auto"/>
        </w:rPr>
        <w:tab/>
        <w:t>Non-Executive Director</w:t>
      </w:r>
    </w:p>
    <w:p w14:paraId="75C0A096" w14:textId="65B25032" w:rsidR="00944115" w:rsidRPr="00B101F1" w:rsidRDefault="00676A8E" w:rsidP="00C24B78">
      <w:pPr>
        <w:pStyle w:val="Body1"/>
        <w:tabs>
          <w:tab w:val="left" w:pos="720"/>
          <w:tab w:val="left" w:pos="1440"/>
          <w:tab w:val="left" w:pos="2160"/>
          <w:tab w:val="left" w:pos="2880"/>
          <w:tab w:val="left" w:pos="3600"/>
          <w:tab w:val="left" w:pos="4320"/>
          <w:tab w:val="left" w:pos="5129"/>
        </w:tabs>
        <w:outlineLvl w:val="9"/>
        <w:rPr>
          <w:rFonts w:ascii="Arial" w:hAnsi="Arial"/>
          <w:color w:val="auto"/>
        </w:rPr>
      </w:pPr>
      <w:r w:rsidRPr="00B101F1">
        <w:rPr>
          <w:rFonts w:ascii="Arial" w:hAnsi="Arial Unicode MS"/>
          <w:color w:val="auto"/>
        </w:rPr>
        <w:t>Sam Roberts</w:t>
      </w:r>
      <w:r w:rsidRPr="00B101F1">
        <w:rPr>
          <w:rFonts w:ascii="Arial" w:hAnsi="Arial Unicode MS"/>
          <w:color w:val="auto"/>
        </w:rPr>
        <w:tab/>
      </w:r>
      <w:r w:rsidR="00944115" w:rsidRPr="00B101F1">
        <w:rPr>
          <w:rFonts w:ascii="Arial" w:hAnsi="Arial Unicode MS"/>
          <w:color w:val="auto"/>
        </w:rPr>
        <w:tab/>
      </w:r>
      <w:r w:rsidR="00944115" w:rsidRPr="00B101F1">
        <w:rPr>
          <w:rFonts w:ascii="Arial" w:hAnsi="Arial Unicode MS"/>
          <w:color w:val="auto"/>
        </w:rPr>
        <w:tab/>
        <w:t>Chief Executive</w:t>
      </w:r>
      <w:r w:rsidR="009F335A" w:rsidRPr="00B101F1">
        <w:rPr>
          <w:rFonts w:ascii="Arial" w:hAnsi="Arial Unicode MS"/>
          <w:color w:val="auto"/>
        </w:rPr>
        <w:t xml:space="preserve"> </w:t>
      </w:r>
    </w:p>
    <w:p w14:paraId="6CCAF306" w14:textId="4D87CFD2" w:rsidR="009B36FA" w:rsidRPr="00B101F1" w:rsidRDefault="009B36FA" w:rsidP="009B36FA">
      <w:pPr>
        <w:ind w:left="2880" w:hanging="2880"/>
        <w:rPr>
          <w:rFonts w:ascii="Arial" w:hAnsi="Arial" w:cs="Arial"/>
        </w:rPr>
      </w:pPr>
      <w:r w:rsidRPr="00B101F1">
        <w:rPr>
          <w:rFonts w:ascii="Arial" w:hAnsi="Arial" w:cs="Arial"/>
        </w:rPr>
        <w:t>Jonathan Benger</w:t>
      </w:r>
      <w:r w:rsidRPr="00B101F1">
        <w:rPr>
          <w:rFonts w:ascii="Arial" w:hAnsi="Arial" w:cs="Arial"/>
        </w:rPr>
        <w:tab/>
      </w:r>
      <w:r w:rsidR="00B846A0" w:rsidRPr="00B101F1">
        <w:rPr>
          <w:rFonts w:ascii="Arial" w:hAnsi="Arial" w:cs="Arial"/>
        </w:rPr>
        <w:t xml:space="preserve">Deputy Chief Executive, </w:t>
      </w:r>
      <w:r w:rsidRPr="00B101F1">
        <w:rPr>
          <w:rFonts w:ascii="Arial" w:hAnsi="Arial" w:cs="Arial"/>
        </w:rPr>
        <w:t>Chief Medical Officer and Interim Director of the Centre for Guidelines</w:t>
      </w:r>
      <w:r w:rsidR="00442BB0" w:rsidRPr="00B101F1">
        <w:rPr>
          <w:rFonts w:ascii="Arial" w:hAnsi="Arial" w:cs="Arial"/>
        </w:rPr>
        <w:t xml:space="preserve"> </w:t>
      </w:r>
    </w:p>
    <w:p w14:paraId="282649C4" w14:textId="7EA753E7" w:rsidR="00E3086D" w:rsidRPr="00B101F1" w:rsidRDefault="00E3086D" w:rsidP="00503E11">
      <w:pPr>
        <w:pStyle w:val="Body1"/>
        <w:outlineLvl w:val="9"/>
        <w:rPr>
          <w:rFonts w:ascii="Arial" w:hAnsi="Arial" w:cs="Arial"/>
          <w:color w:val="auto"/>
          <w:szCs w:val="24"/>
        </w:rPr>
      </w:pPr>
      <w:r w:rsidRPr="00B101F1">
        <w:rPr>
          <w:rFonts w:ascii="Arial" w:hAnsi="Arial" w:cs="Arial"/>
          <w:color w:val="auto"/>
          <w:szCs w:val="24"/>
        </w:rPr>
        <w:t>Helen Knight</w:t>
      </w:r>
      <w:r w:rsidRPr="00B101F1">
        <w:rPr>
          <w:rFonts w:ascii="Arial" w:hAnsi="Arial" w:cs="Arial"/>
          <w:color w:val="auto"/>
          <w:szCs w:val="24"/>
        </w:rPr>
        <w:tab/>
      </w:r>
      <w:r w:rsidRPr="00B101F1">
        <w:rPr>
          <w:rFonts w:ascii="Arial" w:hAnsi="Arial" w:cs="Arial"/>
          <w:color w:val="auto"/>
          <w:szCs w:val="24"/>
        </w:rPr>
        <w:tab/>
      </w:r>
      <w:r w:rsidRPr="00B101F1">
        <w:rPr>
          <w:rFonts w:ascii="Arial" w:hAnsi="Arial" w:cs="Arial"/>
          <w:color w:val="auto"/>
          <w:szCs w:val="24"/>
        </w:rPr>
        <w:tab/>
        <w:t>Director, Medicines Evaluation</w:t>
      </w:r>
    </w:p>
    <w:p w14:paraId="7002E3FC" w14:textId="696D7B76" w:rsidR="005A318B" w:rsidRPr="00B101F1" w:rsidRDefault="00503E11" w:rsidP="00503E11">
      <w:pPr>
        <w:pStyle w:val="Body1"/>
        <w:outlineLvl w:val="9"/>
        <w:rPr>
          <w:rFonts w:ascii="Arial" w:hAnsi="Arial" w:cs="Arial"/>
          <w:color w:val="auto"/>
          <w:szCs w:val="24"/>
        </w:rPr>
      </w:pPr>
      <w:r w:rsidRPr="00B101F1">
        <w:rPr>
          <w:rFonts w:ascii="Arial" w:hAnsi="Arial" w:cs="Arial"/>
          <w:color w:val="auto"/>
          <w:szCs w:val="24"/>
        </w:rPr>
        <w:t>Pete Thomas</w:t>
      </w:r>
      <w:r w:rsidRPr="00B101F1">
        <w:rPr>
          <w:rFonts w:ascii="Arial" w:hAnsi="Arial" w:cs="Arial"/>
          <w:color w:val="auto"/>
          <w:szCs w:val="24"/>
        </w:rPr>
        <w:tab/>
      </w:r>
      <w:r w:rsidRPr="00B101F1">
        <w:rPr>
          <w:rFonts w:ascii="Arial" w:hAnsi="Arial" w:cs="Arial"/>
          <w:color w:val="auto"/>
          <w:szCs w:val="24"/>
        </w:rPr>
        <w:tab/>
      </w:r>
      <w:r w:rsidRPr="00B101F1">
        <w:rPr>
          <w:rFonts w:ascii="Arial" w:hAnsi="Arial" w:cs="Arial"/>
          <w:color w:val="auto"/>
          <w:szCs w:val="24"/>
        </w:rPr>
        <w:tab/>
      </w:r>
      <w:r w:rsidR="009B36FA" w:rsidRPr="00B101F1">
        <w:rPr>
          <w:rFonts w:ascii="Arial" w:hAnsi="Arial" w:cs="Arial"/>
          <w:color w:val="auto"/>
          <w:szCs w:val="24"/>
        </w:rPr>
        <w:t xml:space="preserve">Director, Finance </w:t>
      </w:r>
    </w:p>
    <w:p w14:paraId="1B053CE1" w14:textId="77777777" w:rsidR="00503E11" w:rsidRPr="00B101F1" w:rsidRDefault="00503E11" w:rsidP="00503E11">
      <w:pPr>
        <w:pStyle w:val="Body1"/>
        <w:outlineLvl w:val="9"/>
        <w:rPr>
          <w:rFonts w:ascii="Arial" w:hAnsi="Arial" w:cs="Arial"/>
          <w:color w:val="auto"/>
          <w:szCs w:val="24"/>
        </w:rPr>
      </w:pPr>
    </w:p>
    <w:p w14:paraId="4FC183F5" w14:textId="2FEB46AB" w:rsidR="00922B61" w:rsidRPr="00B101F1" w:rsidRDefault="00922B61" w:rsidP="00CA6682">
      <w:pPr>
        <w:pStyle w:val="Heading2"/>
      </w:pPr>
      <w:r w:rsidRPr="00B101F1">
        <w:t>Directors in</w:t>
      </w:r>
      <w:r w:rsidRPr="00B101F1">
        <w:rPr>
          <w:rStyle w:val="Heading2Char"/>
          <w:b/>
          <w:bCs/>
        </w:rPr>
        <w:t xml:space="preserve"> attendance</w:t>
      </w:r>
    </w:p>
    <w:p w14:paraId="682E85CA" w14:textId="0234FEBF" w:rsidR="00834F36" w:rsidRPr="00B101F1" w:rsidRDefault="00834F36" w:rsidP="00834F36">
      <w:pPr>
        <w:rPr>
          <w:rFonts w:ascii="Arial" w:hAnsi="Arial" w:cs="Arial"/>
        </w:rPr>
      </w:pPr>
      <w:r w:rsidRPr="00B101F1">
        <w:rPr>
          <w:rFonts w:ascii="Arial" w:hAnsi="Arial" w:cs="Arial"/>
        </w:rPr>
        <w:t>Nick Crabb</w:t>
      </w:r>
      <w:r w:rsidRPr="00B101F1">
        <w:rPr>
          <w:rFonts w:ascii="Arial" w:hAnsi="Arial" w:cs="Arial"/>
        </w:rPr>
        <w:tab/>
      </w:r>
      <w:r w:rsidRPr="00B101F1">
        <w:rPr>
          <w:rFonts w:ascii="Arial" w:hAnsi="Arial" w:cs="Arial"/>
        </w:rPr>
        <w:tab/>
      </w:r>
      <w:r w:rsidRPr="00B101F1">
        <w:rPr>
          <w:rFonts w:ascii="Arial" w:hAnsi="Arial" w:cs="Arial"/>
        </w:rPr>
        <w:tab/>
      </w:r>
      <w:r w:rsidR="00C72176" w:rsidRPr="00B101F1">
        <w:rPr>
          <w:rFonts w:ascii="Arial" w:hAnsi="Arial" w:cs="Arial"/>
        </w:rPr>
        <w:t>Chief Scientific Officer</w:t>
      </w:r>
      <w:r w:rsidRPr="00B101F1">
        <w:rPr>
          <w:rFonts w:ascii="Arial" w:hAnsi="Arial" w:cs="Arial"/>
        </w:rPr>
        <w:t xml:space="preserve"> </w:t>
      </w:r>
    </w:p>
    <w:p w14:paraId="10578FEF" w14:textId="1008B3E5" w:rsidR="00655E13" w:rsidRPr="00B101F1" w:rsidRDefault="00655E13" w:rsidP="00CC3615">
      <w:pPr>
        <w:pStyle w:val="Body1"/>
        <w:outlineLvl w:val="9"/>
        <w:rPr>
          <w:rFonts w:ascii="Arial" w:hAnsi="Arial" w:cs="Arial"/>
          <w:color w:val="auto"/>
          <w:szCs w:val="24"/>
        </w:rPr>
      </w:pPr>
      <w:r w:rsidRPr="00B101F1">
        <w:rPr>
          <w:rFonts w:ascii="Arial" w:hAnsi="Arial" w:cs="Arial"/>
          <w:color w:val="auto"/>
          <w:szCs w:val="24"/>
        </w:rPr>
        <w:t xml:space="preserve">Clare Morgan </w:t>
      </w:r>
      <w:r w:rsidRPr="00B101F1">
        <w:rPr>
          <w:rFonts w:ascii="Arial" w:hAnsi="Arial" w:cs="Arial"/>
          <w:color w:val="auto"/>
          <w:szCs w:val="24"/>
        </w:rPr>
        <w:tab/>
      </w:r>
      <w:r w:rsidRPr="00B101F1">
        <w:rPr>
          <w:rFonts w:ascii="Arial" w:hAnsi="Arial" w:cs="Arial"/>
          <w:color w:val="auto"/>
          <w:szCs w:val="24"/>
        </w:rPr>
        <w:tab/>
        <w:t>Director, Impact and Partnerships</w:t>
      </w:r>
    </w:p>
    <w:p w14:paraId="7C692FED" w14:textId="1A46AFEB" w:rsidR="00DA67A4" w:rsidRDefault="00DA67A4" w:rsidP="00CC3615">
      <w:pPr>
        <w:pStyle w:val="Body1"/>
        <w:outlineLvl w:val="9"/>
        <w:rPr>
          <w:rFonts w:ascii="Arial" w:hAnsi="Arial" w:cs="Arial"/>
          <w:color w:val="auto"/>
          <w:szCs w:val="24"/>
        </w:rPr>
      </w:pPr>
      <w:r>
        <w:rPr>
          <w:rFonts w:ascii="Arial" w:hAnsi="Arial" w:cs="Arial"/>
          <w:color w:val="auto"/>
          <w:szCs w:val="24"/>
        </w:rPr>
        <w:t>Tom Slater</w:t>
      </w:r>
      <w:r>
        <w:rPr>
          <w:rFonts w:ascii="Arial" w:hAnsi="Arial" w:cs="Arial"/>
          <w:color w:val="auto"/>
          <w:szCs w:val="24"/>
        </w:rPr>
        <w:tab/>
      </w:r>
      <w:r>
        <w:rPr>
          <w:rFonts w:ascii="Arial" w:hAnsi="Arial" w:cs="Arial"/>
          <w:color w:val="auto"/>
          <w:szCs w:val="24"/>
        </w:rPr>
        <w:tab/>
      </w:r>
      <w:r>
        <w:rPr>
          <w:rFonts w:ascii="Arial" w:hAnsi="Arial" w:cs="Arial"/>
          <w:color w:val="auto"/>
          <w:szCs w:val="24"/>
        </w:rPr>
        <w:tab/>
        <w:t>Director, HealthTech</w:t>
      </w:r>
    </w:p>
    <w:p w14:paraId="6B2B52B5" w14:textId="38B6B4AE" w:rsidR="001B125D" w:rsidRDefault="0050540B" w:rsidP="00CC3615">
      <w:pPr>
        <w:pStyle w:val="Body1"/>
        <w:outlineLvl w:val="9"/>
        <w:rPr>
          <w:rFonts w:ascii="Arial" w:hAnsi="Arial" w:cs="Arial"/>
          <w:color w:val="auto"/>
          <w:szCs w:val="24"/>
        </w:rPr>
      </w:pPr>
      <w:r>
        <w:rPr>
          <w:rFonts w:ascii="Arial" w:hAnsi="Arial" w:cs="Arial"/>
          <w:color w:val="auto"/>
          <w:szCs w:val="24"/>
        </w:rPr>
        <w:t>Raghu Vydyanath</w:t>
      </w:r>
      <w:r>
        <w:rPr>
          <w:rFonts w:ascii="Arial" w:hAnsi="Arial" w:cs="Arial"/>
          <w:color w:val="auto"/>
          <w:szCs w:val="24"/>
        </w:rPr>
        <w:tab/>
      </w:r>
      <w:r>
        <w:rPr>
          <w:rFonts w:ascii="Arial" w:hAnsi="Arial" w:cs="Arial"/>
          <w:color w:val="auto"/>
          <w:szCs w:val="24"/>
        </w:rPr>
        <w:tab/>
        <w:t>Chief Information Officer</w:t>
      </w:r>
    </w:p>
    <w:p w14:paraId="675C047F" w14:textId="618D14F0" w:rsidR="00461AA3" w:rsidRPr="00B101F1" w:rsidRDefault="00461AA3" w:rsidP="00CC3615">
      <w:pPr>
        <w:pStyle w:val="Body1"/>
        <w:outlineLvl w:val="9"/>
        <w:rPr>
          <w:rFonts w:ascii="Arial" w:hAnsi="Arial" w:cs="Arial"/>
          <w:color w:val="auto"/>
          <w:szCs w:val="24"/>
        </w:rPr>
      </w:pPr>
      <w:r w:rsidRPr="00B101F1">
        <w:rPr>
          <w:rFonts w:ascii="Arial" w:hAnsi="Arial" w:cs="Arial"/>
          <w:color w:val="auto"/>
          <w:szCs w:val="24"/>
        </w:rPr>
        <w:t>Helen Williams</w:t>
      </w:r>
      <w:r w:rsidRPr="00B101F1">
        <w:rPr>
          <w:rFonts w:ascii="Arial" w:hAnsi="Arial" w:cs="Arial"/>
          <w:color w:val="auto"/>
          <w:szCs w:val="24"/>
        </w:rPr>
        <w:tab/>
      </w:r>
      <w:r w:rsidRPr="00B101F1">
        <w:rPr>
          <w:rFonts w:ascii="Arial" w:hAnsi="Arial" w:cs="Arial"/>
          <w:color w:val="auto"/>
          <w:szCs w:val="24"/>
        </w:rPr>
        <w:tab/>
        <w:t>Chief People Officer</w:t>
      </w:r>
    </w:p>
    <w:p w14:paraId="70FBE2C9" w14:textId="77777777" w:rsidR="00174BC1" w:rsidRPr="00B101F1" w:rsidRDefault="00174BC1" w:rsidP="00174BC1"/>
    <w:p w14:paraId="24E529C6" w14:textId="44F9E6A8" w:rsidR="001877E7" w:rsidRPr="00B101F1" w:rsidRDefault="00922B61" w:rsidP="00CA6682">
      <w:pPr>
        <w:pStyle w:val="Heading2"/>
      </w:pPr>
      <w:r w:rsidRPr="00B101F1">
        <w:t>In attendance</w:t>
      </w:r>
    </w:p>
    <w:p w14:paraId="581417F1" w14:textId="0940DF51" w:rsidR="004A2E3B" w:rsidRPr="00B101F1" w:rsidRDefault="004A2E3B" w:rsidP="004A2E3B">
      <w:pPr>
        <w:pStyle w:val="Body1"/>
        <w:outlineLvl w:val="9"/>
        <w:rPr>
          <w:rFonts w:ascii="Arial" w:hAnsi="Arial" w:cs="Arial"/>
          <w:color w:val="auto"/>
          <w:szCs w:val="24"/>
        </w:rPr>
      </w:pPr>
      <w:r w:rsidRPr="00B101F1">
        <w:rPr>
          <w:rFonts w:ascii="Arial" w:hAnsi="Arial" w:cs="Arial"/>
          <w:color w:val="auto"/>
          <w:szCs w:val="24"/>
        </w:rPr>
        <w:t>David Coombs</w:t>
      </w:r>
      <w:r w:rsidRPr="00B101F1">
        <w:rPr>
          <w:rFonts w:ascii="Arial" w:hAnsi="Arial" w:cs="Arial"/>
          <w:color w:val="auto"/>
          <w:szCs w:val="24"/>
        </w:rPr>
        <w:tab/>
      </w:r>
      <w:r w:rsidRPr="00B101F1">
        <w:rPr>
          <w:rFonts w:ascii="Arial" w:hAnsi="Arial" w:cs="Arial"/>
          <w:color w:val="auto"/>
          <w:szCs w:val="24"/>
        </w:rPr>
        <w:tab/>
        <w:t>Associate Director, Corporate Office (minutes)</w:t>
      </w:r>
    </w:p>
    <w:p w14:paraId="3FB3F265" w14:textId="45CD0457" w:rsidR="000B6DDF" w:rsidRPr="00B101F1" w:rsidRDefault="00655E13" w:rsidP="000B6DDF">
      <w:pPr>
        <w:contextualSpacing/>
        <w:rPr>
          <w:rFonts w:ascii="Arial" w:hAnsi="Arial"/>
        </w:rPr>
      </w:pPr>
      <w:r w:rsidRPr="00B101F1">
        <w:rPr>
          <w:rFonts w:ascii="Arial" w:hAnsi="Arial" w:cs="Arial"/>
        </w:rPr>
        <w:t>Sian Corrigan</w:t>
      </w:r>
      <w:r w:rsidR="002F231D" w:rsidRPr="00B101F1">
        <w:tab/>
      </w:r>
      <w:r w:rsidR="002F231D" w:rsidRPr="00B101F1">
        <w:tab/>
      </w:r>
      <w:r w:rsidR="002F231D" w:rsidRPr="00B101F1">
        <w:rPr>
          <w:rFonts w:ascii="Arial" w:hAnsi="Arial" w:cs="Arial"/>
        </w:rPr>
        <w:t xml:space="preserve">Associate Director, </w:t>
      </w:r>
      <w:r w:rsidR="1B22DC9D" w:rsidRPr="00B101F1">
        <w:rPr>
          <w:rFonts w:ascii="Arial" w:hAnsi="Arial" w:cs="Arial"/>
        </w:rPr>
        <w:t xml:space="preserve">Strategic Communications and </w:t>
      </w:r>
      <w:r w:rsidR="002F231D" w:rsidRPr="00B101F1">
        <w:tab/>
      </w:r>
      <w:r w:rsidR="002F231D" w:rsidRPr="00B101F1">
        <w:tab/>
      </w:r>
      <w:r w:rsidR="002F231D" w:rsidRPr="00B101F1">
        <w:tab/>
      </w:r>
      <w:r w:rsidR="002F231D" w:rsidRPr="00B101F1">
        <w:tab/>
      </w:r>
      <w:r w:rsidR="002F231D" w:rsidRPr="00B101F1">
        <w:tab/>
      </w:r>
      <w:r w:rsidR="1B22DC9D" w:rsidRPr="00B101F1">
        <w:rPr>
          <w:rFonts w:ascii="Arial" w:hAnsi="Arial" w:cs="Arial"/>
        </w:rPr>
        <w:t>Marketin</w:t>
      </w:r>
      <w:r w:rsidR="00503E11" w:rsidRPr="00B101F1">
        <w:rPr>
          <w:rFonts w:ascii="Arial" w:hAnsi="Arial" w:cs="Arial"/>
        </w:rPr>
        <w:t>g</w:t>
      </w:r>
      <w:r w:rsidR="006E5EE0" w:rsidRPr="00B101F1">
        <w:rPr>
          <w:rFonts w:ascii="Arial" w:hAnsi="Arial" w:cs="Arial"/>
        </w:rPr>
        <w:t xml:space="preserve"> </w:t>
      </w:r>
    </w:p>
    <w:p w14:paraId="3D0A28CC" w14:textId="04667AFF" w:rsidR="00F266C6" w:rsidRPr="00B101F1" w:rsidRDefault="00F266C6" w:rsidP="00F266C6">
      <w:pPr>
        <w:pStyle w:val="paragraph0"/>
        <w:spacing w:before="0" w:beforeAutospacing="0" w:after="0" w:afterAutospacing="0"/>
        <w:rPr>
          <w:rStyle w:val="eop"/>
          <w:rFonts w:ascii="Arial" w:eastAsia="Arial" w:hAnsi="Arial" w:cs="Arial"/>
        </w:rPr>
      </w:pPr>
      <w:r w:rsidRPr="00B101F1">
        <w:rPr>
          <w:rStyle w:val="eop"/>
          <w:rFonts w:ascii="Arial" w:eastAsia="Arial" w:hAnsi="Arial" w:cs="Arial"/>
        </w:rPr>
        <w:t>Auz Chitewe</w:t>
      </w:r>
      <w:r w:rsidRPr="00B101F1">
        <w:rPr>
          <w:rStyle w:val="eop"/>
          <w:rFonts w:ascii="Arial" w:eastAsia="Arial" w:hAnsi="Arial" w:cs="Arial"/>
        </w:rPr>
        <w:tab/>
      </w:r>
      <w:r w:rsidRPr="00B101F1">
        <w:rPr>
          <w:rStyle w:val="eop"/>
          <w:rFonts w:ascii="Arial" w:eastAsia="Arial" w:hAnsi="Arial" w:cs="Arial"/>
        </w:rPr>
        <w:tab/>
      </w:r>
      <w:r w:rsidRPr="00B101F1">
        <w:rPr>
          <w:rStyle w:val="eop"/>
          <w:rFonts w:ascii="Arial" w:eastAsia="Arial" w:hAnsi="Arial" w:cs="Arial"/>
        </w:rPr>
        <w:tab/>
        <w:t>Programme Director</w:t>
      </w:r>
      <w:r w:rsidR="00D241CF" w:rsidRPr="00B101F1">
        <w:rPr>
          <w:rStyle w:val="eop"/>
          <w:rFonts w:ascii="Arial" w:eastAsia="Arial" w:hAnsi="Arial" w:cs="Arial"/>
        </w:rPr>
        <w:t xml:space="preserve">, </w:t>
      </w:r>
      <w:r w:rsidRPr="00B101F1">
        <w:rPr>
          <w:rStyle w:val="eop"/>
          <w:rFonts w:ascii="Arial" w:eastAsia="Arial" w:hAnsi="Arial" w:cs="Arial"/>
        </w:rPr>
        <w:t>Improvement (item 5)</w:t>
      </w:r>
    </w:p>
    <w:p w14:paraId="2142AB8F" w14:textId="07AFA9E4" w:rsidR="00F86882" w:rsidRPr="00E81DBF" w:rsidRDefault="00F86882" w:rsidP="00F86882">
      <w:pPr>
        <w:pStyle w:val="paragraph0"/>
        <w:spacing w:before="0" w:beforeAutospacing="0" w:after="0" w:afterAutospacing="0"/>
        <w:textAlignment w:val="baseline"/>
        <w:rPr>
          <w:rStyle w:val="eop"/>
          <w:rFonts w:ascii="Arial" w:eastAsia="Arial" w:hAnsi="Arial" w:cs="Arial"/>
        </w:rPr>
      </w:pPr>
      <w:r w:rsidRPr="00E81DBF">
        <w:rPr>
          <w:rStyle w:val="eop"/>
          <w:rFonts w:ascii="Arial" w:eastAsia="Arial" w:hAnsi="Arial" w:cs="Arial"/>
          <w:color w:val="000000" w:themeColor="text1"/>
        </w:rPr>
        <w:t>Tom Feist</w:t>
      </w:r>
      <w:r>
        <w:rPr>
          <w:rStyle w:val="eop"/>
          <w:rFonts w:ascii="Arial" w:eastAsia="Arial" w:hAnsi="Arial" w:cs="Arial"/>
          <w:color w:val="000000" w:themeColor="text1"/>
        </w:rPr>
        <w:tab/>
      </w:r>
      <w:r>
        <w:rPr>
          <w:rStyle w:val="eop"/>
          <w:rFonts w:ascii="Arial" w:eastAsia="Arial" w:hAnsi="Arial" w:cs="Arial"/>
          <w:color w:val="000000" w:themeColor="text1"/>
        </w:rPr>
        <w:tab/>
      </w:r>
      <w:r>
        <w:rPr>
          <w:rStyle w:val="eop"/>
          <w:rFonts w:ascii="Arial" w:eastAsia="Arial" w:hAnsi="Arial" w:cs="Arial"/>
          <w:color w:val="000000" w:themeColor="text1"/>
        </w:rPr>
        <w:tab/>
      </w:r>
      <w:r w:rsidRPr="00E81DBF">
        <w:rPr>
          <w:rStyle w:val="eop"/>
          <w:rFonts w:ascii="Arial" w:eastAsia="Arial" w:hAnsi="Arial" w:cs="Arial"/>
          <w:color w:val="000000" w:themeColor="text1"/>
        </w:rPr>
        <w:t xml:space="preserve">Project Manager, Technology Appraisals </w:t>
      </w:r>
      <w:r w:rsidRPr="00E81DBF">
        <w:rPr>
          <w:rStyle w:val="eop"/>
          <w:rFonts w:ascii="Arial" w:eastAsia="Arial" w:hAnsi="Arial" w:cs="Arial"/>
        </w:rPr>
        <w:t>(item 5)</w:t>
      </w:r>
      <w:r w:rsidRPr="00E81DBF">
        <w:rPr>
          <w:rStyle w:val="eop"/>
          <w:rFonts w:ascii="Arial" w:eastAsia="Arial" w:hAnsi="Arial" w:cs="Arial"/>
          <w:color w:val="000000" w:themeColor="text1"/>
        </w:rPr>
        <w:t xml:space="preserve"> </w:t>
      </w:r>
    </w:p>
    <w:p w14:paraId="1EC3AC2C" w14:textId="0EFB0912" w:rsidR="00F86882" w:rsidRPr="00E81DBF" w:rsidRDefault="00F86882" w:rsidP="00F86882">
      <w:pPr>
        <w:pStyle w:val="paragraph0"/>
        <w:spacing w:before="0" w:beforeAutospacing="0" w:after="0" w:afterAutospacing="0"/>
        <w:ind w:left="2880" w:hanging="2880"/>
        <w:rPr>
          <w:rStyle w:val="normaltextrun"/>
          <w:rFonts w:ascii="Arial" w:hAnsi="Arial" w:cs="Arial"/>
        </w:rPr>
      </w:pPr>
      <w:r w:rsidRPr="00E81DBF">
        <w:rPr>
          <w:rStyle w:val="normaltextrun"/>
          <w:rFonts w:ascii="Arial" w:hAnsi="Arial" w:cs="Arial"/>
        </w:rPr>
        <w:t>Sarah Byron</w:t>
      </w:r>
      <w:r>
        <w:rPr>
          <w:rStyle w:val="normaltextrun"/>
          <w:rFonts w:ascii="Arial" w:hAnsi="Arial" w:cs="Arial"/>
        </w:rPr>
        <w:tab/>
      </w:r>
      <w:r w:rsidRPr="00E81DBF">
        <w:rPr>
          <w:rStyle w:val="normaltextrun"/>
          <w:rFonts w:ascii="Arial" w:hAnsi="Arial" w:cs="Arial"/>
        </w:rPr>
        <w:t>Programme Director, HealthTech Strategy and Development (item 10)</w:t>
      </w:r>
    </w:p>
    <w:p w14:paraId="53B0DD6A" w14:textId="4F97B102" w:rsidR="00F86882" w:rsidRPr="00E81DBF" w:rsidRDefault="00F86882" w:rsidP="00F86882">
      <w:pPr>
        <w:pStyle w:val="paragraph0"/>
        <w:spacing w:before="0" w:beforeAutospacing="0" w:after="0" w:afterAutospacing="0"/>
        <w:rPr>
          <w:rStyle w:val="normaltextrun"/>
          <w:rFonts w:ascii="Arial" w:hAnsi="Arial" w:cs="Arial"/>
        </w:rPr>
      </w:pPr>
      <w:r w:rsidRPr="00E81DBF">
        <w:rPr>
          <w:rStyle w:val="normaltextrun"/>
          <w:rFonts w:ascii="Arial" w:hAnsi="Arial" w:cs="Arial"/>
        </w:rPr>
        <w:t>Tom Walker</w:t>
      </w:r>
      <w:r>
        <w:rPr>
          <w:rStyle w:val="normaltextrun"/>
          <w:rFonts w:ascii="Arial" w:hAnsi="Arial" w:cs="Arial"/>
        </w:rPr>
        <w:tab/>
      </w:r>
      <w:r>
        <w:rPr>
          <w:rStyle w:val="normaltextrun"/>
          <w:rFonts w:ascii="Arial" w:hAnsi="Arial" w:cs="Arial"/>
        </w:rPr>
        <w:tab/>
      </w:r>
      <w:r>
        <w:rPr>
          <w:rStyle w:val="normaltextrun"/>
          <w:rFonts w:ascii="Arial" w:hAnsi="Arial" w:cs="Arial"/>
        </w:rPr>
        <w:tab/>
      </w:r>
      <w:r w:rsidRPr="00E81DBF">
        <w:rPr>
          <w:rStyle w:val="normaltextrun"/>
          <w:rFonts w:ascii="Arial" w:hAnsi="Arial" w:cs="Arial"/>
        </w:rPr>
        <w:t>HealthTech Principal Adviser (item 10)</w:t>
      </w:r>
    </w:p>
    <w:p w14:paraId="432B05A6" w14:textId="0DE3C2E7" w:rsidR="00F86882" w:rsidRPr="00E81DBF" w:rsidRDefault="00F86882" w:rsidP="00F86882">
      <w:pPr>
        <w:pStyle w:val="paragraph0"/>
        <w:spacing w:before="0" w:beforeAutospacing="0" w:after="0" w:afterAutospacing="0"/>
        <w:ind w:left="2880" w:hanging="2880"/>
        <w:textAlignment w:val="baseline"/>
        <w:rPr>
          <w:rStyle w:val="eop"/>
          <w:rFonts w:ascii="Arial" w:eastAsia="Arial" w:hAnsi="Arial" w:cs="Arial"/>
        </w:rPr>
      </w:pPr>
      <w:r w:rsidRPr="00E81DBF">
        <w:rPr>
          <w:rStyle w:val="eop"/>
          <w:rFonts w:ascii="Arial" w:eastAsia="Arial" w:hAnsi="Arial" w:cs="Arial"/>
          <w:color w:val="000000" w:themeColor="text1"/>
        </w:rPr>
        <w:t>Peter Barry</w:t>
      </w:r>
      <w:r>
        <w:rPr>
          <w:rStyle w:val="eop"/>
          <w:rFonts w:ascii="Arial" w:eastAsia="Arial" w:hAnsi="Arial" w:cs="Arial"/>
          <w:color w:val="000000" w:themeColor="text1"/>
        </w:rPr>
        <w:tab/>
      </w:r>
      <w:r w:rsidRPr="00E81DBF">
        <w:rPr>
          <w:rStyle w:val="eop"/>
          <w:rFonts w:ascii="Arial" w:eastAsia="Arial" w:hAnsi="Arial" w:cs="Arial"/>
          <w:color w:val="000000" w:themeColor="text1"/>
        </w:rPr>
        <w:t xml:space="preserve">Consultant Clinical Adviser and Senior Responsible Officer for patient safety </w:t>
      </w:r>
      <w:r w:rsidRPr="00E81DBF">
        <w:rPr>
          <w:rStyle w:val="eop"/>
          <w:rFonts w:ascii="Arial" w:eastAsia="Arial" w:hAnsi="Arial" w:cs="Arial"/>
        </w:rPr>
        <w:t>(item 11)</w:t>
      </w:r>
    </w:p>
    <w:p w14:paraId="6484787C" w14:textId="6F28DE44" w:rsidR="00F86882" w:rsidRPr="00E81DBF" w:rsidRDefault="00F86882" w:rsidP="00F86882">
      <w:pPr>
        <w:pStyle w:val="paragraph0"/>
        <w:spacing w:before="0" w:beforeAutospacing="0" w:after="0" w:afterAutospacing="0"/>
        <w:rPr>
          <w:rStyle w:val="eop"/>
          <w:rFonts w:ascii="Arial" w:eastAsia="Arial" w:hAnsi="Arial" w:cs="Arial"/>
        </w:rPr>
      </w:pPr>
      <w:r w:rsidRPr="00E81DBF">
        <w:rPr>
          <w:rStyle w:val="eop"/>
          <w:rFonts w:ascii="Arial" w:eastAsia="Arial" w:hAnsi="Arial" w:cs="Arial"/>
        </w:rPr>
        <w:t>Chris Bird</w:t>
      </w:r>
      <w:r>
        <w:rPr>
          <w:rStyle w:val="eop"/>
          <w:rFonts w:ascii="Arial" w:eastAsia="Arial" w:hAnsi="Arial" w:cs="Arial"/>
        </w:rPr>
        <w:tab/>
      </w:r>
      <w:r>
        <w:rPr>
          <w:rStyle w:val="eop"/>
          <w:rFonts w:ascii="Arial" w:eastAsia="Arial" w:hAnsi="Arial" w:cs="Arial"/>
        </w:rPr>
        <w:tab/>
      </w:r>
      <w:r>
        <w:rPr>
          <w:rStyle w:val="eop"/>
          <w:rFonts w:ascii="Arial" w:eastAsia="Arial" w:hAnsi="Arial" w:cs="Arial"/>
        </w:rPr>
        <w:tab/>
      </w:r>
      <w:r w:rsidRPr="00E81DBF">
        <w:rPr>
          <w:rStyle w:val="eop"/>
          <w:rFonts w:ascii="Arial" w:eastAsia="Arial" w:hAnsi="Arial" w:cs="Arial"/>
        </w:rPr>
        <w:t>Programme Manager, Patient Safety (item 11)</w:t>
      </w:r>
    </w:p>
    <w:p w14:paraId="490F1C51" w14:textId="75B8D67B" w:rsidR="00F86882" w:rsidRPr="00F86882" w:rsidRDefault="00F86882" w:rsidP="00F86882">
      <w:pPr>
        <w:rPr>
          <w:rFonts w:ascii="Arial" w:hAnsi="Arial" w:cs="Arial"/>
        </w:rPr>
      </w:pPr>
      <w:r w:rsidRPr="00F86882">
        <w:rPr>
          <w:rFonts w:ascii="Arial" w:hAnsi="Arial" w:cs="Arial"/>
        </w:rPr>
        <w:t>Lesley Goodburn</w:t>
      </w:r>
      <w:r>
        <w:rPr>
          <w:rFonts w:ascii="Arial" w:hAnsi="Arial" w:cs="Arial"/>
        </w:rPr>
        <w:tab/>
      </w:r>
      <w:r>
        <w:rPr>
          <w:rFonts w:ascii="Arial" w:hAnsi="Arial" w:cs="Arial"/>
        </w:rPr>
        <w:tab/>
      </w:r>
      <w:r w:rsidRPr="00F86882">
        <w:rPr>
          <w:rFonts w:ascii="Arial" w:hAnsi="Arial" w:cs="Arial"/>
        </w:rPr>
        <w:t xml:space="preserve">Head of Public Involvement &amp; Engagement </w:t>
      </w:r>
      <w:r w:rsidRPr="00F86882">
        <w:rPr>
          <w:rStyle w:val="eop"/>
          <w:rFonts w:ascii="Arial" w:eastAsia="Arial" w:hAnsi="Arial" w:cs="Arial"/>
        </w:rPr>
        <w:t>(item 12)</w:t>
      </w:r>
    </w:p>
    <w:p w14:paraId="63BE1F26" w14:textId="2C260825" w:rsidR="00F86882" w:rsidRPr="00E81DBF" w:rsidRDefault="00F86882" w:rsidP="00F86882">
      <w:pPr>
        <w:pStyle w:val="paragraph0"/>
        <w:spacing w:before="0" w:beforeAutospacing="0" w:after="0" w:afterAutospacing="0"/>
        <w:ind w:left="2880" w:hanging="2880"/>
        <w:textAlignment w:val="baseline"/>
        <w:rPr>
          <w:rStyle w:val="eop"/>
          <w:rFonts w:ascii="Arial" w:eastAsia="Arial" w:hAnsi="Arial" w:cs="Arial"/>
        </w:rPr>
      </w:pPr>
      <w:r w:rsidRPr="00E81DBF">
        <w:rPr>
          <w:rFonts w:ascii="Arial" w:hAnsi="Arial" w:cs="Arial"/>
        </w:rPr>
        <w:t>Laura Norburn</w:t>
      </w:r>
      <w:r>
        <w:rPr>
          <w:rFonts w:ascii="Arial" w:hAnsi="Arial" w:cs="Arial"/>
        </w:rPr>
        <w:tab/>
      </w:r>
      <w:r w:rsidRPr="00E81DBF">
        <w:rPr>
          <w:rFonts w:ascii="Arial" w:hAnsi="Arial" w:cs="Arial"/>
        </w:rPr>
        <w:t xml:space="preserve">Senior Operations Manager, People and Communities Involvement and Engagement Team </w:t>
      </w:r>
      <w:r w:rsidRPr="00E81DBF">
        <w:rPr>
          <w:rStyle w:val="eop"/>
          <w:rFonts w:ascii="Arial" w:eastAsia="Arial" w:hAnsi="Arial" w:cs="Arial"/>
        </w:rPr>
        <w:t>(item 12)</w:t>
      </w:r>
    </w:p>
    <w:p w14:paraId="6E36D45E" w14:textId="69D4F761" w:rsidR="008060EA" w:rsidRPr="00B101F1" w:rsidRDefault="00D41B1B" w:rsidP="00534864">
      <w:pPr>
        <w:ind w:left="2880" w:hanging="2880"/>
        <w:contextualSpacing/>
        <w:rPr>
          <w:rFonts w:ascii="Arial" w:hAnsi="Arial"/>
        </w:rPr>
      </w:pPr>
      <w:r w:rsidRPr="00B101F1">
        <w:rPr>
          <w:rFonts w:ascii="Arial" w:hAnsi="Arial"/>
        </w:rPr>
        <w:t>Helen Lovell</w:t>
      </w:r>
      <w:r w:rsidR="00CC3615" w:rsidRPr="00B101F1">
        <w:rPr>
          <w:rFonts w:ascii="Arial" w:hAnsi="Arial"/>
        </w:rPr>
        <w:tab/>
      </w:r>
      <w:r w:rsidR="00E3577D" w:rsidRPr="00B101F1">
        <w:rPr>
          <w:rFonts w:ascii="Arial" w:hAnsi="Arial"/>
        </w:rPr>
        <w:t xml:space="preserve">Deputy Director, Medicine Regulation and Prescribing, </w:t>
      </w:r>
      <w:r w:rsidR="00304FA8" w:rsidRPr="00B101F1">
        <w:rPr>
          <w:rFonts w:ascii="Arial" w:hAnsi="Arial"/>
        </w:rPr>
        <w:t>Department of Health and Social Care</w:t>
      </w:r>
      <w:r w:rsidR="00B844DB" w:rsidRPr="00B101F1">
        <w:rPr>
          <w:rFonts w:ascii="Arial" w:hAnsi="Arial"/>
        </w:rPr>
        <w:t xml:space="preserve"> </w:t>
      </w:r>
    </w:p>
    <w:bookmarkEnd w:id="0"/>
    <w:p w14:paraId="547E6DCB" w14:textId="77777777" w:rsidR="00EB03F8" w:rsidRPr="00B101F1" w:rsidRDefault="00EB03F8" w:rsidP="00CC3615">
      <w:pPr>
        <w:ind w:left="2880" w:hanging="2880"/>
        <w:contextualSpacing/>
        <w:rPr>
          <w:rFonts w:ascii="Arial" w:hAnsi="Arial"/>
        </w:rPr>
      </w:pPr>
    </w:p>
    <w:p w14:paraId="3245E91B" w14:textId="094CE959" w:rsidR="00922B61" w:rsidRPr="00B101F1" w:rsidRDefault="00CF6F60" w:rsidP="00CA6682">
      <w:pPr>
        <w:pStyle w:val="Heading2"/>
      </w:pPr>
      <w:r w:rsidRPr="00B101F1">
        <w:t>Apologies for absence</w:t>
      </w:r>
      <w:r w:rsidR="00CA6682" w:rsidRPr="00B101F1">
        <w:t xml:space="preserve"> (item 1)</w:t>
      </w:r>
    </w:p>
    <w:p w14:paraId="606FA060" w14:textId="5793C0A1" w:rsidR="00185D0C" w:rsidRPr="00185D0C" w:rsidRDefault="007D59C6" w:rsidP="00185D0C">
      <w:pPr>
        <w:pStyle w:val="Numberedpara"/>
        <w:tabs>
          <w:tab w:val="num" w:pos="567"/>
        </w:tabs>
        <w:rPr>
          <w:color w:val="auto"/>
        </w:rPr>
      </w:pPr>
      <w:r w:rsidRPr="00B101F1">
        <w:rPr>
          <w:color w:val="auto"/>
        </w:rPr>
        <w:t xml:space="preserve">Apologies for absence were received from </w:t>
      </w:r>
      <w:r w:rsidR="007F3F44">
        <w:rPr>
          <w:color w:val="auto"/>
        </w:rPr>
        <w:t>Alina Lourie.</w:t>
      </w:r>
    </w:p>
    <w:p w14:paraId="01760DC9" w14:textId="282140C2" w:rsidR="001877E7" w:rsidRPr="00B101F1" w:rsidRDefault="00CF6F60" w:rsidP="00CA6682">
      <w:pPr>
        <w:pStyle w:val="Heading2"/>
      </w:pPr>
      <w:r w:rsidRPr="00B101F1">
        <w:t>Declarations of interest</w:t>
      </w:r>
      <w:r w:rsidR="00CA6682" w:rsidRPr="00B101F1">
        <w:t xml:space="preserve"> (item 2)</w:t>
      </w:r>
    </w:p>
    <w:p w14:paraId="284DB6E0" w14:textId="3EB29FD3" w:rsidR="00BC1A1C" w:rsidRPr="00DD2572" w:rsidRDefault="00591014" w:rsidP="00591014">
      <w:pPr>
        <w:pStyle w:val="Numberedpara"/>
      </w:pPr>
      <w:r>
        <w:t>Bee Wee declared she ha</w:t>
      </w:r>
      <w:r w:rsidR="000D6A94">
        <w:t>s</w:t>
      </w:r>
      <w:r>
        <w:t xml:space="preserve"> been appointed as a </w:t>
      </w:r>
      <w:r w:rsidR="0040378A" w:rsidRPr="00DD2572">
        <w:t>member</w:t>
      </w:r>
      <w:r>
        <w:t xml:space="preserve"> of the </w:t>
      </w:r>
      <w:r w:rsidR="0040378A" w:rsidRPr="00DD2572">
        <w:t xml:space="preserve">NIHR Applied Research Collaborative Funding Committee for </w:t>
      </w:r>
      <w:r w:rsidR="000D6A94">
        <w:t xml:space="preserve">the </w:t>
      </w:r>
      <w:r w:rsidR="0040378A" w:rsidRPr="00DD2572">
        <w:t>Pan London Call</w:t>
      </w:r>
      <w:r>
        <w:t>.</w:t>
      </w:r>
    </w:p>
    <w:p w14:paraId="55CFC8A8" w14:textId="58EC121C" w:rsidR="00DA1642" w:rsidRPr="00DD2572" w:rsidRDefault="00726D9D" w:rsidP="00726D9D">
      <w:pPr>
        <w:pStyle w:val="Numberedpara"/>
      </w:pPr>
      <w:r w:rsidRPr="00DD2572">
        <w:t>Th</w:t>
      </w:r>
      <w:r w:rsidR="00591014">
        <w:t xml:space="preserve">is </w:t>
      </w:r>
      <w:r w:rsidR="00D678D8" w:rsidRPr="00DD2572">
        <w:t>new interest</w:t>
      </w:r>
      <w:r w:rsidRPr="00DD2572">
        <w:t xml:space="preserve">, and the </w:t>
      </w:r>
      <w:proofErr w:type="gramStart"/>
      <w:r w:rsidR="00D678D8" w:rsidRPr="00DD2572">
        <w:t>directors’</w:t>
      </w:r>
      <w:proofErr w:type="gramEnd"/>
      <w:r w:rsidR="00D678D8" w:rsidRPr="00DD2572">
        <w:t xml:space="preserve"> </w:t>
      </w:r>
      <w:r w:rsidR="001877E7" w:rsidRPr="00DD2572">
        <w:t xml:space="preserve">previously declared interests recorded </w:t>
      </w:r>
      <w:r w:rsidR="00311905" w:rsidRPr="00DD2572">
        <w:t>i</w:t>
      </w:r>
      <w:r w:rsidR="001877E7" w:rsidRPr="00DD2572">
        <w:t>n the register</w:t>
      </w:r>
      <w:r w:rsidR="006E2FA1" w:rsidRPr="00DD2572">
        <w:t xml:space="preserve"> of interests</w:t>
      </w:r>
      <w:r w:rsidR="001877E7" w:rsidRPr="00DD2572">
        <w:t xml:space="preserve"> were noted</w:t>
      </w:r>
      <w:r w:rsidR="00EC1DC9" w:rsidRPr="00DD2572">
        <w:t xml:space="preserve"> and it</w:t>
      </w:r>
      <w:r w:rsidR="001877E7" w:rsidRPr="00DD2572">
        <w:t xml:space="preserve"> was confirmed there were no conflicts of interest relevant to the meeting.</w:t>
      </w:r>
    </w:p>
    <w:p w14:paraId="19D82074" w14:textId="0CD28C0B" w:rsidR="001031B9" w:rsidRPr="00B101F1" w:rsidRDefault="00CF6F60" w:rsidP="00CA6682">
      <w:pPr>
        <w:pStyle w:val="Heading2"/>
      </w:pPr>
      <w:r w:rsidRPr="00B101F1">
        <w:t>Minutes</w:t>
      </w:r>
      <w:r w:rsidR="00922B61" w:rsidRPr="00B101F1">
        <w:t xml:space="preserve"> </w:t>
      </w:r>
      <w:r w:rsidRPr="00B101F1">
        <w:t>of the last meeting</w:t>
      </w:r>
      <w:r w:rsidR="00CA6682" w:rsidRPr="00B101F1">
        <w:t xml:space="preserve"> (item 3)</w:t>
      </w:r>
    </w:p>
    <w:p w14:paraId="0284AC5F" w14:textId="59DB6420" w:rsidR="00C970BC" w:rsidRPr="00B101F1" w:rsidRDefault="00922B61" w:rsidP="000162FE">
      <w:pPr>
        <w:pStyle w:val="Numberedpara"/>
        <w:rPr>
          <w:color w:val="auto"/>
        </w:rPr>
      </w:pPr>
      <w:r w:rsidRPr="00B101F1">
        <w:rPr>
          <w:color w:val="auto"/>
        </w:rPr>
        <w:t>The mi</w:t>
      </w:r>
      <w:r w:rsidR="00B216D2" w:rsidRPr="00B101F1">
        <w:rPr>
          <w:color w:val="auto"/>
        </w:rPr>
        <w:t xml:space="preserve">nutes of the </w:t>
      </w:r>
      <w:r w:rsidR="00B81CCA" w:rsidRPr="00B101F1">
        <w:rPr>
          <w:color w:val="auto"/>
        </w:rPr>
        <w:t xml:space="preserve">public </w:t>
      </w:r>
      <w:r w:rsidR="00BA220C" w:rsidRPr="00B101F1">
        <w:rPr>
          <w:color w:val="auto"/>
        </w:rPr>
        <w:t xml:space="preserve">Board </w:t>
      </w:r>
      <w:r w:rsidR="00032560" w:rsidRPr="00B101F1">
        <w:rPr>
          <w:color w:val="auto"/>
        </w:rPr>
        <w:t>m</w:t>
      </w:r>
      <w:r w:rsidR="00B216D2" w:rsidRPr="00B101F1">
        <w:rPr>
          <w:color w:val="auto"/>
        </w:rPr>
        <w:t>eeting held on</w:t>
      </w:r>
      <w:r w:rsidRPr="00B101F1">
        <w:rPr>
          <w:color w:val="auto"/>
        </w:rPr>
        <w:t xml:space="preserve"> </w:t>
      </w:r>
      <w:r w:rsidR="007F3F44">
        <w:rPr>
          <w:color w:val="auto"/>
        </w:rPr>
        <w:t>18 September</w:t>
      </w:r>
      <w:r w:rsidR="00461AA3" w:rsidRPr="00B101F1">
        <w:rPr>
          <w:color w:val="auto"/>
        </w:rPr>
        <w:t xml:space="preserve"> </w:t>
      </w:r>
      <w:proofErr w:type="gramStart"/>
      <w:r w:rsidR="00461AA3" w:rsidRPr="00B101F1">
        <w:rPr>
          <w:color w:val="auto"/>
        </w:rPr>
        <w:t>2025</w:t>
      </w:r>
      <w:proofErr w:type="gramEnd"/>
      <w:r w:rsidR="0089427F" w:rsidRPr="00B101F1">
        <w:rPr>
          <w:color w:val="auto"/>
        </w:rPr>
        <w:t xml:space="preserve"> </w:t>
      </w:r>
      <w:r w:rsidR="00E5263F">
        <w:rPr>
          <w:color w:val="auto"/>
        </w:rPr>
        <w:t xml:space="preserve">and the private Board meeting held on 6 November 2025 </w:t>
      </w:r>
      <w:r w:rsidR="00CB25D3" w:rsidRPr="00B101F1">
        <w:rPr>
          <w:color w:val="auto"/>
        </w:rPr>
        <w:t>w</w:t>
      </w:r>
      <w:r w:rsidR="00CC3615" w:rsidRPr="00B101F1">
        <w:rPr>
          <w:color w:val="auto"/>
        </w:rPr>
        <w:t xml:space="preserve">ere </w:t>
      </w:r>
      <w:r w:rsidR="00001A81" w:rsidRPr="00B101F1">
        <w:rPr>
          <w:color w:val="auto"/>
        </w:rPr>
        <w:t>agreed as</w:t>
      </w:r>
      <w:r w:rsidR="00C25968" w:rsidRPr="00B101F1">
        <w:rPr>
          <w:color w:val="auto"/>
        </w:rPr>
        <w:t xml:space="preserve"> </w:t>
      </w:r>
      <w:r w:rsidR="00E9193A" w:rsidRPr="00B101F1">
        <w:rPr>
          <w:color w:val="auto"/>
        </w:rPr>
        <w:t>correct record</w:t>
      </w:r>
      <w:r w:rsidR="00E5263F">
        <w:rPr>
          <w:color w:val="auto"/>
        </w:rPr>
        <w:t>s of the meetings</w:t>
      </w:r>
      <w:r w:rsidR="00386224" w:rsidRPr="00B101F1">
        <w:rPr>
          <w:color w:val="auto"/>
        </w:rPr>
        <w:t xml:space="preserve">. </w:t>
      </w:r>
    </w:p>
    <w:p w14:paraId="7C8EA0FC" w14:textId="7352C75E" w:rsidR="009800EC" w:rsidRPr="00B101F1" w:rsidRDefault="009800EC" w:rsidP="00CA6682">
      <w:pPr>
        <w:pStyle w:val="Heading2"/>
      </w:pPr>
      <w:r w:rsidRPr="00B101F1">
        <w:t>Action log</w:t>
      </w:r>
      <w:r w:rsidR="00CA6682" w:rsidRPr="00B101F1">
        <w:t xml:space="preserve"> (item 4)</w:t>
      </w:r>
    </w:p>
    <w:p w14:paraId="1647FE7D" w14:textId="26648DEF" w:rsidR="00656A4D" w:rsidRPr="00B101F1" w:rsidRDefault="00DC1BD0" w:rsidP="00656A4D">
      <w:pPr>
        <w:pStyle w:val="Numberedpara"/>
        <w:tabs>
          <w:tab w:val="clear" w:pos="-360"/>
          <w:tab w:val="num" w:pos="567"/>
        </w:tabs>
        <w:rPr>
          <w:color w:val="auto"/>
        </w:rPr>
      </w:pPr>
      <w:r w:rsidRPr="00B101F1">
        <w:rPr>
          <w:color w:val="auto"/>
        </w:rPr>
        <w:t>The</w:t>
      </w:r>
      <w:r w:rsidR="003C01D8" w:rsidRPr="00B101F1">
        <w:rPr>
          <w:color w:val="auto"/>
        </w:rPr>
        <w:t xml:space="preserve"> Board </w:t>
      </w:r>
      <w:r w:rsidR="00355861" w:rsidRPr="00B101F1">
        <w:rPr>
          <w:color w:val="auto"/>
        </w:rPr>
        <w:t xml:space="preserve">noted </w:t>
      </w:r>
      <w:r w:rsidR="003C01D8" w:rsidRPr="00B101F1">
        <w:rPr>
          <w:color w:val="auto"/>
        </w:rPr>
        <w:t xml:space="preserve">progress with the actions arising from the </w:t>
      </w:r>
      <w:r w:rsidR="001A75B0" w:rsidRPr="00B101F1">
        <w:rPr>
          <w:color w:val="auto"/>
        </w:rPr>
        <w:t xml:space="preserve">public </w:t>
      </w:r>
      <w:r w:rsidR="003C01D8" w:rsidRPr="00B101F1">
        <w:rPr>
          <w:color w:val="auto"/>
        </w:rPr>
        <w:t>Board meeting on</w:t>
      </w:r>
      <w:r w:rsidR="00D9363C" w:rsidRPr="00B101F1">
        <w:rPr>
          <w:color w:val="auto"/>
        </w:rPr>
        <w:t xml:space="preserve"> </w:t>
      </w:r>
      <w:r w:rsidR="00E5263F">
        <w:rPr>
          <w:color w:val="auto"/>
        </w:rPr>
        <w:t>18 September</w:t>
      </w:r>
      <w:r w:rsidR="00355861" w:rsidRPr="00B101F1">
        <w:rPr>
          <w:color w:val="auto"/>
        </w:rPr>
        <w:t xml:space="preserve"> 2025 </w:t>
      </w:r>
      <w:r w:rsidR="00CD6AEC" w:rsidRPr="00B101F1">
        <w:rPr>
          <w:color w:val="auto"/>
        </w:rPr>
        <w:t>and previous meetings</w:t>
      </w:r>
      <w:r w:rsidR="00CC306B" w:rsidRPr="00B101F1">
        <w:rPr>
          <w:color w:val="auto"/>
        </w:rPr>
        <w:t xml:space="preserve">. </w:t>
      </w:r>
      <w:r w:rsidR="00656A4D" w:rsidRPr="00B101F1">
        <w:rPr>
          <w:color w:val="auto"/>
        </w:rPr>
        <w:t>It was agreed that the actions marked closed were completed.</w:t>
      </w:r>
    </w:p>
    <w:p w14:paraId="41B88F58" w14:textId="500A9D09" w:rsidR="008D1831" w:rsidRPr="00B101F1" w:rsidRDefault="008D1831" w:rsidP="004A1826">
      <w:pPr>
        <w:pStyle w:val="Heading2"/>
      </w:pPr>
      <w:r w:rsidRPr="00B101F1">
        <w:t>Improvement story (item 5)</w:t>
      </w:r>
    </w:p>
    <w:p w14:paraId="73F270E0" w14:textId="0C38B56A" w:rsidR="00A31242" w:rsidRPr="00B101F1" w:rsidRDefault="00A31242" w:rsidP="008D1831">
      <w:pPr>
        <w:pStyle w:val="Numberedpara"/>
        <w:rPr>
          <w:color w:val="auto"/>
        </w:rPr>
      </w:pPr>
      <w:r w:rsidRPr="00B101F1">
        <w:rPr>
          <w:color w:val="auto"/>
        </w:rPr>
        <w:t>Shar</w:t>
      </w:r>
      <w:r w:rsidR="001F2B49" w:rsidRPr="00B101F1">
        <w:rPr>
          <w:color w:val="auto"/>
        </w:rPr>
        <w:t>mila Nebhrajani</w:t>
      </w:r>
      <w:r w:rsidR="00F03960" w:rsidRPr="00B101F1">
        <w:rPr>
          <w:color w:val="auto"/>
        </w:rPr>
        <w:t xml:space="preserve"> </w:t>
      </w:r>
      <w:r w:rsidR="00CE1AE4" w:rsidRPr="00B101F1">
        <w:rPr>
          <w:color w:val="auto"/>
        </w:rPr>
        <w:t>highlighted</w:t>
      </w:r>
      <w:r w:rsidR="00F03960" w:rsidRPr="00B101F1">
        <w:rPr>
          <w:color w:val="auto"/>
        </w:rPr>
        <w:t xml:space="preserve"> that NICE is on a transformation </w:t>
      </w:r>
      <w:proofErr w:type="gramStart"/>
      <w:r w:rsidR="00AD6006" w:rsidRPr="00B101F1">
        <w:rPr>
          <w:color w:val="auto"/>
        </w:rPr>
        <w:t>journey</w:t>
      </w:r>
      <w:proofErr w:type="gramEnd"/>
      <w:r w:rsidR="00F03960" w:rsidRPr="00B101F1">
        <w:rPr>
          <w:color w:val="auto"/>
        </w:rPr>
        <w:t xml:space="preserve"> and </w:t>
      </w:r>
      <w:r w:rsidR="000F2B19" w:rsidRPr="00B101F1">
        <w:rPr>
          <w:color w:val="auto"/>
        </w:rPr>
        <w:t xml:space="preserve">the Board has </w:t>
      </w:r>
      <w:r w:rsidR="00656A4D" w:rsidRPr="00B101F1">
        <w:rPr>
          <w:color w:val="auto"/>
        </w:rPr>
        <w:t>agreed</w:t>
      </w:r>
      <w:r w:rsidR="000F2B19" w:rsidRPr="00B101F1">
        <w:rPr>
          <w:color w:val="auto"/>
        </w:rPr>
        <w:t xml:space="preserve"> to begin its meetings with </w:t>
      </w:r>
      <w:r w:rsidR="00993098" w:rsidRPr="00B101F1">
        <w:rPr>
          <w:color w:val="auto"/>
        </w:rPr>
        <w:t>a member of staff</w:t>
      </w:r>
      <w:r w:rsidR="000F2B19" w:rsidRPr="00B101F1">
        <w:rPr>
          <w:color w:val="auto"/>
        </w:rPr>
        <w:t xml:space="preserve"> providing </w:t>
      </w:r>
      <w:r w:rsidR="00C42759" w:rsidRPr="00B101F1">
        <w:rPr>
          <w:color w:val="auto"/>
        </w:rPr>
        <w:t>a</w:t>
      </w:r>
      <w:r w:rsidR="000F2B19" w:rsidRPr="00B101F1">
        <w:rPr>
          <w:color w:val="auto"/>
        </w:rPr>
        <w:t xml:space="preserve"> </w:t>
      </w:r>
      <w:r w:rsidR="00656A4D" w:rsidRPr="00B101F1">
        <w:rPr>
          <w:color w:val="auto"/>
        </w:rPr>
        <w:t xml:space="preserve">personal </w:t>
      </w:r>
      <w:r w:rsidR="00C42759" w:rsidRPr="00B101F1">
        <w:rPr>
          <w:color w:val="auto"/>
        </w:rPr>
        <w:t xml:space="preserve">perspective on an </w:t>
      </w:r>
      <w:r w:rsidR="00390E8B" w:rsidRPr="00B101F1">
        <w:rPr>
          <w:color w:val="auto"/>
        </w:rPr>
        <w:t>improvement</w:t>
      </w:r>
      <w:r w:rsidR="000F2B19" w:rsidRPr="00B101F1">
        <w:rPr>
          <w:color w:val="auto"/>
        </w:rPr>
        <w:t xml:space="preserve"> </w:t>
      </w:r>
      <w:r w:rsidR="00C42759" w:rsidRPr="00B101F1">
        <w:rPr>
          <w:color w:val="auto"/>
        </w:rPr>
        <w:t>project</w:t>
      </w:r>
      <w:r w:rsidR="008954A5">
        <w:rPr>
          <w:color w:val="auto"/>
        </w:rPr>
        <w:t>, focusing on what went well, less well, and what was learnt.</w:t>
      </w:r>
    </w:p>
    <w:p w14:paraId="67836B9D" w14:textId="10608A89" w:rsidR="00E5263F" w:rsidRPr="006653AC" w:rsidRDefault="00E5263F" w:rsidP="00E5263F">
      <w:pPr>
        <w:pStyle w:val="Numberedpara"/>
      </w:pPr>
      <w:r>
        <w:rPr>
          <w:color w:val="auto"/>
        </w:rPr>
        <w:t xml:space="preserve">Tom Feist </w:t>
      </w:r>
      <w:r w:rsidR="00993098" w:rsidRPr="00B101F1">
        <w:rPr>
          <w:color w:val="auto"/>
        </w:rPr>
        <w:t xml:space="preserve">outlined </w:t>
      </w:r>
      <w:r w:rsidR="0058447C">
        <w:rPr>
          <w:color w:val="auto"/>
        </w:rPr>
        <w:t xml:space="preserve">his experience of changing the way stakeholder contact </w:t>
      </w:r>
      <w:r w:rsidR="005A795F">
        <w:rPr>
          <w:color w:val="auto"/>
        </w:rPr>
        <w:t>details</w:t>
      </w:r>
      <w:r w:rsidR="0058447C">
        <w:rPr>
          <w:color w:val="auto"/>
        </w:rPr>
        <w:t xml:space="preserve"> </w:t>
      </w:r>
      <w:r w:rsidR="00CC2EDC">
        <w:rPr>
          <w:color w:val="auto"/>
        </w:rPr>
        <w:t xml:space="preserve">are </w:t>
      </w:r>
      <w:r w:rsidR="007D5E71">
        <w:rPr>
          <w:color w:val="auto"/>
        </w:rPr>
        <w:t>amended</w:t>
      </w:r>
      <w:r w:rsidR="0016397D">
        <w:rPr>
          <w:color w:val="auto"/>
        </w:rPr>
        <w:t xml:space="preserve"> on NICE’s central database</w:t>
      </w:r>
      <w:r w:rsidR="00CC2EDC">
        <w:rPr>
          <w:color w:val="auto"/>
        </w:rPr>
        <w:t xml:space="preserve">. The previous process </w:t>
      </w:r>
      <w:r w:rsidR="00065832">
        <w:rPr>
          <w:color w:val="auto"/>
        </w:rPr>
        <w:t xml:space="preserve">restricted the ability to delete stakeholder data and sought </w:t>
      </w:r>
      <w:r w:rsidR="00CC2EDC">
        <w:rPr>
          <w:color w:val="auto"/>
        </w:rPr>
        <w:t xml:space="preserve">to </w:t>
      </w:r>
      <w:r w:rsidR="005A795F">
        <w:rPr>
          <w:color w:val="auto"/>
        </w:rPr>
        <w:t>minimise</w:t>
      </w:r>
      <w:r w:rsidR="00CC2EDC">
        <w:rPr>
          <w:color w:val="auto"/>
        </w:rPr>
        <w:t xml:space="preserve"> the risk of contact details being changed </w:t>
      </w:r>
      <w:r w:rsidR="00AE432F">
        <w:rPr>
          <w:color w:val="auto"/>
        </w:rPr>
        <w:t xml:space="preserve">in </w:t>
      </w:r>
      <w:r w:rsidR="00582C41">
        <w:rPr>
          <w:color w:val="auto"/>
        </w:rPr>
        <w:t>error;</w:t>
      </w:r>
      <w:r w:rsidR="00AE432F">
        <w:rPr>
          <w:color w:val="auto"/>
        </w:rPr>
        <w:t xml:space="preserve"> </w:t>
      </w:r>
      <w:r w:rsidR="00521FE9">
        <w:rPr>
          <w:color w:val="auto"/>
        </w:rPr>
        <w:t>however,</w:t>
      </w:r>
      <w:r w:rsidR="00AE432F">
        <w:rPr>
          <w:color w:val="auto"/>
        </w:rPr>
        <w:t xml:space="preserve"> this had become an administrative burden</w:t>
      </w:r>
      <w:r w:rsidR="006C6B1A">
        <w:rPr>
          <w:color w:val="auto"/>
        </w:rPr>
        <w:t xml:space="preserve"> as </w:t>
      </w:r>
      <w:r w:rsidR="000D6A94">
        <w:rPr>
          <w:color w:val="auto"/>
        </w:rPr>
        <w:t xml:space="preserve">amendments could </w:t>
      </w:r>
      <w:r w:rsidR="006C6B1A">
        <w:rPr>
          <w:color w:val="auto"/>
        </w:rPr>
        <w:t>require input from multiple teams</w:t>
      </w:r>
      <w:r w:rsidR="00AE432F">
        <w:rPr>
          <w:color w:val="auto"/>
        </w:rPr>
        <w:t xml:space="preserve">. The </w:t>
      </w:r>
      <w:r w:rsidR="000D6A94">
        <w:rPr>
          <w:color w:val="auto"/>
        </w:rPr>
        <w:t xml:space="preserve">proposal </w:t>
      </w:r>
      <w:r w:rsidR="00AE432F">
        <w:rPr>
          <w:color w:val="auto"/>
        </w:rPr>
        <w:t xml:space="preserve">was to therefore </w:t>
      </w:r>
      <w:r w:rsidR="006653AC">
        <w:rPr>
          <w:color w:val="auto"/>
        </w:rPr>
        <w:t xml:space="preserve">change the administrative </w:t>
      </w:r>
      <w:r w:rsidR="005A795F">
        <w:rPr>
          <w:color w:val="auto"/>
        </w:rPr>
        <w:t>rights</w:t>
      </w:r>
      <w:r w:rsidR="006653AC">
        <w:rPr>
          <w:color w:val="auto"/>
        </w:rPr>
        <w:t xml:space="preserve"> so contacts could be removed by one person</w:t>
      </w:r>
      <w:r w:rsidR="006C6B1A">
        <w:rPr>
          <w:color w:val="auto"/>
        </w:rPr>
        <w:t xml:space="preserve">, which would </w:t>
      </w:r>
      <w:r w:rsidR="006653AC">
        <w:rPr>
          <w:color w:val="auto"/>
        </w:rPr>
        <w:t xml:space="preserve">enable more timely updates and </w:t>
      </w:r>
      <w:r w:rsidR="005A795F">
        <w:rPr>
          <w:color w:val="auto"/>
        </w:rPr>
        <w:t>reduce</w:t>
      </w:r>
      <w:r w:rsidR="006653AC">
        <w:rPr>
          <w:color w:val="auto"/>
        </w:rPr>
        <w:t xml:space="preserve"> the </w:t>
      </w:r>
      <w:r w:rsidR="00326E6B">
        <w:rPr>
          <w:color w:val="auto"/>
        </w:rPr>
        <w:t>administrative</w:t>
      </w:r>
      <w:r w:rsidR="006653AC">
        <w:rPr>
          <w:color w:val="auto"/>
        </w:rPr>
        <w:t xml:space="preserve"> burden. </w:t>
      </w:r>
    </w:p>
    <w:p w14:paraId="20F9AA21" w14:textId="272DF5FC" w:rsidR="006653AC" w:rsidRPr="00E80767" w:rsidRDefault="006653AC" w:rsidP="00E5263F">
      <w:pPr>
        <w:pStyle w:val="Numberedpara"/>
      </w:pPr>
      <w:r>
        <w:rPr>
          <w:color w:val="auto"/>
        </w:rPr>
        <w:t xml:space="preserve">Tom outlined the learning from the change, including the power of data in </w:t>
      </w:r>
      <w:r w:rsidR="005A795F">
        <w:rPr>
          <w:color w:val="auto"/>
        </w:rPr>
        <w:t>helping</w:t>
      </w:r>
      <w:r>
        <w:rPr>
          <w:color w:val="auto"/>
        </w:rPr>
        <w:t xml:space="preserve"> gain consensus around the </w:t>
      </w:r>
      <w:r w:rsidR="006C6B1A">
        <w:rPr>
          <w:color w:val="auto"/>
        </w:rPr>
        <w:t>case</w:t>
      </w:r>
      <w:r>
        <w:rPr>
          <w:color w:val="auto"/>
        </w:rPr>
        <w:t xml:space="preserve"> for</w:t>
      </w:r>
      <w:r w:rsidR="006C6B1A">
        <w:rPr>
          <w:color w:val="auto"/>
        </w:rPr>
        <w:t>, and benefits of,</w:t>
      </w:r>
      <w:r>
        <w:rPr>
          <w:color w:val="auto"/>
        </w:rPr>
        <w:t xml:space="preserve"> change</w:t>
      </w:r>
      <w:r w:rsidR="006C6B1A">
        <w:rPr>
          <w:color w:val="auto"/>
        </w:rPr>
        <w:t xml:space="preserve">. </w:t>
      </w:r>
      <w:r>
        <w:rPr>
          <w:color w:val="auto"/>
        </w:rPr>
        <w:t>The</w:t>
      </w:r>
      <w:r w:rsidR="006C6B1A">
        <w:rPr>
          <w:color w:val="auto"/>
        </w:rPr>
        <w:t xml:space="preserve"> project highlighted the benefit of </w:t>
      </w:r>
      <w:r>
        <w:rPr>
          <w:color w:val="auto"/>
        </w:rPr>
        <w:t>an iterative approach to change</w:t>
      </w:r>
      <w:r w:rsidR="006C6B1A">
        <w:rPr>
          <w:color w:val="auto"/>
        </w:rPr>
        <w:t xml:space="preserve"> rather than aiming for perfection</w:t>
      </w:r>
      <w:r>
        <w:rPr>
          <w:color w:val="auto"/>
        </w:rPr>
        <w:t>.</w:t>
      </w:r>
      <w:r w:rsidR="006C6B1A">
        <w:rPr>
          <w:color w:val="auto"/>
        </w:rPr>
        <w:t xml:space="preserve"> There was l</w:t>
      </w:r>
      <w:r w:rsidR="007A7BBF">
        <w:rPr>
          <w:color w:val="auto"/>
        </w:rPr>
        <w:t>earning around data</w:t>
      </w:r>
      <w:r w:rsidR="006C6B1A">
        <w:rPr>
          <w:color w:val="auto"/>
        </w:rPr>
        <w:t xml:space="preserve">, including </w:t>
      </w:r>
      <w:r w:rsidR="007A7BBF">
        <w:rPr>
          <w:color w:val="auto"/>
        </w:rPr>
        <w:t xml:space="preserve">the need to </w:t>
      </w:r>
      <w:r w:rsidR="0004071B">
        <w:rPr>
          <w:color w:val="auto"/>
        </w:rPr>
        <w:t>think</w:t>
      </w:r>
      <w:r w:rsidR="007A7BBF">
        <w:rPr>
          <w:color w:val="auto"/>
        </w:rPr>
        <w:t xml:space="preserve"> carefully about what data to collect</w:t>
      </w:r>
      <w:r w:rsidR="00C41357">
        <w:rPr>
          <w:color w:val="auto"/>
        </w:rPr>
        <w:t xml:space="preserve"> to measure the impact of the change</w:t>
      </w:r>
      <w:r w:rsidR="007A7BBF">
        <w:rPr>
          <w:color w:val="auto"/>
        </w:rPr>
        <w:t xml:space="preserve">, </w:t>
      </w:r>
      <w:proofErr w:type="gramStart"/>
      <w:r w:rsidR="007A7BBF">
        <w:rPr>
          <w:color w:val="auto"/>
        </w:rPr>
        <w:t>and also</w:t>
      </w:r>
      <w:proofErr w:type="gramEnd"/>
      <w:r w:rsidR="007A7BBF">
        <w:rPr>
          <w:color w:val="auto"/>
        </w:rPr>
        <w:t xml:space="preserve"> </w:t>
      </w:r>
      <w:r w:rsidR="00E80767">
        <w:rPr>
          <w:color w:val="auto"/>
        </w:rPr>
        <w:t>how much data collection is required</w:t>
      </w:r>
      <w:r w:rsidR="00C41357">
        <w:rPr>
          <w:color w:val="auto"/>
        </w:rPr>
        <w:t>, particularly when it is clear a change has been successful or unsuccessful</w:t>
      </w:r>
      <w:r w:rsidR="00E80767">
        <w:rPr>
          <w:color w:val="auto"/>
        </w:rPr>
        <w:t xml:space="preserve">. </w:t>
      </w:r>
    </w:p>
    <w:p w14:paraId="38CBB65E" w14:textId="7788DEB7" w:rsidR="00704D7E" w:rsidRPr="00704D7E" w:rsidRDefault="00E80767" w:rsidP="00E5263F">
      <w:pPr>
        <w:pStyle w:val="Numberedpara"/>
      </w:pPr>
      <w:r>
        <w:rPr>
          <w:color w:val="auto"/>
        </w:rPr>
        <w:t xml:space="preserve">Sam Roberts thanked Tom for the presentation and highlighted the need for a renewed focus on the guidance </w:t>
      </w:r>
      <w:r w:rsidR="0004071B">
        <w:rPr>
          <w:color w:val="auto"/>
        </w:rPr>
        <w:t>timeliness</w:t>
      </w:r>
      <w:r>
        <w:rPr>
          <w:color w:val="auto"/>
        </w:rPr>
        <w:t xml:space="preserve"> programme</w:t>
      </w:r>
      <w:r w:rsidR="006C6B1A">
        <w:rPr>
          <w:color w:val="auto"/>
        </w:rPr>
        <w:t xml:space="preserve"> </w:t>
      </w:r>
      <w:r w:rsidR="00AC2097">
        <w:rPr>
          <w:color w:val="auto"/>
        </w:rPr>
        <w:t>given the information in the integrated performance report</w:t>
      </w:r>
      <w:r>
        <w:rPr>
          <w:color w:val="auto"/>
        </w:rPr>
        <w:t xml:space="preserve">. Sam asked Tom for his </w:t>
      </w:r>
      <w:r w:rsidR="00D75813">
        <w:rPr>
          <w:color w:val="auto"/>
        </w:rPr>
        <w:t>perspective</w:t>
      </w:r>
      <w:r>
        <w:rPr>
          <w:color w:val="auto"/>
        </w:rPr>
        <w:t xml:space="preserve"> </w:t>
      </w:r>
      <w:r w:rsidR="0097209B">
        <w:rPr>
          <w:color w:val="auto"/>
        </w:rPr>
        <w:t xml:space="preserve">on </w:t>
      </w:r>
      <w:r w:rsidR="006C6B1A">
        <w:rPr>
          <w:color w:val="auto"/>
        </w:rPr>
        <w:t>how to s</w:t>
      </w:r>
      <w:r w:rsidR="0097209B">
        <w:rPr>
          <w:color w:val="auto"/>
        </w:rPr>
        <w:t xml:space="preserve">upport </w:t>
      </w:r>
      <w:r w:rsidR="00D75813">
        <w:rPr>
          <w:color w:val="auto"/>
        </w:rPr>
        <w:t>further</w:t>
      </w:r>
      <w:r w:rsidR="0097209B">
        <w:rPr>
          <w:color w:val="auto"/>
        </w:rPr>
        <w:t xml:space="preserve"> </w:t>
      </w:r>
      <w:r w:rsidR="00D75813">
        <w:rPr>
          <w:color w:val="auto"/>
        </w:rPr>
        <w:t>improvements</w:t>
      </w:r>
      <w:r w:rsidR="0097209B">
        <w:rPr>
          <w:color w:val="auto"/>
        </w:rPr>
        <w:t xml:space="preserve"> in timeliness. Tom </w:t>
      </w:r>
      <w:r w:rsidR="00D75813">
        <w:rPr>
          <w:color w:val="auto"/>
        </w:rPr>
        <w:t>highlighted</w:t>
      </w:r>
      <w:r w:rsidR="0097209B">
        <w:rPr>
          <w:color w:val="auto"/>
        </w:rPr>
        <w:t xml:space="preserve"> </w:t>
      </w:r>
      <w:r w:rsidR="00D75813">
        <w:rPr>
          <w:color w:val="auto"/>
        </w:rPr>
        <w:t>that</w:t>
      </w:r>
      <w:r w:rsidR="0097209B">
        <w:rPr>
          <w:color w:val="auto"/>
        </w:rPr>
        <w:t xml:space="preserve"> it can be </w:t>
      </w:r>
      <w:r w:rsidR="00D75813">
        <w:rPr>
          <w:color w:val="auto"/>
        </w:rPr>
        <w:t>challenging</w:t>
      </w:r>
      <w:r w:rsidR="0097209B">
        <w:rPr>
          <w:color w:val="auto"/>
        </w:rPr>
        <w:t xml:space="preserve"> to form consensus around change and that the default </w:t>
      </w:r>
      <w:r w:rsidR="00704D7E">
        <w:rPr>
          <w:color w:val="auto"/>
        </w:rPr>
        <w:t>can b</w:t>
      </w:r>
      <w:r w:rsidR="0097209B">
        <w:rPr>
          <w:color w:val="auto"/>
        </w:rPr>
        <w:t xml:space="preserve">e to maintain the status quo. He highlighted that </w:t>
      </w:r>
      <w:r w:rsidR="00704D7E">
        <w:rPr>
          <w:color w:val="auto"/>
        </w:rPr>
        <w:t xml:space="preserve">the </w:t>
      </w:r>
      <w:r w:rsidR="007D3F48">
        <w:rPr>
          <w:color w:val="auto"/>
        </w:rPr>
        <w:t xml:space="preserve">risk appetite </w:t>
      </w:r>
      <w:r w:rsidR="00704D7E">
        <w:rPr>
          <w:color w:val="auto"/>
        </w:rPr>
        <w:t xml:space="preserve">can </w:t>
      </w:r>
      <w:r w:rsidR="007D3F48">
        <w:rPr>
          <w:color w:val="auto"/>
        </w:rPr>
        <w:t xml:space="preserve">vary across staff levels, </w:t>
      </w:r>
      <w:r w:rsidR="00704D7E">
        <w:rPr>
          <w:color w:val="auto"/>
        </w:rPr>
        <w:t xml:space="preserve">in that </w:t>
      </w:r>
      <w:r w:rsidR="005B2161">
        <w:rPr>
          <w:color w:val="auto"/>
        </w:rPr>
        <w:t xml:space="preserve">staff at </w:t>
      </w:r>
      <w:r w:rsidR="00704D7E">
        <w:rPr>
          <w:color w:val="auto"/>
        </w:rPr>
        <w:t xml:space="preserve">more </w:t>
      </w:r>
      <w:r w:rsidR="005B2161">
        <w:rPr>
          <w:color w:val="auto"/>
        </w:rPr>
        <w:t xml:space="preserve">junior and middle levels may be more </w:t>
      </w:r>
      <w:r w:rsidR="0004071B">
        <w:rPr>
          <w:color w:val="auto"/>
        </w:rPr>
        <w:t>supportive</w:t>
      </w:r>
      <w:r w:rsidR="005B2161">
        <w:rPr>
          <w:color w:val="auto"/>
        </w:rPr>
        <w:t xml:space="preserve"> of change as they are closer to the process and understand the risks</w:t>
      </w:r>
      <w:r w:rsidR="007D3F48">
        <w:rPr>
          <w:color w:val="auto"/>
        </w:rPr>
        <w:t>.</w:t>
      </w:r>
    </w:p>
    <w:p w14:paraId="31EF2EC8" w14:textId="794DD8F0" w:rsidR="00E80767" w:rsidRPr="00E5263F" w:rsidRDefault="00704D7E" w:rsidP="00E5263F">
      <w:pPr>
        <w:pStyle w:val="Numberedpara"/>
      </w:pPr>
      <w:r>
        <w:rPr>
          <w:color w:val="auto"/>
        </w:rPr>
        <w:t>Sharmila Nehbrajani, on behalf of the Board, thanked Tom for the update.</w:t>
      </w:r>
      <w:r w:rsidR="007D3F48">
        <w:rPr>
          <w:color w:val="auto"/>
        </w:rPr>
        <w:t xml:space="preserve"> </w:t>
      </w:r>
    </w:p>
    <w:p w14:paraId="2723EE1D" w14:textId="6AE17CF3" w:rsidR="005B0652" w:rsidRPr="00B101F1" w:rsidRDefault="005B0652" w:rsidP="00E5263F">
      <w:pPr>
        <w:pStyle w:val="Heading2"/>
      </w:pPr>
      <w:r w:rsidRPr="00B101F1">
        <w:t xml:space="preserve">Update from the Department of Health and Social Care (item </w:t>
      </w:r>
      <w:r w:rsidR="008D1831" w:rsidRPr="00B101F1">
        <w:t>6</w:t>
      </w:r>
      <w:r w:rsidRPr="00B101F1">
        <w:t>)</w:t>
      </w:r>
    </w:p>
    <w:p w14:paraId="00DDD76B" w14:textId="7F28BA02" w:rsidR="000944D8" w:rsidRDefault="00301A14" w:rsidP="006273A1">
      <w:pPr>
        <w:pStyle w:val="Numberedpara"/>
      </w:pPr>
      <w:r w:rsidRPr="00992B17">
        <w:rPr>
          <w:color w:val="auto"/>
        </w:rPr>
        <w:t xml:space="preserve">Helen Lovell </w:t>
      </w:r>
      <w:r w:rsidR="00107965" w:rsidRPr="00992B17">
        <w:rPr>
          <w:color w:val="auto"/>
        </w:rPr>
        <w:t>provided an update from the Department of Health and Social Care</w:t>
      </w:r>
      <w:r w:rsidR="00FA1C6A" w:rsidRPr="00992B17">
        <w:rPr>
          <w:color w:val="auto"/>
        </w:rPr>
        <w:t xml:space="preserve"> </w:t>
      </w:r>
      <w:r w:rsidR="00FB28FC" w:rsidRPr="00992B17">
        <w:rPr>
          <w:color w:val="auto"/>
        </w:rPr>
        <w:t xml:space="preserve">(DHSC) </w:t>
      </w:r>
      <w:r w:rsidR="000944D8" w:rsidRPr="00992B17">
        <w:rPr>
          <w:color w:val="auto"/>
        </w:rPr>
        <w:t xml:space="preserve">and </w:t>
      </w:r>
      <w:r w:rsidR="00992B17" w:rsidRPr="00992B17">
        <w:rPr>
          <w:color w:val="auto"/>
        </w:rPr>
        <w:t xml:space="preserve">highlighted the </w:t>
      </w:r>
      <w:r w:rsidR="0004071B">
        <w:t>implications</w:t>
      </w:r>
      <w:r w:rsidR="00992B17">
        <w:t xml:space="preserve"> for life sciences of the </w:t>
      </w:r>
      <w:r w:rsidR="000944D8">
        <w:t>UK-US</w:t>
      </w:r>
      <w:r w:rsidR="004A0ADD">
        <w:t>A</w:t>
      </w:r>
      <w:r w:rsidR="000944D8">
        <w:t xml:space="preserve"> Economic Prosperity Deal</w:t>
      </w:r>
      <w:r w:rsidR="00992B17">
        <w:t xml:space="preserve"> announced on </w:t>
      </w:r>
      <w:r w:rsidR="000944D8">
        <w:t xml:space="preserve">1 December </w:t>
      </w:r>
      <w:r w:rsidR="00992B17">
        <w:t xml:space="preserve">2025. The </w:t>
      </w:r>
      <w:r w:rsidR="0004071B">
        <w:t>agreement</w:t>
      </w:r>
      <w:r w:rsidR="00992B17">
        <w:t xml:space="preserve"> </w:t>
      </w:r>
      <w:r w:rsidR="000944D8">
        <w:t>secures a preferential tariff rate of 0% for all pharmaceuticals exports to the US</w:t>
      </w:r>
      <w:r w:rsidR="004A0ADD">
        <w:t>A</w:t>
      </w:r>
      <w:r w:rsidR="000944D8">
        <w:t xml:space="preserve"> for at least three years, and preferential terms of the UK’s med tech exports, meaning no additional new tariffs on med tech. Beyond this, the US</w:t>
      </w:r>
      <w:r w:rsidR="004A0ADD">
        <w:t>A</w:t>
      </w:r>
      <w:r w:rsidR="000944D8">
        <w:t xml:space="preserve"> has committed to ensuring that access to medicines and launches of new innovative medicines in the UK </w:t>
      </w:r>
      <w:r w:rsidR="004A0ADD">
        <w:t>are</w:t>
      </w:r>
      <w:r w:rsidR="000944D8">
        <w:t xml:space="preserve"> not impacted by their most-favoured nation policy, reducing the risk to the UK where the NHS has managed to secure lower prices for medicines.</w:t>
      </w:r>
      <w:r w:rsidR="000944D8" w:rsidRPr="00992B17">
        <w:rPr>
          <w:rFonts w:cs="Arial"/>
        </w:rPr>
        <w:t> </w:t>
      </w:r>
    </w:p>
    <w:p w14:paraId="3D82E1AC" w14:textId="3A644799" w:rsidR="00107EE1" w:rsidRDefault="00992B17" w:rsidP="002A4DC5">
      <w:pPr>
        <w:pStyle w:val="Numberedpara"/>
      </w:pPr>
      <w:r>
        <w:t>Helen highlighted that t</w:t>
      </w:r>
      <w:r w:rsidR="000944D8">
        <w:t xml:space="preserve">he agreement </w:t>
      </w:r>
      <w:proofErr w:type="gramStart"/>
      <w:r w:rsidR="000944D8">
        <w:t>will</w:t>
      </w:r>
      <w:proofErr w:type="gramEnd"/>
      <w:r w:rsidR="000944D8">
        <w:t xml:space="preserve"> see the NHS invest around 25% more in innovative treatments </w:t>
      </w:r>
      <w:r w:rsidR="00CE65AA">
        <w:t xml:space="preserve">– </w:t>
      </w:r>
      <w:r w:rsidR="000944D8">
        <w:t>the first major increase in over two decades</w:t>
      </w:r>
      <w:r w:rsidR="00CE65AA">
        <w:t xml:space="preserve"> – </w:t>
      </w:r>
      <w:r w:rsidR="000944D8">
        <w:t>meaning patients will now be able to access cutting-edge therapies that would previously have been considered too expensive.</w:t>
      </w:r>
      <w:r w:rsidR="000944D8" w:rsidRPr="00CE65AA">
        <w:rPr>
          <w:rFonts w:cs="Arial"/>
        </w:rPr>
        <w:t>  </w:t>
      </w:r>
      <w:r w:rsidR="000944D8">
        <w:t xml:space="preserve">This will be achieved through </w:t>
      </w:r>
      <w:r w:rsidR="004D1930">
        <w:t xml:space="preserve">an </w:t>
      </w:r>
      <w:r w:rsidR="000944D8">
        <w:t xml:space="preserve">increase to the cost-effectiveness threshold </w:t>
      </w:r>
      <w:r w:rsidR="004D1930">
        <w:t xml:space="preserve">used by NICE </w:t>
      </w:r>
      <w:r w:rsidR="000944D8">
        <w:t>and a change to the way NICE values health benefits to better reflect societal preferences.</w:t>
      </w:r>
      <w:r w:rsidR="002A4DC5">
        <w:t xml:space="preserve"> As part of these changes, </w:t>
      </w:r>
      <w:r w:rsidR="004D1930">
        <w:t>the DHSC has launched a</w:t>
      </w:r>
      <w:r w:rsidR="00107EE1">
        <w:t xml:space="preserve"> consultation on </w:t>
      </w:r>
      <w:r w:rsidR="000944D8">
        <w:t xml:space="preserve">proposals to amend the NICE regulations to give the Secretary of State a limited power to set the cost-effectiveness threshold used by NICE. </w:t>
      </w:r>
    </w:p>
    <w:p w14:paraId="1E18CC73" w14:textId="4AC7C84A" w:rsidR="000944D8" w:rsidRDefault="00107EE1" w:rsidP="00B540DE">
      <w:pPr>
        <w:pStyle w:val="Numberedpara"/>
      </w:pPr>
      <w:r>
        <w:t>Helen highlight</w:t>
      </w:r>
      <w:r w:rsidR="000E3312">
        <w:t>ed</w:t>
      </w:r>
      <w:r>
        <w:t xml:space="preserve"> that t</w:t>
      </w:r>
      <w:r w:rsidR="000944D8">
        <w:t>he Government ha</w:t>
      </w:r>
      <w:r>
        <w:t>d</w:t>
      </w:r>
      <w:r w:rsidR="000944D8">
        <w:t xml:space="preserve"> also today confirmed that the 2026 Voluntary Scheme for Branded Medicines Pricing, Access and Growth </w:t>
      </w:r>
      <w:r w:rsidR="0017464F">
        <w:t xml:space="preserve">(VPAG) </w:t>
      </w:r>
      <w:r w:rsidR="000944D8">
        <w:t>rebate rate for branded medicines will be 14.5%</w:t>
      </w:r>
      <w:r w:rsidR="002A4DC5">
        <w:t xml:space="preserve">, </w:t>
      </w:r>
      <w:r w:rsidR="000944D8">
        <w:t>helping ensure that patients across the UK continue to benefit from innovative and life changing treatments.</w:t>
      </w:r>
    </w:p>
    <w:p w14:paraId="605DD606" w14:textId="0035D037" w:rsidR="000E3312" w:rsidRDefault="000E3312" w:rsidP="00B540DE">
      <w:pPr>
        <w:pStyle w:val="Numberedpara"/>
      </w:pPr>
      <w:r>
        <w:t xml:space="preserve">Helen </w:t>
      </w:r>
      <w:r w:rsidR="0017464F">
        <w:t xml:space="preserve">noted Sam Roberts is leaving NICE next week, and </w:t>
      </w:r>
      <w:r>
        <w:t>concluded by thanking Sam, on behalf of colleagues at the DHSC, for her leadership of NICE.</w:t>
      </w:r>
    </w:p>
    <w:p w14:paraId="5C9AC248" w14:textId="7B1CADF2" w:rsidR="00E00168" w:rsidRPr="00B101F1" w:rsidRDefault="00291509" w:rsidP="00501FD4">
      <w:pPr>
        <w:pStyle w:val="Numberedpara"/>
        <w:rPr>
          <w:color w:val="auto"/>
        </w:rPr>
      </w:pPr>
      <w:r w:rsidRPr="00B101F1">
        <w:rPr>
          <w:color w:val="auto"/>
        </w:rPr>
        <w:t>Sharmila Nebhrajani</w:t>
      </w:r>
      <w:r w:rsidR="00185D0C">
        <w:rPr>
          <w:color w:val="auto"/>
        </w:rPr>
        <w:t xml:space="preserve"> </w:t>
      </w:r>
      <w:r w:rsidR="00107EE1">
        <w:rPr>
          <w:color w:val="auto"/>
        </w:rPr>
        <w:t xml:space="preserve">thanked Helen for the update and </w:t>
      </w:r>
      <w:r w:rsidR="00185D0C">
        <w:rPr>
          <w:color w:val="auto"/>
        </w:rPr>
        <w:t xml:space="preserve">highlighted this was </w:t>
      </w:r>
      <w:r w:rsidR="00925F58">
        <w:rPr>
          <w:color w:val="auto"/>
        </w:rPr>
        <w:t xml:space="preserve">also </w:t>
      </w:r>
      <w:r w:rsidR="00185D0C">
        <w:rPr>
          <w:color w:val="auto"/>
        </w:rPr>
        <w:t xml:space="preserve">Helen’s last NICE Board meeting as </w:t>
      </w:r>
      <w:r w:rsidR="00107EE1">
        <w:rPr>
          <w:color w:val="auto"/>
        </w:rPr>
        <w:t xml:space="preserve">she </w:t>
      </w:r>
      <w:r w:rsidR="00185D0C">
        <w:rPr>
          <w:color w:val="auto"/>
        </w:rPr>
        <w:t>and her job-share partner, Kathryn Glover</w:t>
      </w:r>
      <w:r w:rsidR="002A4DC5">
        <w:rPr>
          <w:color w:val="auto"/>
        </w:rPr>
        <w:t>,</w:t>
      </w:r>
      <w:r w:rsidR="00185D0C">
        <w:rPr>
          <w:color w:val="auto"/>
        </w:rPr>
        <w:t xml:space="preserve"> are moving to a new role in the DHSC in January. O</w:t>
      </w:r>
      <w:r w:rsidRPr="00B101F1">
        <w:rPr>
          <w:color w:val="auto"/>
        </w:rPr>
        <w:t xml:space="preserve">n behalf of the Board, </w:t>
      </w:r>
      <w:r w:rsidR="00185D0C">
        <w:rPr>
          <w:color w:val="auto"/>
        </w:rPr>
        <w:t>S</w:t>
      </w:r>
      <w:r w:rsidR="0030201E">
        <w:rPr>
          <w:color w:val="auto"/>
        </w:rPr>
        <w:t>h</w:t>
      </w:r>
      <w:r w:rsidR="00185D0C">
        <w:rPr>
          <w:color w:val="auto"/>
        </w:rPr>
        <w:t>ar</w:t>
      </w:r>
      <w:r w:rsidR="0030201E">
        <w:rPr>
          <w:color w:val="auto"/>
        </w:rPr>
        <w:t xml:space="preserve">mila </w:t>
      </w:r>
      <w:r w:rsidRPr="00B101F1">
        <w:rPr>
          <w:color w:val="auto"/>
        </w:rPr>
        <w:t xml:space="preserve">thanked </w:t>
      </w:r>
      <w:r w:rsidR="00301A14" w:rsidRPr="00B101F1">
        <w:rPr>
          <w:color w:val="auto"/>
        </w:rPr>
        <w:t>Helen</w:t>
      </w:r>
      <w:r w:rsidRPr="00B101F1">
        <w:rPr>
          <w:color w:val="auto"/>
        </w:rPr>
        <w:t xml:space="preserve"> </w:t>
      </w:r>
      <w:r w:rsidR="0030201E">
        <w:rPr>
          <w:color w:val="auto"/>
        </w:rPr>
        <w:t>and Kath</w:t>
      </w:r>
      <w:r w:rsidR="00107EE1">
        <w:rPr>
          <w:color w:val="auto"/>
        </w:rPr>
        <w:t>ry</w:t>
      </w:r>
      <w:r w:rsidR="0030201E">
        <w:rPr>
          <w:color w:val="auto"/>
        </w:rPr>
        <w:t xml:space="preserve">n </w:t>
      </w:r>
      <w:r w:rsidRPr="00B101F1">
        <w:rPr>
          <w:color w:val="auto"/>
        </w:rPr>
        <w:t>for the</w:t>
      </w:r>
      <w:r w:rsidR="0030201E">
        <w:rPr>
          <w:color w:val="auto"/>
        </w:rPr>
        <w:t>ir</w:t>
      </w:r>
      <w:r w:rsidRPr="00B101F1">
        <w:rPr>
          <w:color w:val="auto"/>
        </w:rPr>
        <w:t xml:space="preserve"> </w:t>
      </w:r>
      <w:r w:rsidR="0030201E">
        <w:rPr>
          <w:color w:val="auto"/>
        </w:rPr>
        <w:t>support to NICE and wished them well in their new role</w:t>
      </w:r>
      <w:r w:rsidR="00CB6AF5" w:rsidRPr="00B101F1">
        <w:rPr>
          <w:color w:val="auto"/>
        </w:rPr>
        <w:t xml:space="preserve">. </w:t>
      </w:r>
    </w:p>
    <w:p w14:paraId="5599C5B1" w14:textId="38C69D50" w:rsidR="00E5263F" w:rsidRDefault="00E5263F" w:rsidP="008A04DD">
      <w:pPr>
        <w:pStyle w:val="Heading2"/>
      </w:pPr>
      <w:r>
        <w:t xml:space="preserve">Changes to the cost effectiveness threshold (item </w:t>
      </w:r>
      <w:r w:rsidR="00217E8D">
        <w:t>7</w:t>
      </w:r>
      <w:r>
        <w:t>)</w:t>
      </w:r>
    </w:p>
    <w:p w14:paraId="5198259C" w14:textId="60CAAB63" w:rsidR="00857F7E" w:rsidRDefault="00B34EC3" w:rsidP="00857F7E">
      <w:pPr>
        <w:pStyle w:val="Numberedpara"/>
      </w:pPr>
      <w:r>
        <w:t xml:space="preserve">Following on from the above update, </w:t>
      </w:r>
      <w:r w:rsidR="00217E8D" w:rsidRPr="00217E8D">
        <w:t xml:space="preserve">Helen Knight and Sam Roberts </w:t>
      </w:r>
      <w:r w:rsidR="001E253E">
        <w:t>provided</w:t>
      </w:r>
      <w:r w:rsidR="002F7EE8">
        <w:t xml:space="preserve"> further information on </w:t>
      </w:r>
      <w:r w:rsidR="00CB72B6">
        <w:t xml:space="preserve">how NICE will </w:t>
      </w:r>
      <w:r w:rsidR="001B12DE">
        <w:t>implement</w:t>
      </w:r>
      <w:r w:rsidR="00CB72B6">
        <w:t xml:space="preserve"> the </w:t>
      </w:r>
      <w:r w:rsidR="00CE297E">
        <w:t xml:space="preserve">changes to the cost-effectiveness thresholds used to develop Technology Appraisal (TA) </w:t>
      </w:r>
      <w:proofErr w:type="gramStart"/>
      <w:r w:rsidR="00CE297E">
        <w:t>guidance, and</w:t>
      </w:r>
      <w:proofErr w:type="gramEnd"/>
      <w:r w:rsidR="00CE297E">
        <w:t xml:space="preserve"> implement a new value set used to value health related quality of life in health technology comparisons. </w:t>
      </w:r>
      <w:r w:rsidR="00FE429F">
        <w:t>As mentioned in Helen’s Lovell’s update, it was noted that</w:t>
      </w:r>
      <w:r w:rsidR="00CA561F">
        <w:t xml:space="preserve"> the DHSC are consulting on changes to NICE’s regulations to give </w:t>
      </w:r>
      <w:r w:rsidR="001B12DE">
        <w:t>Ministers</w:t>
      </w:r>
      <w:r w:rsidR="00CA561F">
        <w:t xml:space="preserve"> powers to direct NICE to implement </w:t>
      </w:r>
      <w:r w:rsidR="00AC7046">
        <w:t>the</w:t>
      </w:r>
      <w:r w:rsidR="00CA561F">
        <w:t xml:space="preserve"> new cost</w:t>
      </w:r>
      <w:r w:rsidR="00AC7046">
        <w:t xml:space="preserve"> </w:t>
      </w:r>
      <w:r w:rsidR="00CA561F">
        <w:t xml:space="preserve">effectiveness threshold. </w:t>
      </w:r>
      <w:r w:rsidR="004867C5">
        <w:t xml:space="preserve">It </w:t>
      </w:r>
      <w:r w:rsidR="00925F58">
        <w:t xml:space="preserve">was noted </w:t>
      </w:r>
      <w:r w:rsidR="004867C5">
        <w:t xml:space="preserve">that the targeted change to regulations </w:t>
      </w:r>
      <w:r w:rsidR="006B7332">
        <w:t>would</w:t>
      </w:r>
      <w:r w:rsidR="00CA561F">
        <w:t xml:space="preserve"> clarify</w:t>
      </w:r>
      <w:r w:rsidR="002000C7">
        <w:t xml:space="preserve"> and reflect the current </w:t>
      </w:r>
      <w:r w:rsidR="001B12DE">
        <w:t>position</w:t>
      </w:r>
      <w:r w:rsidR="002000C7">
        <w:t xml:space="preserve"> that </w:t>
      </w:r>
      <w:r w:rsidR="00CA561F">
        <w:t>Ministers</w:t>
      </w:r>
      <w:r w:rsidR="002000C7">
        <w:t xml:space="preserve"> </w:t>
      </w:r>
      <w:r w:rsidR="00CA561F">
        <w:t>are responsible for the medicines budget, while</w:t>
      </w:r>
      <w:r w:rsidR="002000C7">
        <w:t xml:space="preserve"> </w:t>
      </w:r>
      <w:r w:rsidR="00CA561F">
        <w:t xml:space="preserve">NICE is responsible for </w:t>
      </w:r>
      <w:r w:rsidR="00AC7046">
        <w:t xml:space="preserve">its </w:t>
      </w:r>
      <w:r w:rsidR="00CA561F">
        <w:t>method</w:t>
      </w:r>
      <w:r w:rsidR="00AC7046">
        <w:t xml:space="preserve">s. </w:t>
      </w:r>
      <w:r w:rsidR="006B7332">
        <w:t xml:space="preserve">It </w:t>
      </w:r>
      <w:r w:rsidR="002000C7">
        <w:t xml:space="preserve">would not </w:t>
      </w:r>
      <w:r w:rsidR="00CA561F">
        <w:t>permit broader intervention in NICE</w:t>
      </w:r>
      <w:r w:rsidR="002000C7">
        <w:t xml:space="preserve">’s </w:t>
      </w:r>
      <w:r w:rsidR="00CA561F">
        <w:t>methods or decisions.</w:t>
      </w:r>
      <w:r w:rsidR="002000C7">
        <w:t xml:space="preserve"> </w:t>
      </w:r>
      <w:r w:rsidR="006B7332">
        <w:t xml:space="preserve">NICE will also undertake </w:t>
      </w:r>
      <w:r w:rsidR="00C80C1D">
        <w:t xml:space="preserve">a short consultation </w:t>
      </w:r>
      <w:r w:rsidR="006B7332">
        <w:t xml:space="preserve">in the new year </w:t>
      </w:r>
      <w:r w:rsidR="00C80C1D">
        <w:t xml:space="preserve">on the approach to </w:t>
      </w:r>
      <w:r w:rsidR="00AC566D">
        <w:t xml:space="preserve">managing the planned increase in the threshold in respect of </w:t>
      </w:r>
      <w:r w:rsidR="00C80C1D">
        <w:t xml:space="preserve">appraisals that are currently in progress. </w:t>
      </w:r>
    </w:p>
    <w:p w14:paraId="6264D776" w14:textId="641CDBEC" w:rsidR="00857F7E" w:rsidRDefault="001F46DE" w:rsidP="008C5B73">
      <w:pPr>
        <w:pStyle w:val="Numberedpara"/>
      </w:pPr>
      <w:r>
        <w:t xml:space="preserve">In addition, </w:t>
      </w:r>
      <w:r w:rsidR="007D3B92">
        <w:t xml:space="preserve">it was noted that </w:t>
      </w:r>
      <w:r>
        <w:t xml:space="preserve">NICE will consult on adopting the EQ-5D-5L value </w:t>
      </w:r>
      <w:r w:rsidR="00C115F3">
        <w:t xml:space="preserve">set following NICE’s standard approach for modular manual update. The </w:t>
      </w:r>
      <w:r w:rsidR="001B12DE">
        <w:t>consultation</w:t>
      </w:r>
      <w:r w:rsidR="00C115F3">
        <w:t xml:space="preserve"> will take place once the value set has been </w:t>
      </w:r>
      <w:r w:rsidR="001B12DE">
        <w:t>published</w:t>
      </w:r>
      <w:r w:rsidR="00C115F3">
        <w:t xml:space="preserve"> following peer </w:t>
      </w:r>
      <w:r w:rsidR="001B12DE">
        <w:t>review</w:t>
      </w:r>
      <w:r w:rsidR="00857F7E">
        <w:t xml:space="preserve">, which is anticipated to be between </w:t>
      </w:r>
      <w:r w:rsidR="001B12DE">
        <w:t>February</w:t>
      </w:r>
      <w:r w:rsidR="00857F7E">
        <w:t xml:space="preserve"> and May 2026. The value set has been developed using up-to-date UK preference data from 1,200 individuals and state-of-the-art </w:t>
      </w:r>
      <w:proofErr w:type="gramStart"/>
      <w:r w:rsidR="00857F7E">
        <w:t>methodologies, and</w:t>
      </w:r>
      <w:proofErr w:type="gramEnd"/>
      <w:r w:rsidR="00857F7E">
        <w:t xml:space="preserve"> will best reflect how the public values different health states in NICE evaluations.</w:t>
      </w:r>
    </w:p>
    <w:p w14:paraId="3A42AB70" w14:textId="37A20F0E" w:rsidR="00CE297E" w:rsidRDefault="00857F7E" w:rsidP="000E1BA9">
      <w:pPr>
        <w:pStyle w:val="Numberedpara"/>
      </w:pPr>
      <w:r>
        <w:t>The Board noted the update</w:t>
      </w:r>
      <w:r w:rsidR="000E1BA9">
        <w:t xml:space="preserve">. </w:t>
      </w:r>
    </w:p>
    <w:p w14:paraId="76F2CFB4" w14:textId="7AF61C8B" w:rsidR="008A04DD" w:rsidRPr="00B101F1" w:rsidRDefault="008A04DD" w:rsidP="008A04DD">
      <w:pPr>
        <w:pStyle w:val="Heading2"/>
      </w:pPr>
      <w:r w:rsidRPr="00B101F1">
        <w:t xml:space="preserve">Integrated performance report (item </w:t>
      </w:r>
      <w:r w:rsidR="00217E8D">
        <w:t>8</w:t>
      </w:r>
      <w:r w:rsidRPr="00B101F1">
        <w:t xml:space="preserve">) </w:t>
      </w:r>
    </w:p>
    <w:p w14:paraId="71C44999" w14:textId="422DD4E3" w:rsidR="008A04DD" w:rsidRPr="00B101F1" w:rsidRDefault="008A04DD" w:rsidP="008A04DD">
      <w:pPr>
        <w:pStyle w:val="Numberedpara"/>
        <w:rPr>
          <w:color w:val="auto"/>
        </w:rPr>
      </w:pPr>
      <w:r w:rsidRPr="00B101F1">
        <w:rPr>
          <w:color w:val="auto"/>
        </w:rPr>
        <w:t>Sam Roberts introduced the update from the executive team and the integrated performance report (IPR)</w:t>
      </w:r>
      <w:r w:rsidR="009B5762">
        <w:rPr>
          <w:color w:val="auto"/>
        </w:rPr>
        <w:t>,</w:t>
      </w:r>
      <w:r w:rsidR="00EB6337" w:rsidRPr="00B101F1">
        <w:rPr>
          <w:color w:val="auto"/>
        </w:rPr>
        <w:t xml:space="preserve"> and stated that overall</w:t>
      </w:r>
      <w:r w:rsidR="007558F3">
        <w:rPr>
          <w:color w:val="auto"/>
        </w:rPr>
        <w:t>,</w:t>
      </w:r>
      <w:r w:rsidR="00EB6337" w:rsidRPr="00B101F1">
        <w:rPr>
          <w:color w:val="auto"/>
        </w:rPr>
        <w:t xml:space="preserve"> progress with delivery of the 2025/26 business plan</w:t>
      </w:r>
      <w:r w:rsidR="00217E8D">
        <w:rPr>
          <w:color w:val="auto"/>
        </w:rPr>
        <w:t xml:space="preserve"> is </w:t>
      </w:r>
      <w:r w:rsidR="00252A0B">
        <w:rPr>
          <w:color w:val="auto"/>
        </w:rPr>
        <w:t>good</w:t>
      </w:r>
      <w:r w:rsidR="00EB62AC">
        <w:rPr>
          <w:color w:val="auto"/>
        </w:rPr>
        <w:t xml:space="preserve"> </w:t>
      </w:r>
      <w:r w:rsidR="00DB1F53">
        <w:rPr>
          <w:color w:val="auto"/>
        </w:rPr>
        <w:t xml:space="preserve">although there has been some slippage in aspects of the timeliness </w:t>
      </w:r>
      <w:r w:rsidR="00EB62AC">
        <w:rPr>
          <w:color w:val="auto"/>
        </w:rPr>
        <w:t xml:space="preserve">programme. </w:t>
      </w:r>
    </w:p>
    <w:p w14:paraId="70954665" w14:textId="77777777" w:rsidR="00EB6337" w:rsidRPr="00B101F1" w:rsidRDefault="00EB6337" w:rsidP="008A04DD">
      <w:pPr>
        <w:pStyle w:val="Numberedpara"/>
        <w:rPr>
          <w:color w:val="auto"/>
        </w:rPr>
      </w:pPr>
      <w:r w:rsidRPr="00B101F1">
        <w:rPr>
          <w:color w:val="auto"/>
        </w:rPr>
        <w:t xml:space="preserve">Sam Roberts and colleagues from the executive team (ET) then provided a brief overview of progress across the programmes in the business plan. It was noted that: </w:t>
      </w:r>
    </w:p>
    <w:p w14:paraId="62A1C4CE" w14:textId="37BD2BDC" w:rsidR="00EB6337" w:rsidRPr="006A465B" w:rsidRDefault="00EB6337" w:rsidP="00EB6337">
      <w:pPr>
        <w:pStyle w:val="Bullets1"/>
      </w:pPr>
      <w:r w:rsidRPr="006A465B">
        <w:t xml:space="preserve">Timeliness in the </w:t>
      </w:r>
      <w:r w:rsidR="002768DB" w:rsidRPr="006A465B">
        <w:t>guidelines programme is rated gree</w:t>
      </w:r>
      <w:r w:rsidR="00B93D67">
        <w:t>n</w:t>
      </w:r>
      <w:r w:rsidR="002768DB" w:rsidRPr="006A465B">
        <w:t xml:space="preserve">, while it is rated amber in </w:t>
      </w:r>
      <w:r w:rsidR="007D3B92">
        <w:t xml:space="preserve">the </w:t>
      </w:r>
      <w:r w:rsidR="001B12DE" w:rsidRPr="006A465B">
        <w:t>medicines</w:t>
      </w:r>
      <w:r w:rsidR="002768DB" w:rsidRPr="006A465B">
        <w:t xml:space="preserve"> </w:t>
      </w:r>
      <w:r w:rsidR="005166E5" w:rsidRPr="006A465B">
        <w:t>evaluation</w:t>
      </w:r>
      <w:r w:rsidR="002768DB" w:rsidRPr="006A465B">
        <w:t xml:space="preserve"> </w:t>
      </w:r>
      <w:r w:rsidR="007D3B92">
        <w:t xml:space="preserve">programme </w:t>
      </w:r>
      <w:r w:rsidR="002768DB" w:rsidRPr="006A465B">
        <w:t xml:space="preserve">due to the likely delay to some topics </w:t>
      </w:r>
      <w:r w:rsidR="0061460C" w:rsidRPr="006A465B">
        <w:t xml:space="preserve">to enable these to be considered under the revised cost effectiveness threshold. Timeliness in the HealthTech programme is </w:t>
      </w:r>
      <w:r w:rsidR="00B93D67">
        <w:t xml:space="preserve">however </w:t>
      </w:r>
      <w:r w:rsidR="0061460C" w:rsidRPr="006A465B">
        <w:t>rated red</w:t>
      </w:r>
      <w:r w:rsidR="00E8346C" w:rsidRPr="006A465B">
        <w:t xml:space="preserve">; further work is required to streamline processes and </w:t>
      </w:r>
      <w:r w:rsidR="00B93D67">
        <w:t xml:space="preserve">to </w:t>
      </w:r>
      <w:r w:rsidR="00E8346C" w:rsidRPr="006A465B">
        <w:t xml:space="preserve">separate out reporting for the different aspects of the HealthTech programme to the reflect the different </w:t>
      </w:r>
      <w:r w:rsidR="00B73197" w:rsidRPr="006A465B">
        <w:t>timescales</w:t>
      </w:r>
      <w:r w:rsidR="005D23D8">
        <w:t xml:space="preserve"> for these</w:t>
      </w:r>
      <w:r w:rsidR="002768DB" w:rsidRPr="006A465B">
        <w:t>.</w:t>
      </w:r>
      <w:r w:rsidR="00B73197" w:rsidRPr="006A465B">
        <w:t xml:space="preserve"> As mentioned </w:t>
      </w:r>
      <w:r w:rsidR="005D23D8">
        <w:t xml:space="preserve">under the improvement story </w:t>
      </w:r>
      <w:r w:rsidR="00B73197" w:rsidRPr="006A465B">
        <w:t xml:space="preserve">earlier in the meeting, there will also be a refocusing of the wider timeliness programme. </w:t>
      </w:r>
    </w:p>
    <w:p w14:paraId="65FF387D" w14:textId="7AEBDE33" w:rsidR="000A6F72" w:rsidRPr="006A465B" w:rsidRDefault="005A2CE1" w:rsidP="00EB6337">
      <w:pPr>
        <w:pStyle w:val="Bullets1"/>
      </w:pPr>
      <w:r w:rsidRPr="006A465B">
        <w:t xml:space="preserve">The </w:t>
      </w:r>
      <w:r w:rsidR="00B74120" w:rsidRPr="006A465B">
        <w:t>‘</w:t>
      </w:r>
      <w:r w:rsidRPr="006A465B">
        <w:t>relevant</w:t>
      </w:r>
      <w:r w:rsidR="00B74120" w:rsidRPr="006A465B">
        <w:t>’</w:t>
      </w:r>
      <w:r w:rsidRPr="006A465B">
        <w:t xml:space="preserve"> </w:t>
      </w:r>
      <w:r w:rsidR="00B74120" w:rsidRPr="006A465B">
        <w:t xml:space="preserve">guidance </w:t>
      </w:r>
      <w:r w:rsidRPr="006A465B">
        <w:t>programme is progressing well</w:t>
      </w:r>
      <w:r w:rsidR="009713CB" w:rsidRPr="006A465B">
        <w:t xml:space="preserve"> and rated green</w:t>
      </w:r>
      <w:r w:rsidRPr="006A465B">
        <w:t>, with the</w:t>
      </w:r>
      <w:r w:rsidR="000A6F72" w:rsidRPr="006A465B">
        <w:t xml:space="preserve"> first topics selected for the</w:t>
      </w:r>
      <w:r w:rsidRPr="006A465B">
        <w:t xml:space="preserve"> </w:t>
      </w:r>
      <w:proofErr w:type="gramStart"/>
      <w:r w:rsidRPr="006A465B">
        <w:t>rules based</w:t>
      </w:r>
      <w:proofErr w:type="gramEnd"/>
      <w:r w:rsidRPr="006A465B">
        <w:t xml:space="preserve"> pathway for HealthTech</w:t>
      </w:r>
      <w:r w:rsidR="000A6F72" w:rsidRPr="006A465B">
        <w:t xml:space="preserve">. </w:t>
      </w:r>
      <w:r w:rsidRPr="006A465B">
        <w:t xml:space="preserve">The whole life </w:t>
      </w:r>
      <w:r w:rsidR="007C6976" w:rsidRPr="006A465B">
        <w:t>cycle</w:t>
      </w:r>
      <w:r w:rsidRPr="006A465B">
        <w:t xml:space="preserve"> approach is also </w:t>
      </w:r>
      <w:r w:rsidR="00B74120" w:rsidRPr="006A465B">
        <w:t>continuing positively</w:t>
      </w:r>
      <w:r w:rsidRPr="006A465B">
        <w:t xml:space="preserve">, with </w:t>
      </w:r>
      <w:r w:rsidR="001B12DE" w:rsidRPr="006A465B">
        <w:t>publication</w:t>
      </w:r>
      <w:r w:rsidR="00880A0F" w:rsidRPr="006A465B">
        <w:t xml:space="preserve"> of guidance on the expanded use of a biosimilar in prostate cancer that will deliver financial </w:t>
      </w:r>
      <w:r w:rsidR="001B12DE" w:rsidRPr="006A465B">
        <w:t>savings</w:t>
      </w:r>
      <w:r w:rsidR="00880A0F" w:rsidRPr="006A465B">
        <w:t xml:space="preserve"> for the NHS. </w:t>
      </w:r>
      <w:r w:rsidR="005D23D8">
        <w:t xml:space="preserve">Looking ahead, </w:t>
      </w:r>
      <w:r w:rsidR="00CF1129" w:rsidRPr="006A465B">
        <w:t xml:space="preserve">the aim is to have </w:t>
      </w:r>
      <w:r w:rsidR="001B12DE" w:rsidRPr="006A465B">
        <w:t>confirmed</w:t>
      </w:r>
      <w:r w:rsidR="00880A0F" w:rsidRPr="006A465B">
        <w:t xml:space="preserve"> the approach to </w:t>
      </w:r>
      <w:r w:rsidR="001B12DE" w:rsidRPr="006A465B">
        <w:t>retiring</w:t>
      </w:r>
      <w:r w:rsidR="00880A0F" w:rsidRPr="006A465B">
        <w:t xml:space="preserve"> guidelines and TA guidance</w:t>
      </w:r>
      <w:r w:rsidR="00BA29CF">
        <w:t xml:space="preserve"> by the end of the year</w:t>
      </w:r>
      <w:r w:rsidR="00880A0F" w:rsidRPr="006A465B">
        <w:t>.</w:t>
      </w:r>
      <w:r w:rsidR="00CF1129" w:rsidRPr="006A465B">
        <w:t xml:space="preserve"> </w:t>
      </w:r>
    </w:p>
    <w:p w14:paraId="1006D222" w14:textId="0176921A" w:rsidR="005A2CE1" w:rsidRPr="006A465B" w:rsidRDefault="005A2CE1" w:rsidP="00EB6337">
      <w:pPr>
        <w:pStyle w:val="Bullets1"/>
      </w:pPr>
      <w:r w:rsidRPr="006A465B">
        <w:t xml:space="preserve">In the </w:t>
      </w:r>
      <w:r w:rsidR="00B74120" w:rsidRPr="006A465B">
        <w:t>‘</w:t>
      </w:r>
      <w:r w:rsidRPr="006A465B">
        <w:t>usable</w:t>
      </w:r>
      <w:r w:rsidR="00B74120" w:rsidRPr="006A465B">
        <w:t>’</w:t>
      </w:r>
      <w:r w:rsidRPr="006A465B">
        <w:t xml:space="preserve"> guidance programme, the work on </w:t>
      </w:r>
      <w:r w:rsidR="007C6976" w:rsidRPr="006A465B">
        <w:t>structured</w:t>
      </w:r>
      <w:r w:rsidRPr="006A465B">
        <w:t xml:space="preserve"> guidance is </w:t>
      </w:r>
      <w:r w:rsidR="00B74120" w:rsidRPr="006A465B">
        <w:t xml:space="preserve">overall on track. </w:t>
      </w:r>
      <w:r w:rsidR="00C37BA4" w:rsidRPr="006A465B">
        <w:t xml:space="preserve">Since the Board papers were </w:t>
      </w:r>
      <w:r w:rsidR="001B12DE" w:rsidRPr="006A465B">
        <w:t>published</w:t>
      </w:r>
      <w:r w:rsidR="00C37BA4" w:rsidRPr="006A465B">
        <w:t xml:space="preserve"> the contract for the </w:t>
      </w:r>
      <w:r w:rsidR="005166E5" w:rsidRPr="006A465B">
        <w:t>supplier</w:t>
      </w:r>
      <w:r w:rsidR="00C37BA4" w:rsidRPr="006A465B">
        <w:t xml:space="preserve"> to deliver the knowledge platform has been signed</w:t>
      </w:r>
      <w:r w:rsidR="001027D6" w:rsidRPr="006A465B">
        <w:t xml:space="preserve"> and </w:t>
      </w:r>
      <w:r w:rsidR="00BA29CF">
        <w:t>by the end of</w:t>
      </w:r>
      <w:r w:rsidR="00FB16CE">
        <w:t xml:space="preserve"> </w:t>
      </w:r>
      <w:r w:rsidR="00993E74">
        <w:t>September</w:t>
      </w:r>
      <w:r w:rsidR="00FB16CE">
        <w:t xml:space="preserve"> 2026</w:t>
      </w:r>
      <w:r w:rsidR="001027D6" w:rsidRPr="006A465B">
        <w:t xml:space="preserve"> NICE will have the </w:t>
      </w:r>
      <w:r w:rsidR="005166E5" w:rsidRPr="006A465B">
        <w:t>functionality</w:t>
      </w:r>
      <w:r w:rsidR="001027D6" w:rsidRPr="006A465B">
        <w:t xml:space="preserve"> to curate and publish </w:t>
      </w:r>
      <w:r w:rsidR="00550FBE" w:rsidRPr="006A465B">
        <w:t xml:space="preserve">content with a semantic model. </w:t>
      </w:r>
    </w:p>
    <w:p w14:paraId="590DF0A9" w14:textId="21F04F21" w:rsidR="00EB6337" w:rsidRPr="006A465B" w:rsidRDefault="00AD6A78" w:rsidP="00345046">
      <w:pPr>
        <w:pStyle w:val="Bullets1"/>
      </w:pPr>
      <w:r w:rsidRPr="006A465B">
        <w:t xml:space="preserve">Work also continues </w:t>
      </w:r>
      <w:r w:rsidR="00DF459F" w:rsidRPr="006A465B">
        <w:t xml:space="preserve">to plan </w:t>
      </w:r>
      <w:r w:rsidRPr="006A465B">
        <w:t xml:space="preserve">on the </w:t>
      </w:r>
      <w:r w:rsidR="00B74120" w:rsidRPr="006A465B">
        <w:t>‘</w:t>
      </w:r>
      <w:r w:rsidRPr="006A465B">
        <w:t>impactful</w:t>
      </w:r>
      <w:r w:rsidR="00B74120" w:rsidRPr="006A465B">
        <w:t>’</w:t>
      </w:r>
      <w:r w:rsidRPr="006A465B">
        <w:t xml:space="preserve"> guidance programme</w:t>
      </w:r>
      <w:r w:rsidR="004A195F" w:rsidRPr="006A465B">
        <w:t xml:space="preserve"> which is rated green</w:t>
      </w:r>
      <w:r w:rsidR="00DF459F" w:rsidRPr="006A465B">
        <w:t xml:space="preserve">. </w:t>
      </w:r>
      <w:r w:rsidR="00AC741B" w:rsidRPr="006A465B">
        <w:t>Recent highlights include the publication of case studies to support practitioner and commissioner adoption of asthma guidance</w:t>
      </w:r>
      <w:r w:rsidR="00785624" w:rsidRPr="006A465B">
        <w:t xml:space="preserve">, with </w:t>
      </w:r>
      <w:r w:rsidR="007D3B92">
        <w:t xml:space="preserve">upcoming </w:t>
      </w:r>
      <w:r w:rsidR="00785624" w:rsidRPr="006A465B">
        <w:t>resources focused on type 2 diabetes.</w:t>
      </w:r>
    </w:p>
    <w:p w14:paraId="0EBE959B" w14:textId="393BD2F8" w:rsidR="0008149B" w:rsidRPr="006A465B" w:rsidRDefault="00785624" w:rsidP="00EB6337">
      <w:pPr>
        <w:pStyle w:val="Bullets1"/>
      </w:pPr>
      <w:r w:rsidRPr="006A465B">
        <w:t xml:space="preserve">There </w:t>
      </w:r>
      <w:r w:rsidR="009713CB" w:rsidRPr="006A465B">
        <w:t xml:space="preserve">have been a range of achievements across the ‘brilliant </w:t>
      </w:r>
      <w:r w:rsidR="005166E5" w:rsidRPr="006A465B">
        <w:t>organisation</w:t>
      </w:r>
      <w:r w:rsidR="009713CB" w:rsidRPr="006A465B">
        <w:t xml:space="preserve">’ programme which is rated </w:t>
      </w:r>
      <w:r w:rsidR="005166E5" w:rsidRPr="006A465B">
        <w:t>green</w:t>
      </w:r>
      <w:r w:rsidR="009713CB" w:rsidRPr="006A465B">
        <w:t xml:space="preserve">. These </w:t>
      </w:r>
      <w:r w:rsidR="005166E5" w:rsidRPr="006A465B">
        <w:t>include</w:t>
      </w:r>
      <w:r w:rsidR="009713CB" w:rsidRPr="006A465B">
        <w:t xml:space="preserve"> the </w:t>
      </w:r>
      <w:r w:rsidR="005166E5" w:rsidRPr="006A465B">
        <w:t>development</w:t>
      </w:r>
      <w:r w:rsidR="009713CB" w:rsidRPr="006A465B">
        <w:t xml:space="preserve"> of a commercial income strategy; positive feedback in the </w:t>
      </w:r>
      <w:r w:rsidR="005166E5" w:rsidRPr="006A465B">
        <w:t>reputation</w:t>
      </w:r>
      <w:r w:rsidR="009713CB" w:rsidRPr="006A465B">
        <w:t xml:space="preserve"> research study; </w:t>
      </w:r>
      <w:r w:rsidR="006A465B" w:rsidRPr="006A465B">
        <w:t xml:space="preserve">and ongoing activities to embed </w:t>
      </w:r>
      <w:r w:rsidR="005166E5" w:rsidRPr="006A465B">
        <w:t>improvement</w:t>
      </w:r>
      <w:r w:rsidR="006A465B" w:rsidRPr="006A465B">
        <w:t xml:space="preserve"> into ways of working. </w:t>
      </w:r>
    </w:p>
    <w:p w14:paraId="4A74A318" w14:textId="646DBE1E" w:rsidR="002949F4" w:rsidRPr="00133DC5" w:rsidRDefault="008A04DD" w:rsidP="00AC2408">
      <w:pPr>
        <w:pStyle w:val="Numberedpara"/>
      </w:pPr>
      <w:r w:rsidRPr="00FB32F2">
        <w:t xml:space="preserve">Pete Thomas updated the Board on the financial position </w:t>
      </w:r>
      <w:r w:rsidR="002949F4" w:rsidRPr="00FB32F2">
        <w:t>and stated that the full-year forecast position remains stable at</w:t>
      </w:r>
      <w:r w:rsidR="00EF3211">
        <w:t xml:space="preserve"> a</w:t>
      </w:r>
      <w:r w:rsidR="002949F4" w:rsidRPr="00FB32F2">
        <w:t xml:space="preserve"> £0.7m underspend, driven by continued over-performance in income generation and reductions in workforce in the first half of the year,</w:t>
      </w:r>
      <w:r w:rsidR="00FB32F2" w:rsidRPr="00FB32F2">
        <w:t xml:space="preserve"> </w:t>
      </w:r>
      <w:r w:rsidR="002949F4" w:rsidRPr="00FB32F2">
        <w:t>partially offset by increased supplier delivery.</w:t>
      </w:r>
      <w:r w:rsidR="00FB32F2">
        <w:t xml:space="preserve"> </w:t>
      </w:r>
      <w:r w:rsidR="00992C0F" w:rsidRPr="00992C0F">
        <w:t>Actions taken over the last 2-3 months have reduced the level of uncertainty in the forecast position</w:t>
      </w:r>
      <w:r w:rsidR="00B70313">
        <w:t xml:space="preserve">. The establishment of a Financial Planning and Analysis function and the introduction of dedicated finance business partnering, along with improvements in forecasting and reporting, have helped to ensure that the financial position is well controlled, with reduced variability in the forecast position and a clear plan to ensure that NICE makes best use of available funding. </w:t>
      </w:r>
      <w:r w:rsidR="00C550DB">
        <w:t>In addition, t</w:t>
      </w:r>
      <w:r w:rsidR="00F021B3">
        <w:t xml:space="preserve">he </w:t>
      </w:r>
      <w:r w:rsidR="00F021B3" w:rsidRPr="00B70313">
        <w:rPr>
          <w:color w:val="auto"/>
        </w:rPr>
        <w:t>development of more flexible contracting models and a more user-focused, collaborative approach have enabled an acceleration in procurement and contracting activities to support the planned ramp</w:t>
      </w:r>
      <w:r w:rsidR="00916109">
        <w:rPr>
          <w:color w:val="auto"/>
        </w:rPr>
        <w:t>-</w:t>
      </w:r>
      <w:r w:rsidR="00F021B3" w:rsidRPr="00B70313">
        <w:rPr>
          <w:color w:val="auto"/>
        </w:rPr>
        <w:t xml:space="preserve">up in </w:t>
      </w:r>
      <w:r w:rsidR="007D3B92">
        <w:rPr>
          <w:color w:val="auto"/>
        </w:rPr>
        <w:t xml:space="preserve">business plan and </w:t>
      </w:r>
      <w:r w:rsidR="00F021B3" w:rsidRPr="00B70313">
        <w:rPr>
          <w:color w:val="auto"/>
        </w:rPr>
        <w:t>1</w:t>
      </w:r>
      <w:r w:rsidR="008F1C19">
        <w:rPr>
          <w:color w:val="auto"/>
        </w:rPr>
        <w:t xml:space="preserve">0 </w:t>
      </w:r>
      <w:r w:rsidR="00F021B3" w:rsidRPr="00B70313">
        <w:rPr>
          <w:color w:val="auto"/>
        </w:rPr>
        <w:t xml:space="preserve">Year </w:t>
      </w:r>
      <w:r w:rsidR="007D3B92">
        <w:rPr>
          <w:color w:val="auto"/>
        </w:rPr>
        <w:t xml:space="preserve">Health </w:t>
      </w:r>
      <w:r w:rsidR="00F021B3" w:rsidRPr="00B70313">
        <w:rPr>
          <w:color w:val="auto"/>
        </w:rPr>
        <w:t xml:space="preserve">Plan </w:t>
      </w:r>
      <w:r w:rsidR="007D3B92">
        <w:rPr>
          <w:color w:val="auto"/>
        </w:rPr>
        <w:t>delivery</w:t>
      </w:r>
      <w:r w:rsidR="00F021B3" w:rsidRPr="00B70313">
        <w:rPr>
          <w:color w:val="auto"/>
        </w:rPr>
        <w:t>.</w:t>
      </w:r>
    </w:p>
    <w:p w14:paraId="059E144D" w14:textId="55800A4F" w:rsidR="00133DC5" w:rsidRDefault="00133DC5" w:rsidP="007C458B">
      <w:pPr>
        <w:pStyle w:val="Numberedpara"/>
      </w:pPr>
      <w:r>
        <w:t xml:space="preserve">The Board noted the progress with the aligned MHRA/NICE pathway and </w:t>
      </w:r>
      <w:r w:rsidR="004E5DF9">
        <w:t xml:space="preserve">asked how success </w:t>
      </w:r>
      <w:r w:rsidR="008F1C19">
        <w:t>will</w:t>
      </w:r>
      <w:r w:rsidR="004E5DF9">
        <w:t xml:space="preserve"> be measured. </w:t>
      </w:r>
      <w:r w:rsidR="001D12D0">
        <w:t xml:space="preserve">Sam Roberts explained that the key indicators are the proportion of TA guidance </w:t>
      </w:r>
      <w:r w:rsidR="005166E5">
        <w:t>published</w:t>
      </w:r>
      <w:r w:rsidR="001D12D0">
        <w:t xml:space="preserve"> within 240 days of invitation </w:t>
      </w:r>
      <w:r w:rsidR="00521FE9">
        <w:t>to</w:t>
      </w:r>
      <w:r w:rsidR="001D12D0">
        <w:t xml:space="preserve"> </w:t>
      </w:r>
      <w:r w:rsidR="005166E5">
        <w:t>participate</w:t>
      </w:r>
      <w:r w:rsidR="001D12D0">
        <w:t xml:space="preserve"> and the timeframe between marketing authorisation and TA guidance publi</w:t>
      </w:r>
      <w:r w:rsidR="00CC38F5">
        <w:t xml:space="preserve">cation. The Government’s commitment to move </w:t>
      </w:r>
      <w:r w:rsidR="007D2724">
        <w:t xml:space="preserve">the UK </w:t>
      </w:r>
      <w:r w:rsidR="00CC38F5">
        <w:t xml:space="preserve">from sixth to third in Europe for speed </w:t>
      </w:r>
      <w:r w:rsidR="005166E5">
        <w:t>of</w:t>
      </w:r>
      <w:r w:rsidR="00CC38F5">
        <w:t xml:space="preserve"> access to new </w:t>
      </w:r>
      <w:r w:rsidR="005166E5">
        <w:t>medicines</w:t>
      </w:r>
      <w:r w:rsidR="00CC38F5">
        <w:t xml:space="preserve"> was noted and further information was</w:t>
      </w:r>
      <w:r w:rsidR="005C5393">
        <w:t xml:space="preserve"> requested on what processes need to change to deliver this, including those within NICE’s control, and those which </w:t>
      </w:r>
      <w:r w:rsidR="00631507">
        <w:t xml:space="preserve">are outside of NICE’s remit. It was agreed to provide this </w:t>
      </w:r>
      <w:r w:rsidR="005166E5">
        <w:t>information</w:t>
      </w:r>
      <w:r w:rsidR="00631507">
        <w:t xml:space="preserve"> to the Board in March.</w:t>
      </w:r>
    </w:p>
    <w:p w14:paraId="03A7E971" w14:textId="3D5CDCC0" w:rsidR="00631507" w:rsidRPr="00FB32F2" w:rsidRDefault="00631507" w:rsidP="00631507">
      <w:pPr>
        <w:pStyle w:val="Boardactions"/>
      </w:pPr>
      <w:r>
        <w:t>Action: Helen Knight</w:t>
      </w:r>
    </w:p>
    <w:p w14:paraId="3FD4FF42" w14:textId="77777777" w:rsidR="007D2724" w:rsidRDefault="00B94966" w:rsidP="008A04DD">
      <w:pPr>
        <w:pStyle w:val="Numberedpara"/>
        <w:rPr>
          <w:color w:val="auto"/>
        </w:rPr>
      </w:pPr>
      <w:r>
        <w:rPr>
          <w:color w:val="auto"/>
        </w:rPr>
        <w:t xml:space="preserve">In response to a question from the Board, Helen Williams confirmed that sickness absence is closely monitored but is not currently an area of concern. </w:t>
      </w:r>
    </w:p>
    <w:p w14:paraId="62596B8B" w14:textId="5F4487AD" w:rsidR="00B809A3" w:rsidRDefault="00F07457" w:rsidP="008A04DD">
      <w:pPr>
        <w:pStyle w:val="Numberedpara"/>
        <w:rPr>
          <w:color w:val="auto"/>
        </w:rPr>
      </w:pPr>
      <w:r>
        <w:rPr>
          <w:color w:val="auto"/>
        </w:rPr>
        <w:t xml:space="preserve">Board members </w:t>
      </w:r>
      <w:r w:rsidR="00011597">
        <w:rPr>
          <w:color w:val="auto"/>
        </w:rPr>
        <w:t xml:space="preserve">highlighted the ongoing risks around cyber security and </w:t>
      </w:r>
      <w:r>
        <w:rPr>
          <w:color w:val="auto"/>
        </w:rPr>
        <w:t>queried current training rates</w:t>
      </w:r>
      <w:r w:rsidR="002066F1">
        <w:rPr>
          <w:color w:val="auto"/>
        </w:rPr>
        <w:t xml:space="preserve"> </w:t>
      </w:r>
      <w:r>
        <w:rPr>
          <w:color w:val="auto"/>
        </w:rPr>
        <w:t xml:space="preserve">given </w:t>
      </w:r>
      <w:r w:rsidR="00EA5896">
        <w:rPr>
          <w:color w:val="auto"/>
        </w:rPr>
        <w:t xml:space="preserve">human action is often central to cyber incidents. </w:t>
      </w:r>
      <w:r w:rsidR="00171A9A">
        <w:rPr>
          <w:color w:val="auto"/>
        </w:rPr>
        <w:t>In this context it was suggested that the training target of 9</w:t>
      </w:r>
      <w:r w:rsidR="00240D0A">
        <w:rPr>
          <w:color w:val="auto"/>
        </w:rPr>
        <w:t xml:space="preserve">0% was </w:t>
      </w:r>
      <w:r w:rsidR="00DE6A95">
        <w:rPr>
          <w:color w:val="auto"/>
        </w:rPr>
        <w:t>insufficiently</w:t>
      </w:r>
      <w:r w:rsidR="00240D0A">
        <w:rPr>
          <w:color w:val="auto"/>
        </w:rPr>
        <w:t xml:space="preserve"> ambitious</w:t>
      </w:r>
      <w:r w:rsidR="00A61485">
        <w:rPr>
          <w:color w:val="auto"/>
        </w:rPr>
        <w:t xml:space="preserve"> and lower than other organisations</w:t>
      </w:r>
      <w:r w:rsidR="00240D0A">
        <w:rPr>
          <w:color w:val="auto"/>
        </w:rPr>
        <w:t xml:space="preserve">. </w:t>
      </w:r>
      <w:r w:rsidR="00DE6A95">
        <w:rPr>
          <w:color w:val="auto"/>
        </w:rPr>
        <w:t>Information</w:t>
      </w:r>
      <w:r w:rsidR="002066F1">
        <w:rPr>
          <w:color w:val="auto"/>
        </w:rPr>
        <w:t xml:space="preserve"> </w:t>
      </w:r>
      <w:r w:rsidR="005166E5">
        <w:rPr>
          <w:color w:val="auto"/>
        </w:rPr>
        <w:t>was</w:t>
      </w:r>
      <w:r w:rsidR="002066F1">
        <w:rPr>
          <w:color w:val="auto"/>
        </w:rPr>
        <w:t xml:space="preserve"> also requested</w:t>
      </w:r>
      <w:r w:rsidR="007D2724">
        <w:rPr>
          <w:color w:val="auto"/>
        </w:rPr>
        <w:t xml:space="preserve"> on</w:t>
      </w:r>
      <w:r w:rsidR="002066F1">
        <w:rPr>
          <w:color w:val="auto"/>
        </w:rPr>
        <w:t xml:space="preserve"> the </w:t>
      </w:r>
      <w:r w:rsidR="00DE6A95">
        <w:rPr>
          <w:color w:val="auto"/>
        </w:rPr>
        <w:t>proportion</w:t>
      </w:r>
      <w:r w:rsidR="002066F1">
        <w:rPr>
          <w:color w:val="auto"/>
        </w:rPr>
        <w:t xml:space="preserve"> of staff failing phishing exercises. </w:t>
      </w:r>
      <w:r w:rsidR="00171A9A">
        <w:rPr>
          <w:color w:val="auto"/>
        </w:rPr>
        <w:t>Raghu Vy</w:t>
      </w:r>
      <w:r w:rsidR="00240D0A">
        <w:rPr>
          <w:color w:val="auto"/>
        </w:rPr>
        <w:t xml:space="preserve">dyanath stated that </w:t>
      </w:r>
      <w:r w:rsidR="002066F1">
        <w:rPr>
          <w:color w:val="auto"/>
        </w:rPr>
        <w:t>training</w:t>
      </w:r>
      <w:r w:rsidR="00240D0A">
        <w:rPr>
          <w:color w:val="auto"/>
        </w:rPr>
        <w:t xml:space="preserve"> was discussed at the </w:t>
      </w:r>
      <w:r w:rsidR="00E55CAD">
        <w:rPr>
          <w:color w:val="auto"/>
        </w:rPr>
        <w:t xml:space="preserve">recent </w:t>
      </w:r>
      <w:r w:rsidR="00240D0A">
        <w:rPr>
          <w:color w:val="auto"/>
        </w:rPr>
        <w:t xml:space="preserve">Audit and Risk </w:t>
      </w:r>
      <w:r w:rsidR="00DE6A95">
        <w:rPr>
          <w:color w:val="auto"/>
        </w:rPr>
        <w:t>Assurance</w:t>
      </w:r>
      <w:r w:rsidR="00240D0A">
        <w:rPr>
          <w:color w:val="auto"/>
        </w:rPr>
        <w:t xml:space="preserve"> </w:t>
      </w:r>
      <w:r w:rsidR="005166E5">
        <w:rPr>
          <w:color w:val="auto"/>
        </w:rPr>
        <w:t>Committee</w:t>
      </w:r>
      <w:r w:rsidR="00240D0A">
        <w:rPr>
          <w:color w:val="auto"/>
        </w:rPr>
        <w:t xml:space="preserve"> </w:t>
      </w:r>
      <w:r w:rsidR="00E55CAD">
        <w:rPr>
          <w:color w:val="auto"/>
        </w:rPr>
        <w:t xml:space="preserve">(ARAC) </w:t>
      </w:r>
      <w:r w:rsidR="00240D0A">
        <w:rPr>
          <w:color w:val="auto"/>
        </w:rPr>
        <w:t xml:space="preserve">and the </w:t>
      </w:r>
      <w:r w:rsidR="007D2724">
        <w:rPr>
          <w:color w:val="auto"/>
        </w:rPr>
        <w:t xml:space="preserve">cyber security training </w:t>
      </w:r>
      <w:r w:rsidR="009D4534">
        <w:rPr>
          <w:color w:val="auto"/>
        </w:rPr>
        <w:t>target has been increased to 95%. In addition, a new escalation process is being established to increase completion of the suite of mandatory training modules.</w:t>
      </w:r>
      <w:r w:rsidR="00AF3BF9">
        <w:rPr>
          <w:color w:val="auto"/>
        </w:rPr>
        <w:t xml:space="preserve"> Raghu confirmed that the </w:t>
      </w:r>
      <w:r w:rsidR="00E55CAD">
        <w:rPr>
          <w:color w:val="auto"/>
        </w:rPr>
        <w:t xml:space="preserve">ARAC </w:t>
      </w:r>
      <w:r w:rsidR="002066F1">
        <w:rPr>
          <w:color w:val="auto"/>
        </w:rPr>
        <w:t xml:space="preserve">review the outcomes of the phishing </w:t>
      </w:r>
      <w:proofErr w:type="gramStart"/>
      <w:r w:rsidR="002066F1">
        <w:rPr>
          <w:color w:val="auto"/>
        </w:rPr>
        <w:t>exercises</w:t>
      </w:r>
      <w:proofErr w:type="gramEnd"/>
      <w:r w:rsidR="002066F1">
        <w:rPr>
          <w:color w:val="auto"/>
        </w:rPr>
        <w:t xml:space="preserve"> and </w:t>
      </w:r>
      <w:r w:rsidR="00AF3BF9">
        <w:rPr>
          <w:color w:val="auto"/>
        </w:rPr>
        <w:t xml:space="preserve">he </w:t>
      </w:r>
      <w:r w:rsidR="002066F1">
        <w:rPr>
          <w:color w:val="auto"/>
        </w:rPr>
        <w:t xml:space="preserve">agreed to include the failure </w:t>
      </w:r>
      <w:r w:rsidR="00AF3BF9">
        <w:rPr>
          <w:color w:val="auto"/>
        </w:rPr>
        <w:t xml:space="preserve">rates </w:t>
      </w:r>
      <w:r w:rsidR="002066F1">
        <w:rPr>
          <w:color w:val="auto"/>
        </w:rPr>
        <w:t xml:space="preserve">in the </w:t>
      </w:r>
      <w:r w:rsidR="00AF3BF9">
        <w:rPr>
          <w:color w:val="auto"/>
        </w:rPr>
        <w:t xml:space="preserve">integrated performance report to the </w:t>
      </w:r>
      <w:r w:rsidR="002066F1">
        <w:rPr>
          <w:color w:val="auto"/>
        </w:rPr>
        <w:t xml:space="preserve">Board. </w:t>
      </w:r>
    </w:p>
    <w:p w14:paraId="72D39327" w14:textId="20A97570" w:rsidR="002066F1" w:rsidRDefault="002066F1" w:rsidP="002066F1">
      <w:pPr>
        <w:pStyle w:val="Boardactions"/>
      </w:pPr>
      <w:r>
        <w:t xml:space="preserve">Action: Raghu Vydyanath </w:t>
      </w:r>
    </w:p>
    <w:p w14:paraId="644DADF7" w14:textId="77F6E4FF" w:rsidR="00F50309" w:rsidRDefault="00F50309" w:rsidP="00F50309">
      <w:pPr>
        <w:pStyle w:val="Numberedpara"/>
      </w:pPr>
      <w:r>
        <w:t xml:space="preserve">Following the discussion at the last Board meeting, further </w:t>
      </w:r>
      <w:r w:rsidR="00DE6A95">
        <w:t>information</w:t>
      </w:r>
      <w:r>
        <w:t xml:space="preserve"> was requested on the confidentiality </w:t>
      </w:r>
      <w:r w:rsidR="00DE6A95">
        <w:t>breaches</w:t>
      </w:r>
      <w:r>
        <w:t xml:space="preserve"> in the </w:t>
      </w:r>
      <w:proofErr w:type="gramStart"/>
      <w:r>
        <w:t>medicines</w:t>
      </w:r>
      <w:proofErr w:type="gramEnd"/>
      <w:r>
        <w:t xml:space="preserve"> evaluation programme. </w:t>
      </w:r>
      <w:r w:rsidR="00CE6AB6">
        <w:t xml:space="preserve">Helen Knight stated there has been an </w:t>
      </w:r>
      <w:r w:rsidR="00DE6A95">
        <w:t>improvement</w:t>
      </w:r>
      <w:r w:rsidR="00CE6AB6">
        <w:t xml:space="preserve"> since the start of the year and </w:t>
      </w:r>
      <w:r w:rsidR="00AF3BF9">
        <w:t xml:space="preserve">the scope to mitigate the risks through digital tools has </w:t>
      </w:r>
      <w:r w:rsidR="00491344">
        <w:t xml:space="preserve">been </w:t>
      </w:r>
      <w:r w:rsidR="00AF3BF9">
        <w:t>included in the guidance timeliness programme. It was agreed to provide an update on this exploration to the Board in March</w:t>
      </w:r>
      <w:r w:rsidR="00CE6AB6">
        <w:t xml:space="preserve">. </w:t>
      </w:r>
    </w:p>
    <w:p w14:paraId="3A23B93E" w14:textId="72FD47CD" w:rsidR="00CE6AB6" w:rsidRPr="00B101F1" w:rsidRDefault="00CE6AB6" w:rsidP="00CE6AB6">
      <w:pPr>
        <w:pStyle w:val="Boardactions"/>
      </w:pPr>
      <w:r>
        <w:t>Action: Helen Knight</w:t>
      </w:r>
    </w:p>
    <w:p w14:paraId="10D7DADE" w14:textId="4B0DB402" w:rsidR="008A04DD" w:rsidRPr="00B101F1" w:rsidRDefault="008A04DD" w:rsidP="00DA63B0">
      <w:pPr>
        <w:pStyle w:val="Numberedpara"/>
        <w:rPr>
          <w:color w:val="auto"/>
        </w:rPr>
      </w:pPr>
      <w:r w:rsidRPr="00B101F1">
        <w:rPr>
          <w:color w:val="auto"/>
        </w:rPr>
        <w:t>Subject to the comments and action</w:t>
      </w:r>
      <w:r w:rsidR="00D17FC0">
        <w:rPr>
          <w:color w:val="auto"/>
        </w:rPr>
        <w:t>s</w:t>
      </w:r>
      <w:r w:rsidR="00DA63B0" w:rsidRPr="00B101F1">
        <w:rPr>
          <w:color w:val="auto"/>
        </w:rPr>
        <w:t xml:space="preserve"> ab</w:t>
      </w:r>
      <w:r w:rsidRPr="00B101F1">
        <w:rPr>
          <w:color w:val="auto"/>
        </w:rPr>
        <w:t xml:space="preserve">ove, the Board noted the report. </w:t>
      </w:r>
    </w:p>
    <w:p w14:paraId="609BD4A2" w14:textId="2B25C261" w:rsidR="008A04DD" w:rsidRPr="00B101F1" w:rsidRDefault="00217E8D" w:rsidP="00913951">
      <w:pPr>
        <w:pStyle w:val="Heading1"/>
        <w:ind w:left="0" w:firstLine="0"/>
        <w:rPr>
          <w:rStyle w:val="normaltextrun"/>
          <w:rFonts w:hAnsi="Arial" w:cs="Arial"/>
          <w:color w:val="auto"/>
        </w:rPr>
      </w:pPr>
      <w:r>
        <w:rPr>
          <w:rStyle w:val="normaltextrun"/>
          <w:rFonts w:hAnsi="Arial" w:cs="Arial"/>
          <w:color w:val="auto"/>
        </w:rPr>
        <w:t>Report on prioritisation activity</w:t>
      </w:r>
      <w:r w:rsidR="008A04DD" w:rsidRPr="00B101F1">
        <w:rPr>
          <w:rStyle w:val="normaltextrun"/>
          <w:rFonts w:hAnsi="Arial" w:cs="Arial"/>
          <w:color w:val="auto"/>
        </w:rPr>
        <w:t xml:space="preserve"> (item </w:t>
      </w:r>
      <w:r>
        <w:rPr>
          <w:rStyle w:val="normaltextrun"/>
          <w:rFonts w:hAnsi="Arial" w:cs="Arial"/>
          <w:color w:val="auto"/>
        </w:rPr>
        <w:t>9</w:t>
      </w:r>
      <w:r w:rsidR="008A04DD" w:rsidRPr="00B101F1">
        <w:rPr>
          <w:rStyle w:val="normaltextrun"/>
          <w:rFonts w:hAnsi="Arial" w:cs="Arial"/>
          <w:color w:val="auto"/>
        </w:rPr>
        <w:t>)</w:t>
      </w:r>
    </w:p>
    <w:p w14:paraId="2D2F9B07" w14:textId="77777777" w:rsidR="008A04DD" w:rsidRPr="00B101F1" w:rsidRDefault="008A04DD" w:rsidP="008A04DD"/>
    <w:p w14:paraId="241993C1" w14:textId="0EF4C0C3" w:rsidR="00F40E58" w:rsidRPr="004A189F" w:rsidRDefault="00F40E58" w:rsidP="00A4102C">
      <w:pPr>
        <w:pStyle w:val="Numberedpara"/>
        <w:rPr>
          <w:rStyle w:val="normaltextrun"/>
          <w:color w:val="auto"/>
        </w:rPr>
      </w:pPr>
      <w:r w:rsidRPr="004A189F">
        <w:rPr>
          <w:rStyle w:val="normaltextrun"/>
          <w:color w:val="auto"/>
        </w:rPr>
        <w:t>Jonathan Benger presented the report that provided an overview of the work of NICE’s prioritisation function in 2025</w:t>
      </w:r>
      <w:r w:rsidR="007451DD" w:rsidRPr="004A189F">
        <w:rPr>
          <w:rStyle w:val="normaltextrun"/>
          <w:color w:val="auto"/>
        </w:rPr>
        <w:t xml:space="preserve"> </w:t>
      </w:r>
      <w:r w:rsidR="006C779C" w:rsidRPr="004A189F">
        <w:rPr>
          <w:rStyle w:val="normaltextrun"/>
          <w:color w:val="auto"/>
        </w:rPr>
        <w:t xml:space="preserve">following the consolidation of the </w:t>
      </w:r>
      <w:r w:rsidR="00EA4315" w:rsidRPr="004A189F">
        <w:rPr>
          <w:rStyle w:val="normaltextrun"/>
          <w:color w:val="auto"/>
        </w:rPr>
        <w:t xml:space="preserve">different </w:t>
      </w:r>
      <w:r w:rsidR="0004071B" w:rsidRPr="004A189F">
        <w:rPr>
          <w:rStyle w:val="normaltextrun"/>
          <w:color w:val="auto"/>
        </w:rPr>
        <w:t>prioritisation</w:t>
      </w:r>
      <w:r w:rsidR="00EA4315" w:rsidRPr="004A189F">
        <w:rPr>
          <w:rStyle w:val="normaltextrun"/>
          <w:color w:val="auto"/>
        </w:rPr>
        <w:t xml:space="preserve"> and topic selection functions across NICE in 2024. Jonathan noted that </w:t>
      </w:r>
      <w:r w:rsidR="00E434FD" w:rsidRPr="004A189F">
        <w:rPr>
          <w:rStyle w:val="normaltextrun"/>
          <w:color w:val="auto"/>
        </w:rPr>
        <w:t xml:space="preserve">it had been a busy year for the </w:t>
      </w:r>
      <w:r w:rsidR="0004071B" w:rsidRPr="004A189F">
        <w:rPr>
          <w:rStyle w:val="normaltextrun"/>
          <w:color w:val="auto"/>
        </w:rPr>
        <w:t>prioritisation</w:t>
      </w:r>
      <w:r w:rsidR="00E434FD" w:rsidRPr="004A189F">
        <w:rPr>
          <w:rStyle w:val="normaltextrun"/>
          <w:color w:val="auto"/>
        </w:rPr>
        <w:t xml:space="preserve"> board, which met 14 times </w:t>
      </w:r>
      <w:r w:rsidR="0004071B" w:rsidRPr="004A189F">
        <w:rPr>
          <w:rStyle w:val="normaltextrun"/>
          <w:color w:val="auto"/>
        </w:rPr>
        <w:t>between</w:t>
      </w:r>
      <w:r w:rsidR="00E434FD" w:rsidRPr="004A189F">
        <w:rPr>
          <w:rStyle w:val="normaltextrun"/>
          <w:color w:val="auto"/>
        </w:rPr>
        <w:t xml:space="preserve"> </w:t>
      </w:r>
      <w:r w:rsidR="00D75813" w:rsidRPr="004A189F">
        <w:rPr>
          <w:rStyle w:val="normaltextrun"/>
          <w:color w:val="auto"/>
        </w:rPr>
        <w:t>January</w:t>
      </w:r>
      <w:r w:rsidR="00E434FD" w:rsidRPr="004A189F">
        <w:rPr>
          <w:rStyle w:val="normaltextrun"/>
          <w:color w:val="auto"/>
        </w:rPr>
        <w:t xml:space="preserve"> and November 2025 and made 67 </w:t>
      </w:r>
      <w:r w:rsidR="00005E5B" w:rsidRPr="004A189F">
        <w:rPr>
          <w:rStyle w:val="normaltextrun"/>
          <w:color w:val="auto"/>
        </w:rPr>
        <w:t xml:space="preserve">selection decisions. </w:t>
      </w:r>
      <w:r w:rsidR="001F4E5B" w:rsidRPr="004A189F">
        <w:rPr>
          <w:rStyle w:val="normaltextrun"/>
          <w:color w:val="auto"/>
        </w:rPr>
        <w:t xml:space="preserve">The board has also risen to the challenge of </w:t>
      </w:r>
      <w:r w:rsidR="0095420D" w:rsidRPr="004A189F">
        <w:rPr>
          <w:rStyle w:val="normaltextrun"/>
          <w:color w:val="auto"/>
        </w:rPr>
        <w:t xml:space="preserve">identifying HealthTech topics for the </w:t>
      </w:r>
      <w:proofErr w:type="gramStart"/>
      <w:r w:rsidR="00491344">
        <w:rPr>
          <w:rStyle w:val="normaltextrun"/>
          <w:color w:val="auto"/>
        </w:rPr>
        <w:t>r</w:t>
      </w:r>
      <w:r w:rsidR="0095420D" w:rsidRPr="004A189F">
        <w:rPr>
          <w:rStyle w:val="normaltextrun"/>
          <w:color w:val="auto"/>
        </w:rPr>
        <w:t xml:space="preserve">ules </w:t>
      </w:r>
      <w:r w:rsidR="00491344">
        <w:rPr>
          <w:rStyle w:val="normaltextrun"/>
          <w:color w:val="auto"/>
        </w:rPr>
        <w:t>b</w:t>
      </w:r>
      <w:r w:rsidR="0095420D" w:rsidRPr="004A189F">
        <w:rPr>
          <w:rStyle w:val="normaltextrun"/>
          <w:color w:val="auto"/>
        </w:rPr>
        <w:t>ased</w:t>
      </w:r>
      <w:proofErr w:type="gramEnd"/>
      <w:r w:rsidR="0095420D" w:rsidRPr="004A189F">
        <w:rPr>
          <w:rStyle w:val="normaltextrun"/>
          <w:color w:val="auto"/>
        </w:rPr>
        <w:t xml:space="preserve"> </w:t>
      </w:r>
      <w:r w:rsidR="00491344">
        <w:rPr>
          <w:rStyle w:val="normaltextrun"/>
          <w:color w:val="auto"/>
        </w:rPr>
        <w:t>p</w:t>
      </w:r>
      <w:r w:rsidR="0095420D" w:rsidRPr="004A189F">
        <w:rPr>
          <w:rStyle w:val="normaltextrun"/>
          <w:color w:val="auto"/>
        </w:rPr>
        <w:t>athway</w:t>
      </w:r>
      <w:r w:rsidR="00A8453E" w:rsidRPr="004A189F">
        <w:rPr>
          <w:rStyle w:val="normaltextrun"/>
          <w:color w:val="auto"/>
        </w:rPr>
        <w:t xml:space="preserve"> (a priority in the 10 Year Health Plan)</w:t>
      </w:r>
      <w:r w:rsidR="003F3435" w:rsidRPr="004A189F">
        <w:rPr>
          <w:rStyle w:val="normaltextrun"/>
          <w:color w:val="auto"/>
        </w:rPr>
        <w:t xml:space="preserve"> and the </w:t>
      </w:r>
      <w:r w:rsidR="00AE75CD">
        <w:rPr>
          <w:rStyle w:val="normaltextrun"/>
          <w:color w:val="auto"/>
        </w:rPr>
        <w:t xml:space="preserve">topics for the </w:t>
      </w:r>
      <w:r w:rsidR="003F3435" w:rsidRPr="004A189F">
        <w:rPr>
          <w:rStyle w:val="normaltextrun"/>
          <w:color w:val="auto"/>
        </w:rPr>
        <w:t xml:space="preserve">existing use assessments </w:t>
      </w:r>
      <w:r w:rsidR="0004071B" w:rsidRPr="004A189F">
        <w:rPr>
          <w:rStyle w:val="normaltextrun"/>
          <w:color w:val="auto"/>
        </w:rPr>
        <w:t>following</w:t>
      </w:r>
      <w:r w:rsidR="003F3435" w:rsidRPr="004A189F">
        <w:rPr>
          <w:rStyle w:val="normaltextrun"/>
          <w:color w:val="auto"/>
        </w:rPr>
        <w:t xml:space="preserve"> the </w:t>
      </w:r>
      <w:r w:rsidR="00D75813" w:rsidRPr="004A189F">
        <w:rPr>
          <w:rStyle w:val="normaltextrun"/>
          <w:color w:val="auto"/>
        </w:rPr>
        <w:t>pilot</w:t>
      </w:r>
      <w:r w:rsidR="00491B65" w:rsidRPr="004A189F">
        <w:rPr>
          <w:rStyle w:val="normaltextrun"/>
          <w:color w:val="auto"/>
        </w:rPr>
        <w:t xml:space="preserve"> </w:t>
      </w:r>
      <w:r w:rsidR="00D75813" w:rsidRPr="004A189F">
        <w:rPr>
          <w:rStyle w:val="normaltextrun"/>
          <w:color w:val="auto"/>
        </w:rPr>
        <w:t>of</w:t>
      </w:r>
      <w:r w:rsidR="00491B65" w:rsidRPr="004A189F">
        <w:rPr>
          <w:rStyle w:val="normaltextrun"/>
          <w:color w:val="auto"/>
        </w:rPr>
        <w:t xml:space="preserve"> the </w:t>
      </w:r>
      <w:proofErr w:type="gramStart"/>
      <w:r w:rsidR="00491B65" w:rsidRPr="004A189F">
        <w:rPr>
          <w:rStyle w:val="normaltextrun"/>
          <w:color w:val="auto"/>
        </w:rPr>
        <w:t>late stage</w:t>
      </w:r>
      <w:proofErr w:type="gramEnd"/>
      <w:r w:rsidR="00491B65" w:rsidRPr="004A189F">
        <w:rPr>
          <w:rStyle w:val="normaltextrun"/>
          <w:color w:val="auto"/>
        </w:rPr>
        <w:t xml:space="preserve"> assessment process. The </w:t>
      </w:r>
      <w:r w:rsidR="0004071B" w:rsidRPr="004A189F">
        <w:rPr>
          <w:rStyle w:val="normaltextrun"/>
          <w:color w:val="auto"/>
        </w:rPr>
        <w:t>prioritisation</w:t>
      </w:r>
      <w:r w:rsidR="00491B65" w:rsidRPr="004A189F">
        <w:rPr>
          <w:rStyle w:val="normaltextrun"/>
          <w:color w:val="auto"/>
        </w:rPr>
        <w:t xml:space="preserve"> board has also sought to take a more </w:t>
      </w:r>
      <w:r w:rsidR="0004071B" w:rsidRPr="004A189F">
        <w:rPr>
          <w:rStyle w:val="normaltextrun"/>
          <w:color w:val="auto"/>
        </w:rPr>
        <w:t>strategic</w:t>
      </w:r>
      <w:r w:rsidR="00491B65" w:rsidRPr="004A189F">
        <w:rPr>
          <w:rStyle w:val="normaltextrun"/>
          <w:color w:val="auto"/>
        </w:rPr>
        <w:t xml:space="preserve"> role </w:t>
      </w:r>
      <w:r w:rsidR="004A189F" w:rsidRPr="004A189F">
        <w:rPr>
          <w:rStyle w:val="normaltextrun"/>
          <w:color w:val="auto"/>
        </w:rPr>
        <w:t xml:space="preserve">and has supported and promoted the opportunity for integrated </w:t>
      </w:r>
      <w:r w:rsidR="00491344">
        <w:rPr>
          <w:rStyle w:val="normaltextrun"/>
          <w:color w:val="auto"/>
        </w:rPr>
        <w:t xml:space="preserve">NICE </w:t>
      </w:r>
      <w:r w:rsidR="004A189F" w:rsidRPr="004A189F">
        <w:rPr>
          <w:rStyle w:val="normaltextrun"/>
          <w:color w:val="auto"/>
        </w:rPr>
        <w:t>outputs through its work, ensuring effective collaboration between programmes to bolster NICE’s offer in high-impact clinical areas such as metabolic dysfunction associated steatotic liver disease (MASLD) and type 2 diabetes medicines.</w:t>
      </w:r>
    </w:p>
    <w:p w14:paraId="34C6E0B5" w14:textId="0AEEA6E0" w:rsidR="002C3972" w:rsidRPr="005E64D5" w:rsidRDefault="003E39FC" w:rsidP="00756AC0">
      <w:pPr>
        <w:pStyle w:val="Numberedpara"/>
        <w:rPr>
          <w:color w:val="auto"/>
        </w:rPr>
      </w:pPr>
      <w:r>
        <w:rPr>
          <w:color w:val="auto"/>
        </w:rPr>
        <w:t>The Board discussed the report</w:t>
      </w:r>
      <w:r w:rsidR="00541EF9">
        <w:rPr>
          <w:color w:val="auto"/>
        </w:rPr>
        <w:t xml:space="preserve"> and noted the importance of the prioritisa</w:t>
      </w:r>
      <w:r w:rsidR="005873C6">
        <w:rPr>
          <w:color w:val="auto"/>
        </w:rPr>
        <w:t>tion board’s work</w:t>
      </w:r>
      <w:r>
        <w:rPr>
          <w:color w:val="auto"/>
        </w:rPr>
        <w:t xml:space="preserve">. Questions were asked about </w:t>
      </w:r>
      <w:r w:rsidR="005873C6">
        <w:rPr>
          <w:color w:val="auto"/>
        </w:rPr>
        <w:t xml:space="preserve">the board’s composition </w:t>
      </w:r>
      <w:r>
        <w:rPr>
          <w:color w:val="auto"/>
        </w:rPr>
        <w:t xml:space="preserve">and </w:t>
      </w:r>
      <w:r w:rsidR="005873C6">
        <w:rPr>
          <w:color w:val="auto"/>
        </w:rPr>
        <w:t xml:space="preserve">any themes in the stakeholder clarification requests </w:t>
      </w:r>
      <w:r w:rsidR="00491344">
        <w:rPr>
          <w:color w:val="auto"/>
        </w:rPr>
        <w:t>in response to</w:t>
      </w:r>
      <w:r w:rsidR="005873C6">
        <w:rPr>
          <w:color w:val="auto"/>
        </w:rPr>
        <w:t xml:space="preserve"> the board’s decisions. </w:t>
      </w:r>
      <w:r w:rsidR="0004071B">
        <w:rPr>
          <w:color w:val="auto"/>
        </w:rPr>
        <w:t>Jonathan</w:t>
      </w:r>
      <w:r w:rsidR="005E64D5">
        <w:rPr>
          <w:color w:val="auto"/>
        </w:rPr>
        <w:t xml:space="preserve"> Benger </w:t>
      </w:r>
      <w:r w:rsidR="00D75813">
        <w:rPr>
          <w:color w:val="auto"/>
        </w:rPr>
        <w:t>highlighted</w:t>
      </w:r>
      <w:r w:rsidR="005E64D5">
        <w:rPr>
          <w:color w:val="auto"/>
        </w:rPr>
        <w:t xml:space="preserve"> that the </w:t>
      </w:r>
      <w:r w:rsidR="0004071B">
        <w:rPr>
          <w:color w:val="auto"/>
        </w:rPr>
        <w:t>decision</w:t>
      </w:r>
      <w:r w:rsidR="005E64D5">
        <w:rPr>
          <w:color w:val="auto"/>
        </w:rPr>
        <w:t xml:space="preserve"> was taken for the </w:t>
      </w:r>
      <w:r w:rsidR="0004071B">
        <w:rPr>
          <w:color w:val="auto"/>
        </w:rPr>
        <w:t>prioritisation</w:t>
      </w:r>
      <w:r w:rsidR="005E64D5">
        <w:rPr>
          <w:color w:val="auto"/>
        </w:rPr>
        <w:t xml:space="preserve"> board to only include NICE staff and </w:t>
      </w:r>
      <w:r w:rsidR="00602B7B">
        <w:rPr>
          <w:color w:val="auto"/>
        </w:rPr>
        <w:t xml:space="preserve">lay members </w:t>
      </w:r>
      <w:r w:rsidR="0004071B">
        <w:rPr>
          <w:color w:val="auto"/>
        </w:rPr>
        <w:t>to</w:t>
      </w:r>
      <w:r w:rsidR="00602B7B">
        <w:rPr>
          <w:color w:val="auto"/>
        </w:rPr>
        <w:t xml:space="preserve"> help </w:t>
      </w:r>
      <w:r w:rsidR="00D75813">
        <w:rPr>
          <w:color w:val="auto"/>
        </w:rPr>
        <w:t>ensure</w:t>
      </w:r>
      <w:r w:rsidR="00602B7B">
        <w:rPr>
          <w:color w:val="auto"/>
        </w:rPr>
        <w:t xml:space="preserve"> the independence of NICE’s topic selection </w:t>
      </w:r>
      <w:r w:rsidR="0004071B">
        <w:rPr>
          <w:color w:val="auto"/>
        </w:rPr>
        <w:t>decisions</w:t>
      </w:r>
      <w:r w:rsidR="00602B7B">
        <w:rPr>
          <w:color w:val="auto"/>
        </w:rPr>
        <w:t xml:space="preserve">. </w:t>
      </w:r>
      <w:r w:rsidR="00521FE9">
        <w:rPr>
          <w:color w:val="auto"/>
        </w:rPr>
        <w:t>However,</w:t>
      </w:r>
      <w:r w:rsidR="00602B7B">
        <w:rPr>
          <w:color w:val="auto"/>
        </w:rPr>
        <w:t xml:space="preserve"> there is scope for the DHSC, NHS England and devolved </w:t>
      </w:r>
      <w:r w:rsidR="00864D8E">
        <w:rPr>
          <w:color w:val="auto"/>
        </w:rPr>
        <w:t>administrations</w:t>
      </w:r>
      <w:r w:rsidR="00602B7B">
        <w:rPr>
          <w:color w:val="auto"/>
        </w:rPr>
        <w:t xml:space="preserve"> to feed in their views before the board meets. </w:t>
      </w:r>
      <w:r w:rsidR="00EE5F41">
        <w:rPr>
          <w:color w:val="auto"/>
        </w:rPr>
        <w:t>Jonathan stated that m</w:t>
      </w:r>
      <w:r w:rsidR="00756AC0">
        <w:rPr>
          <w:color w:val="auto"/>
        </w:rPr>
        <w:t xml:space="preserve">any of the clarification requests </w:t>
      </w:r>
      <w:r w:rsidR="002C0451">
        <w:rPr>
          <w:color w:val="auto"/>
        </w:rPr>
        <w:t xml:space="preserve">seek further information on </w:t>
      </w:r>
      <w:r w:rsidR="00756AC0">
        <w:rPr>
          <w:color w:val="auto"/>
        </w:rPr>
        <w:t>decisions around whether a topic should be routed to</w:t>
      </w:r>
      <w:r w:rsidR="002C3972">
        <w:rPr>
          <w:color w:val="auto"/>
        </w:rPr>
        <w:t xml:space="preserve"> the </w:t>
      </w:r>
      <w:r w:rsidR="00D75813">
        <w:rPr>
          <w:color w:val="auto"/>
        </w:rPr>
        <w:t>highly</w:t>
      </w:r>
      <w:r w:rsidR="002C3972">
        <w:rPr>
          <w:color w:val="auto"/>
        </w:rPr>
        <w:t xml:space="preserve"> </w:t>
      </w:r>
      <w:r w:rsidR="007E2D1A">
        <w:rPr>
          <w:color w:val="auto"/>
        </w:rPr>
        <w:t>specialised</w:t>
      </w:r>
      <w:r w:rsidR="002C3972">
        <w:rPr>
          <w:color w:val="auto"/>
        </w:rPr>
        <w:t xml:space="preserve"> </w:t>
      </w:r>
      <w:r w:rsidR="00D75813">
        <w:rPr>
          <w:color w:val="auto"/>
        </w:rPr>
        <w:t>technologies</w:t>
      </w:r>
      <w:r w:rsidR="002C3972">
        <w:rPr>
          <w:color w:val="auto"/>
        </w:rPr>
        <w:t xml:space="preserve"> (HST) programme</w:t>
      </w:r>
      <w:r w:rsidR="00EE5F41">
        <w:rPr>
          <w:color w:val="auto"/>
        </w:rPr>
        <w:t>, but it is rare for a decision to be overturned</w:t>
      </w:r>
      <w:r w:rsidR="002C0451">
        <w:rPr>
          <w:color w:val="auto"/>
        </w:rPr>
        <w:t xml:space="preserve">. </w:t>
      </w:r>
      <w:r w:rsidR="00C52CA8">
        <w:rPr>
          <w:color w:val="auto"/>
        </w:rPr>
        <w:t xml:space="preserve">Board members agreed that it </w:t>
      </w:r>
      <w:r w:rsidR="007E2D1A">
        <w:rPr>
          <w:color w:val="auto"/>
        </w:rPr>
        <w:t>would</w:t>
      </w:r>
      <w:r w:rsidR="00C52CA8">
        <w:rPr>
          <w:color w:val="auto"/>
        </w:rPr>
        <w:t xml:space="preserve"> </w:t>
      </w:r>
      <w:r w:rsidR="00D75813">
        <w:rPr>
          <w:color w:val="auto"/>
        </w:rPr>
        <w:t>be</w:t>
      </w:r>
      <w:r w:rsidR="00C52CA8">
        <w:rPr>
          <w:color w:val="auto"/>
        </w:rPr>
        <w:t xml:space="preserve"> helpful </w:t>
      </w:r>
      <w:r w:rsidR="00B77761">
        <w:rPr>
          <w:color w:val="auto"/>
        </w:rPr>
        <w:t xml:space="preserve">for the Board </w:t>
      </w:r>
      <w:r w:rsidR="00C52CA8">
        <w:rPr>
          <w:color w:val="auto"/>
        </w:rPr>
        <w:t xml:space="preserve">to have greater visibility of the </w:t>
      </w:r>
      <w:r w:rsidR="007E2D1A">
        <w:rPr>
          <w:color w:val="auto"/>
        </w:rPr>
        <w:t>prioritisation</w:t>
      </w:r>
      <w:r w:rsidR="00C52CA8">
        <w:rPr>
          <w:color w:val="auto"/>
        </w:rPr>
        <w:t xml:space="preserve"> </w:t>
      </w:r>
      <w:r w:rsidR="00D75813">
        <w:rPr>
          <w:color w:val="auto"/>
        </w:rPr>
        <w:t>board’s</w:t>
      </w:r>
      <w:r w:rsidR="00C52CA8">
        <w:rPr>
          <w:color w:val="auto"/>
        </w:rPr>
        <w:t xml:space="preserve"> work and the issues raised in </w:t>
      </w:r>
      <w:r w:rsidR="007E2D1A">
        <w:rPr>
          <w:color w:val="auto"/>
        </w:rPr>
        <w:t>clarification</w:t>
      </w:r>
      <w:r w:rsidR="00C52CA8">
        <w:rPr>
          <w:color w:val="auto"/>
        </w:rPr>
        <w:t xml:space="preserve"> request</w:t>
      </w:r>
      <w:r w:rsidR="00264C21">
        <w:rPr>
          <w:color w:val="auto"/>
        </w:rPr>
        <w:t>s</w:t>
      </w:r>
      <w:r w:rsidR="00C52CA8">
        <w:rPr>
          <w:color w:val="auto"/>
        </w:rPr>
        <w:t xml:space="preserve">, to help ensure alignment of risk appetite between the </w:t>
      </w:r>
      <w:r w:rsidR="007E2D1A">
        <w:rPr>
          <w:color w:val="auto"/>
        </w:rPr>
        <w:t>prioritisation</w:t>
      </w:r>
      <w:r w:rsidR="00C52CA8">
        <w:rPr>
          <w:color w:val="auto"/>
        </w:rPr>
        <w:t xml:space="preserve"> </w:t>
      </w:r>
      <w:r w:rsidR="00D75813">
        <w:rPr>
          <w:color w:val="auto"/>
        </w:rPr>
        <w:t>board</w:t>
      </w:r>
      <w:r w:rsidR="00C52CA8">
        <w:rPr>
          <w:color w:val="auto"/>
        </w:rPr>
        <w:t xml:space="preserve"> and NICE Board. </w:t>
      </w:r>
      <w:r w:rsidR="00F32129">
        <w:rPr>
          <w:color w:val="auto"/>
        </w:rPr>
        <w:t xml:space="preserve">This would also help inform a discussion on whether the </w:t>
      </w:r>
      <w:r w:rsidR="007E2D1A">
        <w:rPr>
          <w:color w:val="auto"/>
        </w:rPr>
        <w:t>arrangements</w:t>
      </w:r>
      <w:r w:rsidR="00F32129">
        <w:rPr>
          <w:color w:val="auto"/>
        </w:rPr>
        <w:t xml:space="preserve"> for </w:t>
      </w:r>
      <w:r w:rsidR="00D75813">
        <w:rPr>
          <w:color w:val="auto"/>
        </w:rPr>
        <w:t>challenging</w:t>
      </w:r>
      <w:r w:rsidR="00F32129">
        <w:rPr>
          <w:color w:val="auto"/>
        </w:rPr>
        <w:t xml:space="preserve"> </w:t>
      </w:r>
      <w:r w:rsidR="003C0F6D">
        <w:rPr>
          <w:color w:val="auto"/>
        </w:rPr>
        <w:t>r</w:t>
      </w:r>
      <w:r w:rsidR="00F32129">
        <w:rPr>
          <w:color w:val="auto"/>
        </w:rPr>
        <w:t>outi</w:t>
      </w:r>
      <w:r w:rsidR="003C0F6D">
        <w:rPr>
          <w:color w:val="auto"/>
        </w:rPr>
        <w:t>n</w:t>
      </w:r>
      <w:r w:rsidR="00F32129">
        <w:rPr>
          <w:color w:val="auto"/>
        </w:rPr>
        <w:t xml:space="preserve">g to the HST programme are appropriate. </w:t>
      </w:r>
      <w:r w:rsidR="00264C21">
        <w:rPr>
          <w:color w:val="auto"/>
        </w:rPr>
        <w:t xml:space="preserve">Jonathan Benger agreed to consider how to </w:t>
      </w:r>
      <w:r w:rsidR="003F44D5">
        <w:rPr>
          <w:color w:val="auto"/>
        </w:rPr>
        <w:t>deliver</w:t>
      </w:r>
      <w:r w:rsidR="00264C21">
        <w:rPr>
          <w:color w:val="auto"/>
        </w:rPr>
        <w:t xml:space="preserve"> this enhance</w:t>
      </w:r>
      <w:r w:rsidR="003F44D5">
        <w:rPr>
          <w:color w:val="auto"/>
        </w:rPr>
        <w:t>d</w:t>
      </w:r>
      <w:r w:rsidR="00264C21">
        <w:rPr>
          <w:color w:val="auto"/>
        </w:rPr>
        <w:t xml:space="preserve"> reporting. </w:t>
      </w:r>
      <w:r w:rsidR="002C3972">
        <w:rPr>
          <w:color w:val="auto"/>
        </w:rPr>
        <w:t xml:space="preserve"> </w:t>
      </w:r>
    </w:p>
    <w:p w14:paraId="713F831D" w14:textId="21D65032" w:rsidR="00DA42D5" w:rsidRPr="00B101F1" w:rsidRDefault="00BD42E7" w:rsidP="00BD42E7">
      <w:pPr>
        <w:pStyle w:val="Boardactions"/>
      </w:pPr>
      <w:r>
        <w:t>Action: Jonathan Benger</w:t>
      </w:r>
    </w:p>
    <w:p w14:paraId="54FBFB9B" w14:textId="43F95255" w:rsidR="00F40E58" w:rsidRPr="00B101F1" w:rsidRDefault="00264C21" w:rsidP="00F40E58">
      <w:pPr>
        <w:pStyle w:val="Numberedpara"/>
        <w:rPr>
          <w:color w:val="auto"/>
        </w:rPr>
      </w:pPr>
      <w:r>
        <w:rPr>
          <w:color w:val="auto"/>
        </w:rPr>
        <w:t>Subject to the above action, t</w:t>
      </w:r>
      <w:r w:rsidR="00A33782" w:rsidRPr="00B101F1">
        <w:rPr>
          <w:color w:val="auto"/>
        </w:rPr>
        <w:t xml:space="preserve">he </w:t>
      </w:r>
      <w:r w:rsidR="00AC4EAA" w:rsidRPr="00B101F1">
        <w:rPr>
          <w:color w:val="auto"/>
        </w:rPr>
        <w:t>Board</w:t>
      </w:r>
      <w:r w:rsidR="00F40E58">
        <w:rPr>
          <w:color w:val="auto"/>
        </w:rPr>
        <w:t xml:space="preserve"> received the update. </w:t>
      </w:r>
    </w:p>
    <w:p w14:paraId="7E05A7AA" w14:textId="4C340C72" w:rsidR="008A04DD" w:rsidRPr="00B101F1" w:rsidRDefault="00951A9A" w:rsidP="00654678">
      <w:pPr>
        <w:pStyle w:val="Heading2"/>
      </w:pPr>
      <w:r w:rsidRPr="00951A9A">
        <w:t xml:space="preserve">Update on recent consultations related to assessment of HealthTech </w:t>
      </w:r>
      <w:r w:rsidR="00654678" w:rsidRPr="00B101F1">
        <w:t xml:space="preserve">(item </w:t>
      </w:r>
      <w:r w:rsidR="00F40E58">
        <w:t>10</w:t>
      </w:r>
      <w:r w:rsidR="00654678" w:rsidRPr="00B101F1">
        <w:t>)</w:t>
      </w:r>
    </w:p>
    <w:p w14:paraId="471B6470" w14:textId="4F9081C5" w:rsidR="008A4F96" w:rsidRPr="00821DCD" w:rsidRDefault="008A4F96" w:rsidP="00821DCD">
      <w:pPr>
        <w:pStyle w:val="Numberedpara"/>
        <w:rPr>
          <w:rStyle w:val="normaltextrun"/>
          <w:rFonts w:cs="Arial"/>
          <w:color w:val="auto"/>
        </w:rPr>
      </w:pPr>
      <w:r w:rsidRPr="008A4F96">
        <w:rPr>
          <w:rStyle w:val="normaltextrun"/>
          <w:rFonts w:cs="Arial"/>
          <w:color w:val="auto"/>
        </w:rPr>
        <w:t>Tom Slater</w:t>
      </w:r>
      <w:r w:rsidR="003F44D5">
        <w:rPr>
          <w:rStyle w:val="normaltextrun"/>
          <w:rFonts w:cs="Arial"/>
          <w:color w:val="auto"/>
        </w:rPr>
        <w:t>, Sarah Byron and Tom Walker</w:t>
      </w:r>
      <w:r w:rsidRPr="008A4F96">
        <w:rPr>
          <w:rStyle w:val="normaltextrun"/>
          <w:rFonts w:cs="Arial"/>
          <w:color w:val="auto"/>
        </w:rPr>
        <w:t xml:space="preserve"> present</w:t>
      </w:r>
      <w:r>
        <w:rPr>
          <w:rStyle w:val="normaltextrun"/>
          <w:rFonts w:cs="Arial"/>
          <w:color w:val="auto"/>
        </w:rPr>
        <w:t>ed</w:t>
      </w:r>
      <w:r w:rsidRPr="008A4F96">
        <w:rPr>
          <w:rStyle w:val="normaltextrun"/>
          <w:rFonts w:cs="Arial"/>
          <w:color w:val="auto"/>
        </w:rPr>
        <w:t xml:space="preserve"> the </w:t>
      </w:r>
      <w:r>
        <w:rPr>
          <w:rStyle w:val="normaltextrun"/>
          <w:rFonts w:cs="Arial"/>
          <w:color w:val="auto"/>
        </w:rPr>
        <w:t xml:space="preserve">report </w:t>
      </w:r>
      <w:r w:rsidRPr="008A4F96">
        <w:rPr>
          <w:rStyle w:val="normaltextrun"/>
          <w:rFonts w:cs="Arial"/>
          <w:color w:val="auto"/>
        </w:rPr>
        <w:t>that provide</w:t>
      </w:r>
      <w:r>
        <w:rPr>
          <w:rStyle w:val="normaltextrun"/>
          <w:rFonts w:cs="Arial"/>
          <w:color w:val="auto"/>
        </w:rPr>
        <w:t>d</w:t>
      </w:r>
      <w:r w:rsidRPr="008A4F96">
        <w:rPr>
          <w:rStyle w:val="normaltextrun"/>
          <w:rFonts w:cs="Arial"/>
          <w:color w:val="auto"/>
        </w:rPr>
        <w:t xml:space="preserve"> an update on two </w:t>
      </w:r>
      <w:r>
        <w:rPr>
          <w:rStyle w:val="normaltextrun"/>
          <w:rFonts w:cs="Arial"/>
          <w:color w:val="auto"/>
        </w:rPr>
        <w:t xml:space="preserve">recent </w:t>
      </w:r>
      <w:r w:rsidRPr="008A4F96">
        <w:rPr>
          <w:rStyle w:val="normaltextrun"/>
          <w:rFonts w:cs="Arial"/>
          <w:color w:val="auto"/>
        </w:rPr>
        <w:t>consultations related to</w:t>
      </w:r>
      <w:r w:rsidR="00821DCD">
        <w:rPr>
          <w:rStyle w:val="normaltextrun"/>
          <w:rFonts w:cs="Arial"/>
          <w:color w:val="auto"/>
        </w:rPr>
        <w:t xml:space="preserve"> the methods and processes for</w:t>
      </w:r>
      <w:r w:rsidRPr="00821DCD">
        <w:rPr>
          <w:rStyle w:val="normaltextrun"/>
          <w:rFonts w:cs="Arial"/>
          <w:color w:val="auto"/>
        </w:rPr>
        <w:t xml:space="preserve"> assessing HealthTech in NICE guidance.</w:t>
      </w:r>
      <w:r w:rsidR="00F60FFA">
        <w:rPr>
          <w:rStyle w:val="normaltextrun"/>
          <w:rFonts w:cs="Arial"/>
          <w:color w:val="auto"/>
        </w:rPr>
        <w:t xml:space="preserve"> Both consultations were approved by the Board (in July 2025 and September 2025 respectively), and the report summarised the feedback and NICE’s response. </w:t>
      </w:r>
      <w:r w:rsidR="000510E0">
        <w:rPr>
          <w:rStyle w:val="normaltextrun"/>
          <w:rFonts w:cs="Arial"/>
          <w:color w:val="auto"/>
        </w:rPr>
        <w:t>It was noted that overall, the feedback from both consultations was p</w:t>
      </w:r>
      <w:r w:rsidR="00DA3088">
        <w:rPr>
          <w:rStyle w:val="normaltextrun"/>
          <w:rFonts w:cs="Arial"/>
          <w:color w:val="auto"/>
        </w:rPr>
        <w:t>ositive</w:t>
      </w:r>
      <w:r w:rsidR="0094459C">
        <w:rPr>
          <w:rStyle w:val="normaltextrun"/>
          <w:rFonts w:cs="Arial"/>
          <w:color w:val="auto"/>
        </w:rPr>
        <w:t>. F</w:t>
      </w:r>
      <w:r w:rsidR="00DA3088">
        <w:rPr>
          <w:rStyle w:val="normaltextrun"/>
          <w:rFonts w:cs="Arial"/>
          <w:color w:val="auto"/>
        </w:rPr>
        <w:t>ollowing the feedback the</w:t>
      </w:r>
      <w:r w:rsidR="00BD57FA">
        <w:rPr>
          <w:rStyle w:val="normaltextrun"/>
          <w:rFonts w:cs="Arial"/>
          <w:color w:val="auto"/>
        </w:rPr>
        <w:t>re have been some amendments and clarifications to</w:t>
      </w:r>
      <w:r w:rsidR="00DA3088">
        <w:rPr>
          <w:rStyle w:val="normaltextrun"/>
          <w:rFonts w:cs="Arial"/>
          <w:color w:val="auto"/>
        </w:rPr>
        <w:t xml:space="preserve"> </w:t>
      </w:r>
      <w:r w:rsidR="00BD57FA">
        <w:rPr>
          <w:rStyle w:val="normaltextrun"/>
          <w:rFonts w:cs="Arial"/>
          <w:color w:val="auto"/>
        </w:rPr>
        <w:t xml:space="preserve">the </w:t>
      </w:r>
      <w:r w:rsidR="007E2D1A">
        <w:rPr>
          <w:rStyle w:val="normaltextrun"/>
          <w:rFonts w:cs="Arial"/>
          <w:color w:val="auto"/>
        </w:rPr>
        <w:t>wording</w:t>
      </w:r>
      <w:r w:rsidR="00DA3088">
        <w:rPr>
          <w:rStyle w:val="normaltextrun"/>
          <w:rFonts w:cs="Arial"/>
          <w:color w:val="auto"/>
        </w:rPr>
        <w:t xml:space="preserve"> in the manuals</w:t>
      </w:r>
      <w:r w:rsidR="000A6D77">
        <w:rPr>
          <w:rStyle w:val="normaltextrun"/>
          <w:rFonts w:cs="Arial"/>
          <w:color w:val="auto"/>
        </w:rPr>
        <w:t>, including in relation to evidence submission</w:t>
      </w:r>
      <w:r w:rsidR="00CB4BEF">
        <w:rPr>
          <w:rStyle w:val="normaltextrun"/>
          <w:rFonts w:cs="Arial"/>
          <w:color w:val="auto"/>
        </w:rPr>
        <w:t>s in HealthTech evaluation</w:t>
      </w:r>
      <w:r w:rsidR="00FD4DCB">
        <w:rPr>
          <w:rStyle w:val="normaltextrun"/>
          <w:rFonts w:cs="Arial"/>
          <w:color w:val="auto"/>
        </w:rPr>
        <w:t>s</w:t>
      </w:r>
      <w:r w:rsidR="000A6D77">
        <w:rPr>
          <w:rStyle w:val="normaltextrun"/>
          <w:rFonts w:cs="Arial"/>
          <w:color w:val="auto"/>
        </w:rPr>
        <w:t xml:space="preserve">, and </w:t>
      </w:r>
      <w:r w:rsidR="007572A4">
        <w:rPr>
          <w:rStyle w:val="normaltextrun"/>
          <w:rFonts w:cs="Arial"/>
          <w:color w:val="auto"/>
        </w:rPr>
        <w:t xml:space="preserve">an option for recommending HealthTech during an evidence generation </w:t>
      </w:r>
      <w:r w:rsidR="00460A51">
        <w:rPr>
          <w:rStyle w:val="normaltextrun"/>
          <w:rFonts w:cs="Arial"/>
          <w:color w:val="auto"/>
        </w:rPr>
        <w:t>period has been added</w:t>
      </w:r>
      <w:r w:rsidR="00377153">
        <w:rPr>
          <w:rStyle w:val="normaltextrun"/>
          <w:rFonts w:cs="Arial"/>
          <w:color w:val="auto"/>
        </w:rPr>
        <w:t xml:space="preserve"> to PMG36</w:t>
      </w:r>
      <w:r w:rsidR="00DA3088">
        <w:rPr>
          <w:rStyle w:val="normaltextrun"/>
          <w:rFonts w:cs="Arial"/>
          <w:color w:val="auto"/>
        </w:rPr>
        <w:t xml:space="preserve">. </w:t>
      </w:r>
    </w:p>
    <w:p w14:paraId="69DD486F" w14:textId="77777777" w:rsidR="008A4F96" w:rsidRPr="00B101F1" w:rsidRDefault="008A4F96" w:rsidP="008A4F96">
      <w:pPr>
        <w:pStyle w:val="Numberedpara"/>
        <w:rPr>
          <w:color w:val="auto"/>
        </w:rPr>
      </w:pPr>
      <w:r w:rsidRPr="00B101F1">
        <w:rPr>
          <w:color w:val="auto"/>
        </w:rPr>
        <w:t>The Board</w:t>
      </w:r>
      <w:r>
        <w:rPr>
          <w:color w:val="auto"/>
        </w:rPr>
        <w:t xml:space="preserve"> received the update. </w:t>
      </w:r>
    </w:p>
    <w:p w14:paraId="5C9BC843" w14:textId="4D992B78" w:rsidR="00654678" w:rsidRPr="00B101F1" w:rsidRDefault="008A4F96" w:rsidP="00FF7C4C">
      <w:pPr>
        <w:pStyle w:val="Heading2"/>
      </w:pPr>
      <w:r>
        <w:t>Annual report on patient safety</w:t>
      </w:r>
      <w:r w:rsidR="00FF7C4C" w:rsidRPr="00B101F1">
        <w:t xml:space="preserve"> (item 1</w:t>
      </w:r>
      <w:r>
        <w:t>1</w:t>
      </w:r>
      <w:r w:rsidR="00FF7C4C" w:rsidRPr="00B101F1">
        <w:t>)</w:t>
      </w:r>
    </w:p>
    <w:p w14:paraId="6257A81F" w14:textId="61C0776C" w:rsidR="0061360D" w:rsidRDefault="007929B2" w:rsidP="0061360D">
      <w:pPr>
        <w:pStyle w:val="Numberedpara"/>
        <w:rPr>
          <w:color w:val="auto"/>
        </w:rPr>
      </w:pPr>
      <w:r w:rsidRPr="007929B2">
        <w:rPr>
          <w:color w:val="auto"/>
        </w:rPr>
        <w:t>Jonathan Benger present</w:t>
      </w:r>
      <w:r>
        <w:rPr>
          <w:color w:val="auto"/>
        </w:rPr>
        <w:t>ed</w:t>
      </w:r>
      <w:r w:rsidRPr="007929B2">
        <w:rPr>
          <w:color w:val="auto"/>
        </w:rPr>
        <w:t xml:space="preserve"> the report that set out NICE’s role in, and approach to, patient safety</w:t>
      </w:r>
      <w:r w:rsidR="008D5BB5">
        <w:rPr>
          <w:color w:val="auto"/>
        </w:rPr>
        <w:t xml:space="preserve"> and </w:t>
      </w:r>
      <w:r w:rsidR="007E2D1A">
        <w:rPr>
          <w:color w:val="auto"/>
        </w:rPr>
        <w:t>highlighted</w:t>
      </w:r>
      <w:r w:rsidR="008D5BB5">
        <w:rPr>
          <w:color w:val="auto"/>
        </w:rPr>
        <w:t xml:space="preserve"> the ongoing development of NICE’s </w:t>
      </w:r>
      <w:r w:rsidR="007E2D1A">
        <w:rPr>
          <w:color w:val="auto"/>
        </w:rPr>
        <w:t>patient</w:t>
      </w:r>
      <w:r w:rsidR="008D5BB5">
        <w:rPr>
          <w:color w:val="auto"/>
        </w:rPr>
        <w:t xml:space="preserve"> safety oversight group (PSOG). </w:t>
      </w:r>
    </w:p>
    <w:p w14:paraId="6F624DE5" w14:textId="2E660DAD" w:rsidR="0064112A" w:rsidRDefault="00672D21" w:rsidP="007E6445">
      <w:pPr>
        <w:pStyle w:val="Numberedpara"/>
        <w:rPr>
          <w:color w:val="auto"/>
        </w:rPr>
      </w:pPr>
      <w:r w:rsidRPr="00F9776A">
        <w:rPr>
          <w:color w:val="auto"/>
        </w:rPr>
        <w:t>Board members discussed the report</w:t>
      </w:r>
      <w:r w:rsidR="00C854CE">
        <w:rPr>
          <w:color w:val="auto"/>
        </w:rPr>
        <w:t>,</w:t>
      </w:r>
      <w:r w:rsidRPr="00F9776A">
        <w:rPr>
          <w:color w:val="auto"/>
        </w:rPr>
        <w:t xml:space="preserve"> and NICE’s role in patient safety more </w:t>
      </w:r>
      <w:r w:rsidR="007E2D1A" w:rsidRPr="00F9776A">
        <w:rPr>
          <w:color w:val="auto"/>
        </w:rPr>
        <w:t>generally</w:t>
      </w:r>
      <w:r w:rsidR="00C854CE">
        <w:rPr>
          <w:color w:val="auto"/>
        </w:rPr>
        <w:t>,</w:t>
      </w:r>
      <w:r w:rsidRPr="00F9776A">
        <w:rPr>
          <w:color w:val="auto"/>
        </w:rPr>
        <w:t xml:space="preserve"> and asked about NICE’s relationship </w:t>
      </w:r>
      <w:r w:rsidR="007E2D1A" w:rsidRPr="00F9776A">
        <w:rPr>
          <w:color w:val="auto"/>
        </w:rPr>
        <w:t>with</w:t>
      </w:r>
      <w:r w:rsidRPr="00F9776A">
        <w:rPr>
          <w:color w:val="auto"/>
        </w:rPr>
        <w:t xml:space="preserve"> the National Quality Board (NQB) and the developing modern service </w:t>
      </w:r>
      <w:r w:rsidR="007E2D1A" w:rsidRPr="00F9776A">
        <w:rPr>
          <w:color w:val="auto"/>
        </w:rPr>
        <w:t>frameworks</w:t>
      </w:r>
      <w:r w:rsidRPr="00F9776A">
        <w:rPr>
          <w:color w:val="auto"/>
        </w:rPr>
        <w:t xml:space="preserve">. Jonathan Benger confirmed that NICE is a </w:t>
      </w:r>
      <w:r w:rsidR="007E2D1A" w:rsidRPr="00F9776A">
        <w:rPr>
          <w:color w:val="auto"/>
        </w:rPr>
        <w:t>standing</w:t>
      </w:r>
      <w:r w:rsidRPr="00F9776A">
        <w:rPr>
          <w:color w:val="auto"/>
        </w:rPr>
        <w:t xml:space="preserve"> member of </w:t>
      </w:r>
      <w:r w:rsidR="00E6713F">
        <w:rPr>
          <w:color w:val="auto"/>
        </w:rPr>
        <w:t xml:space="preserve">both </w:t>
      </w:r>
      <w:r w:rsidRPr="00F9776A">
        <w:rPr>
          <w:color w:val="auto"/>
        </w:rPr>
        <w:t>the NQB</w:t>
      </w:r>
      <w:r w:rsidR="00E6713F">
        <w:rPr>
          <w:color w:val="auto"/>
        </w:rPr>
        <w:t xml:space="preserve"> and its sub-committee, the national patient safety committee</w:t>
      </w:r>
      <w:r w:rsidR="001B5074">
        <w:rPr>
          <w:color w:val="auto"/>
        </w:rPr>
        <w:t xml:space="preserve">. </w:t>
      </w:r>
      <w:r w:rsidR="009F68A6">
        <w:rPr>
          <w:color w:val="auto"/>
        </w:rPr>
        <w:t xml:space="preserve">He noted that </w:t>
      </w:r>
      <w:r w:rsidR="001B5074">
        <w:rPr>
          <w:color w:val="auto"/>
        </w:rPr>
        <w:t xml:space="preserve">NICE has been asked to </w:t>
      </w:r>
      <w:r w:rsidR="007E2D1A" w:rsidRPr="00F9776A">
        <w:rPr>
          <w:color w:val="auto"/>
        </w:rPr>
        <w:t>comment</w:t>
      </w:r>
      <w:r w:rsidR="006449B5" w:rsidRPr="00F9776A">
        <w:rPr>
          <w:color w:val="auto"/>
        </w:rPr>
        <w:t xml:space="preserve"> on the </w:t>
      </w:r>
      <w:r w:rsidR="00D75813" w:rsidRPr="00F9776A">
        <w:rPr>
          <w:color w:val="auto"/>
        </w:rPr>
        <w:t>emerging</w:t>
      </w:r>
      <w:r w:rsidR="006449B5" w:rsidRPr="00F9776A">
        <w:rPr>
          <w:color w:val="auto"/>
        </w:rPr>
        <w:t xml:space="preserve"> </w:t>
      </w:r>
      <w:r w:rsidR="007E2D1A" w:rsidRPr="00F9776A">
        <w:rPr>
          <w:color w:val="auto"/>
        </w:rPr>
        <w:t>national</w:t>
      </w:r>
      <w:r w:rsidR="006449B5" w:rsidRPr="00F9776A">
        <w:rPr>
          <w:color w:val="auto"/>
        </w:rPr>
        <w:t xml:space="preserve"> quality strategy</w:t>
      </w:r>
      <w:r w:rsidR="001B5074">
        <w:rPr>
          <w:color w:val="auto"/>
        </w:rPr>
        <w:t xml:space="preserve"> prior to its review at the NQB</w:t>
      </w:r>
      <w:r w:rsidR="006449B5" w:rsidRPr="00F9776A">
        <w:rPr>
          <w:color w:val="auto"/>
        </w:rPr>
        <w:t>, which</w:t>
      </w:r>
      <w:r w:rsidR="00FB373E" w:rsidRPr="00F9776A">
        <w:rPr>
          <w:color w:val="auto"/>
        </w:rPr>
        <w:t xml:space="preserve"> indicates NICE is seen as a key partner</w:t>
      </w:r>
      <w:r w:rsidR="001B5074">
        <w:rPr>
          <w:color w:val="auto"/>
        </w:rPr>
        <w:t xml:space="preserve"> in this work</w:t>
      </w:r>
      <w:r w:rsidR="00FB373E" w:rsidRPr="00F9776A">
        <w:rPr>
          <w:color w:val="auto"/>
        </w:rPr>
        <w:t xml:space="preserve">. Jonathan stated that he has also been working </w:t>
      </w:r>
      <w:r w:rsidR="000B7B2D" w:rsidRPr="00F9776A">
        <w:rPr>
          <w:color w:val="auto"/>
        </w:rPr>
        <w:t>to ensure N</w:t>
      </w:r>
      <w:r w:rsidR="002D39D7" w:rsidRPr="00F9776A">
        <w:rPr>
          <w:color w:val="auto"/>
        </w:rPr>
        <w:t>I</w:t>
      </w:r>
      <w:r w:rsidR="000B7B2D" w:rsidRPr="00F9776A">
        <w:rPr>
          <w:color w:val="auto"/>
        </w:rPr>
        <w:t xml:space="preserve">CE </w:t>
      </w:r>
      <w:r w:rsidR="00025B6E">
        <w:rPr>
          <w:color w:val="auto"/>
        </w:rPr>
        <w:t xml:space="preserve">quality standards and </w:t>
      </w:r>
      <w:r w:rsidR="000B7B2D" w:rsidRPr="00F9776A">
        <w:rPr>
          <w:color w:val="auto"/>
        </w:rPr>
        <w:t>guidance</w:t>
      </w:r>
      <w:r w:rsidR="002D39D7" w:rsidRPr="00F9776A">
        <w:rPr>
          <w:color w:val="auto"/>
        </w:rPr>
        <w:t xml:space="preserve"> </w:t>
      </w:r>
      <w:r w:rsidR="00025B6E">
        <w:rPr>
          <w:color w:val="auto"/>
        </w:rPr>
        <w:t>are</w:t>
      </w:r>
      <w:r w:rsidR="002D39D7" w:rsidRPr="00F9776A">
        <w:rPr>
          <w:color w:val="auto"/>
        </w:rPr>
        <w:t xml:space="preserve"> central to the modern service frameworks.</w:t>
      </w:r>
      <w:r w:rsidR="00BC6F57" w:rsidRPr="00F9776A">
        <w:rPr>
          <w:color w:val="auto"/>
        </w:rPr>
        <w:t xml:space="preserve"> </w:t>
      </w:r>
      <w:r w:rsidR="001B5074">
        <w:rPr>
          <w:color w:val="auto"/>
        </w:rPr>
        <w:t xml:space="preserve">Board members welcomed this work and </w:t>
      </w:r>
      <w:r w:rsidR="00BC6F57" w:rsidRPr="00F9776A">
        <w:rPr>
          <w:color w:val="auto"/>
        </w:rPr>
        <w:t xml:space="preserve">agreed that it would be helpful for the Board to hold a </w:t>
      </w:r>
      <w:r w:rsidR="00FC4614">
        <w:rPr>
          <w:color w:val="auto"/>
        </w:rPr>
        <w:t>follow-up</w:t>
      </w:r>
      <w:r w:rsidR="00BC6F57" w:rsidRPr="00F9776A">
        <w:rPr>
          <w:color w:val="auto"/>
        </w:rPr>
        <w:t xml:space="preserve"> discussion </w:t>
      </w:r>
      <w:r w:rsidR="00FC4614">
        <w:rPr>
          <w:color w:val="auto"/>
        </w:rPr>
        <w:t xml:space="preserve">looking more broadly at </w:t>
      </w:r>
      <w:r w:rsidR="00BC6F57" w:rsidRPr="00F9776A">
        <w:rPr>
          <w:color w:val="auto"/>
        </w:rPr>
        <w:t>NICE’s role in patient safety</w:t>
      </w:r>
      <w:r w:rsidR="00FC4614">
        <w:rPr>
          <w:color w:val="auto"/>
        </w:rPr>
        <w:t xml:space="preserve"> in the health and care system. </w:t>
      </w:r>
    </w:p>
    <w:p w14:paraId="51C5C6D3" w14:textId="341C61DC" w:rsidR="00433039" w:rsidRDefault="00433039" w:rsidP="00433039">
      <w:pPr>
        <w:pStyle w:val="Boardactions"/>
      </w:pPr>
      <w:r>
        <w:t>Action: Jonathan Benger</w:t>
      </w:r>
    </w:p>
    <w:p w14:paraId="77604437" w14:textId="1730889B" w:rsidR="0064112A" w:rsidRPr="00BC6EB2" w:rsidRDefault="0064112A" w:rsidP="00BC6EB2">
      <w:pPr>
        <w:pStyle w:val="Numberedpara"/>
        <w:rPr>
          <w:color w:val="auto"/>
        </w:rPr>
      </w:pPr>
      <w:r>
        <w:rPr>
          <w:color w:val="auto"/>
        </w:rPr>
        <w:t xml:space="preserve">Board members asked about the arrangements in place for amending NICE </w:t>
      </w:r>
      <w:r w:rsidR="007E2D1A">
        <w:rPr>
          <w:color w:val="auto"/>
        </w:rPr>
        <w:t>guidance</w:t>
      </w:r>
      <w:r>
        <w:rPr>
          <w:color w:val="auto"/>
        </w:rPr>
        <w:t xml:space="preserve"> following safety alerts from the MHRA </w:t>
      </w:r>
      <w:r w:rsidR="0094513B">
        <w:rPr>
          <w:color w:val="auto"/>
        </w:rPr>
        <w:t xml:space="preserve">and </w:t>
      </w:r>
      <w:r w:rsidR="00817B06">
        <w:rPr>
          <w:color w:val="auto"/>
        </w:rPr>
        <w:t xml:space="preserve">other </w:t>
      </w:r>
      <w:r w:rsidR="007E2D1A">
        <w:rPr>
          <w:color w:val="auto"/>
        </w:rPr>
        <w:t>organisations</w:t>
      </w:r>
      <w:r w:rsidR="00817B06">
        <w:rPr>
          <w:color w:val="auto"/>
        </w:rPr>
        <w:t>. Peter Barry stated the timeframe depend</w:t>
      </w:r>
      <w:r w:rsidR="009E03CF">
        <w:rPr>
          <w:color w:val="auto"/>
        </w:rPr>
        <w:t xml:space="preserve">s </w:t>
      </w:r>
      <w:r w:rsidR="00817B06">
        <w:rPr>
          <w:color w:val="auto"/>
        </w:rPr>
        <w:t xml:space="preserve">on the extent of </w:t>
      </w:r>
      <w:r w:rsidR="007E2D1A">
        <w:rPr>
          <w:color w:val="auto"/>
        </w:rPr>
        <w:t>the</w:t>
      </w:r>
      <w:r w:rsidR="00817B06">
        <w:rPr>
          <w:color w:val="auto"/>
        </w:rPr>
        <w:t xml:space="preserve"> </w:t>
      </w:r>
      <w:r w:rsidR="00D75813">
        <w:rPr>
          <w:color w:val="auto"/>
        </w:rPr>
        <w:t>required</w:t>
      </w:r>
      <w:r w:rsidR="00817B06">
        <w:rPr>
          <w:color w:val="auto"/>
        </w:rPr>
        <w:t xml:space="preserve"> </w:t>
      </w:r>
      <w:r w:rsidR="001B12DE">
        <w:rPr>
          <w:color w:val="auto"/>
        </w:rPr>
        <w:t>changes</w:t>
      </w:r>
      <w:r w:rsidR="00817B06">
        <w:rPr>
          <w:color w:val="auto"/>
        </w:rPr>
        <w:t xml:space="preserve"> and </w:t>
      </w:r>
      <w:r w:rsidR="007E2D1A">
        <w:rPr>
          <w:color w:val="auto"/>
        </w:rPr>
        <w:t>volume</w:t>
      </w:r>
      <w:r w:rsidR="00817B06">
        <w:rPr>
          <w:color w:val="auto"/>
        </w:rPr>
        <w:t xml:space="preserve"> of affected guidance. </w:t>
      </w:r>
      <w:r w:rsidR="006E4333">
        <w:rPr>
          <w:color w:val="auto"/>
        </w:rPr>
        <w:t xml:space="preserve">Jonathan Benger stated that the team </w:t>
      </w:r>
      <w:r w:rsidR="00E8277A">
        <w:rPr>
          <w:color w:val="auto"/>
        </w:rPr>
        <w:t>could include information on the responses to patient safety alerts in future reports</w:t>
      </w:r>
      <w:r w:rsidR="00645E08">
        <w:rPr>
          <w:color w:val="auto"/>
        </w:rPr>
        <w:t>, including how these are prioritised</w:t>
      </w:r>
      <w:r w:rsidR="00E8277A">
        <w:rPr>
          <w:color w:val="auto"/>
        </w:rPr>
        <w:t xml:space="preserve">. </w:t>
      </w:r>
      <w:r w:rsidR="00B0020E">
        <w:rPr>
          <w:color w:val="auto"/>
        </w:rPr>
        <w:t>The Board</w:t>
      </w:r>
      <w:r w:rsidR="006A28BC">
        <w:rPr>
          <w:color w:val="auto"/>
        </w:rPr>
        <w:t xml:space="preserve"> agreed </w:t>
      </w:r>
      <w:r w:rsidR="00E8277A">
        <w:rPr>
          <w:color w:val="auto"/>
        </w:rPr>
        <w:t xml:space="preserve">that </w:t>
      </w:r>
      <w:r w:rsidR="006A28BC">
        <w:rPr>
          <w:color w:val="auto"/>
        </w:rPr>
        <w:t xml:space="preserve">these </w:t>
      </w:r>
      <w:r w:rsidR="00326E6B">
        <w:rPr>
          <w:color w:val="auto"/>
        </w:rPr>
        <w:t>arrangements</w:t>
      </w:r>
      <w:r w:rsidR="006A28BC">
        <w:rPr>
          <w:color w:val="auto"/>
        </w:rPr>
        <w:t xml:space="preserve"> and the level of risk</w:t>
      </w:r>
      <w:r w:rsidR="006A28BC" w:rsidRPr="00BC6EB2">
        <w:rPr>
          <w:color w:val="auto"/>
        </w:rPr>
        <w:t xml:space="preserve"> </w:t>
      </w:r>
      <w:r w:rsidR="00433039" w:rsidRPr="00BC6EB2">
        <w:rPr>
          <w:color w:val="auto"/>
        </w:rPr>
        <w:t>arising from any time</w:t>
      </w:r>
      <w:r w:rsidR="00326E6B" w:rsidRPr="00BC6EB2">
        <w:rPr>
          <w:color w:val="auto"/>
        </w:rPr>
        <w:t>-</w:t>
      </w:r>
      <w:r w:rsidR="00433039" w:rsidRPr="00BC6EB2">
        <w:rPr>
          <w:color w:val="auto"/>
        </w:rPr>
        <w:t xml:space="preserve">lag in updating NICE guidance </w:t>
      </w:r>
      <w:r w:rsidR="00326E6B" w:rsidRPr="00BC6EB2">
        <w:rPr>
          <w:color w:val="auto"/>
        </w:rPr>
        <w:t>following</w:t>
      </w:r>
      <w:r w:rsidR="00433039" w:rsidRPr="00BC6EB2">
        <w:rPr>
          <w:color w:val="auto"/>
        </w:rPr>
        <w:t xml:space="preserve"> a safety alert</w:t>
      </w:r>
      <w:r w:rsidR="00645E08">
        <w:rPr>
          <w:color w:val="auto"/>
        </w:rPr>
        <w:t>, could be discussed further at the follow-up discussion on patient safety requested above</w:t>
      </w:r>
      <w:r w:rsidR="00433039" w:rsidRPr="00BC6EB2">
        <w:rPr>
          <w:color w:val="auto"/>
        </w:rPr>
        <w:t xml:space="preserve">. </w:t>
      </w:r>
    </w:p>
    <w:p w14:paraId="45817A23" w14:textId="27AAFBB6" w:rsidR="00433039" w:rsidRDefault="00433039" w:rsidP="00433039">
      <w:pPr>
        <w:pStyle w:val="Boardactions"/>
      </w:pPr>
      <w:r>
        <w:t>Action: Jonathan Benger</w:t>
      </w:r>
    </w:p>
    <w:p w14:paraId="2668C77A" w14:textId="72B71D57" w:rsidR="008E2995" w:rsidRDefault="00645E08" w:rsidP="008E2995">
      <w:pPr>
        <w:pStyle w:val="Numberedpara"/>
        <w:rPr>
          <w:rStyle w:val="normaltextrun"/>
          <w:rFonts w:cs="Arial"/>
          <w:color w:val="auto"/>
        </w:rPr>
      </w:pPr>
      <w:r>
        <w:rPr>
          <w:rStyle w:val="normaltextrun"/>
          <w:rFonts w:cs="Arial"/>
          <w:color w:val="auto"/>
        </w:rPr>
        <w:t>Subject to the above actions, t</w:t>
      </w:r>
      <w:r w:rsidR="008E2995" w:rsidRPr="00B101F1">
        <w:rPr>
          <w:rStyle w:val="normaltextrun"/>
          <w:rFonts w:cs="Arial"/>
          <w:color w:val="auto"/>
        </w:rPr>
        <w:t>he Board</w:t>
      </w:r>
      <w:r w:rsidR="003C3ED1">
        <w:rPr>
          <w:rStyle w:val="normaltextrun"/>
          <w:rFonts w:cs="Arial"/>
          <w:color w:val="auto"/>
        </w:rPr>
        <w:t xml:space="preserve"> n</w:t>
      </w:r>
      <w:r w:rsidR="003C3ED1" w:rsidRPr="003C3ED1">
        <w:rPr>
          <w:rStyle w:val="normaltextrun"/>
          <w:rFonts w:cs="Arial"/>
          <w:color w:val="auto"/>
        </w:rPr>
        <w:t>ote</w:t>
      </w:r>
      <w:r w:rsidR="003C3ED1">
        <w:rPr>
          <w:rStyle w:val="normaltextrun"/>
          <w:rFonts w:cs="Arial"/>
          <w:color w:val="auto"/>
        </w:rPr>
        <w:t>d</w:t>
      </w:r>
      <w:r w:rsidR="003C3ED1" w:rsidRPr="003C3ED1">
        <w:rPr>
          <w:rStyle w:val="normaltextrun"/>
          <w:rFonts w:cs="Arial"/>
          <w:color w:val="auto"/>
        </w:rPr>
        <w:t xml:space="preserve"> the </w:t>
      </w:r>
      <w:r w:rsidR="00E602A4">
        <w:rPr>
          <w:rStyle w:val="normaltextrun"/>
          <w:rFonts w:cs="Arial"/>
          <w:color w:val="auto"/>
        </w:rPr>
        <w:t>report.</w:t>
      </w:r>
      <w:r w:rsidR="009F68A6">
        <w:rPr>
          <w:rStyle w:val="normaltextrun"/>
          <w:rFonts w:cs="Arial"/>
          <w:color w:val="auto"/>
        </w:rPr>
        <w:t xml:space="preserve"> I</w:t>
      </w:r>
      <w:r w:rsidR="00E602A4">
        <w:rPr>
          <w:rStyle w:val="normaltextrun"/>
          <w:rFonts w:cs="Arial"/>
          <w:color w:val="auto"/>
        </w:rPr>
        <w:t xml:space="preserve">t was agreed that further </w:t>
      </w:r>
      <w:r w:rsidR="00326E6B">
        <w:rPr>
          <w:rStyle w:val="normaltextrun"/>
          <w:rFonts w:cs="Arial"/>
          <w:color w:val="auto"/>
        </w:rPr>
        <w:t>consideration</w:t>
      </w:r>
      <w:r w:rsidR="00E602A4">
        <w:rPr>
          <w:rStyle w:val="normaltextrun"/>
          <w:rFonts w:cs="Arial"/>
          <w:color w:val="auto"/>
        </w:rPr>
        <w:t xml:space="preserve"> should be given to</w:t>
      </w:r>
      <w:r w:rsidR="00276A0D">
        <w:rPr>
          <w:rStyle w:val="normaltextrun"/>
          <w:rFonts w:cs="Arial"/>
          <w:color w:val="auto"/>
        </w:rPr>
        <w:t xml:space="preserve"> the frequency of the PSOG’s reporting to the Executive Team and </w:t>
      </w:r>
      <w:r w:rsidR="00E602A4">
        <w:rPr>
          <w:rStyle w:val="normaltextrun"/>
          <w:rFonts w:cs="Arial"/>
          <w:color w:val="auto"/>
        </w:rPr>
        <w:t xml:space="preserve">future reporting </w:t>
      </w:r>
      <w:r w:rsidR="00276A0D">
        <w:rPr>
          <w:rStyle w:val="normaltextrun"/>
          <w:rFonts w:cs="Arial"/>
          <w:color w:val="auto"/>
        </w:rPr>
        <w:t xml:space="preserve">to the </w:t>
      </w:r>
      <w:r w:rsidR="00326E6B">
        <w:rPr>
          <w:rStyle w:val="normaltextrun"/>
          <w:rFonts w:cs="Arial"/>
          <w:color w:val="auto"/>
        </w:rPr>
        <w:t>Executive</w:t>
      </w:r>
      <w:r w:rsidR="00276A0D">
        <w:rPr>
          <w:rStyle w:val="normaltextrun"/>
          <w:rFonts w:cs="Arial"/>
          <w:color w:val="auto"/>
        </w:rPr>
        <w:t xml:space="preserve"> Team and Board </w:t>
      </w:r>
      <w:r w:rsidR="0049320C">
        <w:rPr>
          <w:rStyle w:val="normaltextrun"/>
          <w:rFonts w:cs="Arial"/>
          <w:color w:val="auto"/>
        </w:rPr>
        <w:t>should</w:t>
      </w:r>
      <w:r w:rsidR="00E602A4">
        <w:rPr>
          <w:rStyle w:val="normaltextrun"/>
          <w:rFonts w:cs="Arial"/>
          <w:color w:val="auto"/>
        </w:rPr>
        <w:t xml:space="preserve"> include </w:t>
      </w:r>
      <w:r w:rsidR="0049320C">
        <w:rPr>
          <w:rStyle w:val="normaltextrun"/>
          <w:rFonts w:cs="Arial"/>
          <w:color w:val="auto"/>
        </w:rPr>
        <w:t xml:space="preserve">information on NICE’s </w:t>
      </w:r>
      <w:r w:rsidR="00326E6B">
        <w:rPr>
          <w:rStyle w:val="normaltextrun"/>
          <w:rFonts w:cs="Arial"/>
          <w:color w:val="auto"/>
        </w:rPr>
        <w:t>timeliness</w:t>
      </w:r>
      <w:r w:rsidR="00E602A4">
        <w:rPr>
          <w:rStyle w:val="normaltextrun"/>
          <w:rFonts w:cs="Arial"/>
          <w:color w:val="auto"/>
        </w:rPr>
        <w:t xml:space="preserve"> in updating </w:t>
      </w:r>
      <w:r w:rsidR="00D75813">
        <w:rPr>
          <w:rStyle w:val="normaltextrun"/>
          <w:rFonts w:cs="Arial"/>
          <w:color w:val="auto"/>
        </w:rPr>
        <w:t>guidance</w:t>
      </w:r>
      <w:r w:rsidR="00E602A4">
        <w:rPr>
          <w:rStyle w:val="normaltextrun"/>
          <w:rFonts w:cs="Arial"/>
          <w:color w:val="auto"/>
        </w:rPr>
        <w:t xml:space="preserve"> in response to patient safety alerts</w:t>
      </w:r>
      <w:r w:rsidR="00276A0D">
        <w:rPr>
          <w:rStyle w:val="normaltextrun"/>
          <w:rFonts w:cs="Arial"/>
          <w:color w:val="auto"/>
        </w:rPr>
        <w:t xml:space="preserve">. </w:t>
      </w:r>
    </w:p>
    <w:p w14:paraId="191A9D9D" w14:textId="5BFCD237" w:rsidR="00276A0D" w:rsidRPr="00B101F1" w:rsidRDefault="00276A0D" w:rsidP="00276A0D">
      <w:pPr>
        <w:pStyle w:val="Boardactions"/>
        <w:rPr>
          <w:rStyle w:val="normaltextrun"/>
        </w:rPr>
      </w:pPr>
      <w:r>
        <w:rPr>
          <w:rStyle w:val="normaltextrun"/>
        </w:rPr>
        <w:t>Action: Jonathan Benger</w:t>
      </w:r>
    </w:p>
    <w:p w14:paraId="7BECDA4F" w14:textId="10B3CD0A" w:rsidR="003653EF" w:rsidRPr="00B101F1" w:rsidRDefault="00B117C8" w:rsidP="00683FB3">
      <w:pPr>
        <w:pStyle w:val="Heading2"/>
      </w:pPr>
      <w:r w:rsidRPr="00B117C8">
        <w:t xml:space="preserve">Working alongside People and Communities at NICE: A three-year strategy for involvement and engagement: Progress report 2024/25 </w:t>
      </w:r>
      <w:r w:rsidR="00361E3B" w:rsidRPr="00B101F1">
        <w:t xml:space="preserve">(item </w:t>
      </w:r>
      <w:r w:rsidR="00984F1B" w:rsidRPr="00B101F1">
        <w:t>1</w:t>
      </w:r>
      <w:r>
        <w:t>2</w:t>
      </w:r>
      <w:r w:rsidR="00361E3B" w:rsidRPr="00B101F1">
        <w:t>)</w:t>
      </w:r>
      <w:r w:rsidR="000E7A72" w:rsidRPr="00B101F1">
        <w:t xml:space="preserve"> </w:t>
      </w:r>
    </w:p>
    <w:p w14:paraId="53BFBA7E" w14:textId="27344B99" w:rsidR="00D251EE" w:rsidRDefault="00D734DF" w:rsidP="00D734DF">
      <w:pPr>
        <w:pStyle w:val="Numberedpara"/>
      </w:pPr>
      <w:r w:rsidRPr="00D734DF">
        <w:t xml:space="preserve">Clare Morgan </w:t>
      </w:r>
      <w:r w:rsidR="00EC47FC">
        <w:t xml:space="preserve">and Lesley Goodburn </w:t>
      </w:r>
      <w:r w:rsidRPr="00D734DF">
        <w:t>present</w:t>
      </w:r>
      <w:r>
        <w:t>ed</w:t>
      </w:r>
      <w:r w:rsidRPr="00D734DF">
        <w:t xml:space="preserve"> </w:t>
      </w:r>
      <w:r>
        <w:t xml:space="preserve">the update on </w:t>
      </w:r>
      <w:r w:rsidRPr="00D734DF">
        <w:t xml:space="preserve">progress with delivering the </w:t>
      </w:r>
      <w:r w:rsidR="00521FE9" w:rsidRPr="00D734DF">
        <w:t>three-year</w:t>
      </w:r>
      <w:r w:rsidRPr="00D734DF">
        <w:t xml:space="preserve"> strategy for </w:t>
      </w:r>
      <w:r w:rsidR="00B61E44">
        <w:t>working with people and communities</w:t>
      </w:r>
      <w:r w:rsidR="00B64ADF">
        <w:t xml:space="preserve"> that was approved by the Board in July 2024</w:t>
      </w:r>
      <w:r w:rsidR="00B61E44">
        <w:t xml:space="preserve">. </w:t>
      </w:r>
    </w:p>
    <w:p w14:paraId="71D76CD3" w14:textId="5D9EFA66" w:rsidR="00EA2F27" w:rsidRDefault="00EA2F27" w:rsidP="00D734DF">
      <w:pPr>
        <w:pStyle w:val="Numberedpara"/>
      </w:pPr>
      <w:r>
        <w:t xml:space="preserve">The Board discussed the report and welcomed the progress in the foundational year of the strategy. </w:t>
      </w:r>
      <w:r w:rsidR="00B5791D">
        <w:t xml:space="preserve">Board members noted NICE’s track record of </w:t>
      </w:r>
      <w:r w:rsidR="001B12DE">
        <w:t>involvement</w:t>
      </w:r>
      <w:r w:rsidR="00B5791D">
        <w:t xml:space="preserve"> and asked how </w:t>
      </w:r>
      <w:r w:rsidR="00CC6D3B">
        <w:t xml:space="preserve">the impact of this </w:t>
      </w:r>
      <w:r w:rsidR="00DD03F9">
        <w:t>is evaluated</w:t>
      </w:r>
      <w:r w:rsidR="00802F01">
        <w:t xml:space="preserve">. </w:t>
      </w:r>
      <w:r w:rsidR="00DD03F9">
        <w:t>T</w:t>
      </w:r>
      <w:r w:rsidR="00802F01">
        <w:t xml:space="preserve">he importance of the committee chairs and vice chairs in facilitating effective involvement and engagement </w:t>
      </w:r>
      <w:r w:rsidR="00DD03F9">
        <w:t xml:space="preserve">was highlighted and there was also encouragement </w:t>
      </w:r>
      <w:r w:rsidR="00F91D08">
        <w:t xml:space="preserve">to consider methods that facilitate </w:t>
      </w:r>
      <w:r w:rsidR="00314589">
        <w:t xml:space="preserve">engagement beyond </w:t>
      </w:r>
      <w:r w:rsidR="001B12DE">
        <w:t>committee</w:t>
      </w:r>
      <w:r w:rsidR="00314589">
        <w:t xml:space="preserve"> meetings. In response, Lesley Goodburn </w:t>
      </w:r>
      <w:r w:rsidR="001B12DE">
        <w:t>highlighted</w:t>
      </w:r>
      <w:r w:rsidR="00314589">
        <w:t xml:space="preserve"> the team’s continuous quality improvement (CQI) project looking at measuring impact. </w:t>
      </w:r>
      <w:r w:rsidR="00E44034">
        <w:t>She</w:t>
      </w:r>
      <w:r w:rsidR="004714C2">
        <w:t xml:space="preserve"> agreed the role of the </w:t>
      </w:r>
      <w:r w:rsidR="001B12DE">
        <w:t>chairs</w:t>
      </w:r>
      <w:r w:rsidR="004714C2">
        <w:t xml:space="preserve"> and vice chairs is very important and </w:t>
      </w:r>
      <w:r w:rsidR="001B12DE">
        <w:t>highlighted</w:t>
      </w:r>
      <w:r w:rsidR="004714C2">
        <w:t xml:space="preserve"> </w:t>
      </w:r>
      <w:r w:rsidR="00526771">
        <w:t xml:space="preserve">that </w:t>
      </w:r>
      <w:r w:rsidR="004714C2">
        <w:t xml:space="preserve">some of the </w:t>
      </w:r>
      <w:r w:rsidR="001B12DE">
        <w:t>recent</w:t>
      </w:r>
      <w:r w:rsidR="004714C2">
        <w:t xml:space="preserve"> feedback has </w:t>
      </w:r>
      <w:r w:rsidR="00526771">
        <w:t xml:space="preserve">identified </w:t>
      </w:r>
      <w:r w:rsidR="001B12DE">
        <w:t>the</w:t>
      </w:r>
      <w:r w:rsidR="004714C2">
        <w:t xml:space="preserve"> </w:t>
      </w:r>
      <w:r w:rsidR="001B12DE">
        <w:t>scope</w:t>
      </w:r>
      <w:r w:rsidR="004714C2">
        <w:t xml:space="preserve"> for </w:t>
      </w:r>
      <w:r w:rsidR="00061FC4">
        <w:t>improvements</w:t>
      </w:r>
      <w:r w:rsidR="004714C2">
        <w:t xml:space="preserve">. The </w:t>
      </w:r>
      <w:r w:rsidR="000917F4">
        <w:t xml:space="preserve">team are looking at </w:t>
      </w:r>
      <w:r w:rsidR="001B12DE">
        <w:t>adopting</w:t>
      </w:r>
      <w:r w:rsidR="000917F4">
        <w:t xml:space="preserve"> a </w:t>
      </w:r>
      <w:r w:rsidR="00061FC4">
        <w:t>trauma-</w:t>
      </w:r>
      <w:r w:rsidR="006D1E14">
        <w:t xml:space="preserve">informed </w:t>
      </w:r>
      <w:r w:rsidR="000917F4">
        <w:t>approach</w:t>
      </w:r>
      <w:r w:rsidR="00DD727A">
        <w:t xml:space="preserve"> to </w:t>
      </w:r>
      <w:r w:rsidR="005E7EC4">
        <w:t xml:space="preserve">enabling </w:t>
      </w:r>
      <w:r w:rsidR="00DD727A">
        <w:t>involvement</w:t>
      </w:r>
      <w:r w:rsidR="000917F4">
        <w:t xml:space="preserve"> </w:t>
      </w:r>
      <w:proofErr w:type="gramStart"/>
      <w:r w:rsidR="000917F4">
        <w:t>and also</w:t>
      </w:r>
      <w:proofErr w:type="gramEnd"/>
      <w:r w:rsidR="000917F4">
        <w:t xml:space="preserve"> working with </w:t>
      </w:r>
      <w:r w:rsidR="001B12DE">
        <w:t>organisational</w:t>
      </w:r>
      <w:r w:rsidR="00E44034">
        <w:t xml:space="preserve"> development colleagues </w:t>
      </w:r>
      <w:r w:rsidR="009F68A6">
        <w:t xml:space="preserve">in the people team </w:t>
      </w:r>
      <w:r w:rsidR="00E44034">
        <w:t xml:space="preserve">to </w:t>
      </w:r>
      <w:r w:rsidR="00284C71">
        <w:t xml:space="preserve">review </w:t>
      </w:r>
      <w:r w:rsidR="00E44034">
        <w:t xml:space="preserve">support </w:t>
      </w:r>
      <w:r w:rsidR="00BC69C2">
        <w:t>for</w:t>
      </w:r>
      <w:r w:rsidR="00E44034">
        <w:t xml:space="preserve"> the </w:t>
      </w:r>
      <w:r w:rsidR="00BC69C2">
        <w:t xml:space="preserve">committee </w:t>
      </w:r>
      <w:r w:rsidR="001B12DE">
        <w:t>chairs</w:t>
      </w:r>
      <w:r w:rsidR="00E44034">
        <w:t xml:space="preserve"> and vice chairs. Lesley noted the range of </w:t>
      </w:r>
      <w:r w:rsidR="001B12DE">
        <w:t>activities</w:t>
      </w:r>
      <w:r w:rsidR="00E44034">
        <w:t xml:space="preserve"> underway that </w:t>
      </w:r>
      <w:r w:rsidR="004B07B2">
        <w:t xml:space="preserve">aim to </w:t>
      </w:r>
      <w:r w:rsidR="00E44034">
        <w:t xml:space="preserve">increase engagement of younger people and other groups who have not traditionally engaged with </w:t>
      </w:r>
      <w:proofErr w:type="gramStart"/>
      <w:r w:rsidR="00E44034">
        <w:t>NICE</w:t>
      </w:r>
      <w:r w:rsidR="004B07B2">
        <w:t xml:space="preserve">, </w:t>
      </w:r>
      <w:r w:rsidR="00F75B71">
        <w:t>but</w:t>
      </w:r>
      <w:proofErr w:type="gramEnd"/>
      <w:r w:rsidR="00F75B71">
        <w:t xml:space="preserve"> are </w:t>
      </w:r>
      <w:r w:rsidR="00E44034">
        <w:t xml:space="preserve">central to NICE’s work on health inequalities. The Board welcomed these activities and </w:t>
      </w:r>
      <w:r w:rsidR="001B12DE">
        <w:t>agreed</w:t>
      </w:r>
      <w:r w:rsidR="00E44034">
        <w:t xml:space="preserve"> it would be helpful for the next annual equality report to include information on the diversity of the lay members.</w:t>
      </w:r>
    </w:p>
    <w:p w14:paraId="6BDA20AE" w14:textId="13A92FBF" w:rsidR="00E44034" w:rsidRPr="00B101F1" w:rsidRDefault="00E44034" w:rsidP="00AF0AE6">
      <w:pPr>
        <w:pStyle w:val="Boardactions"/>
      </w:pPr>
      <w:r>
        <w:t>Action: Clare M</w:t>
      </w:r>
      <w:r w:rsidR="00AF0AE6">
        <w:t>o</w:t>
      </w:r>
      <w:r>
        <w:t>rgan</w:t>
      </w:r>
      <w:r w:rsidR="00AF0AE6">
        <w:t xml:space="preserve"> / Helen Williams </w:t>
      </w:r>
    </w:p>
    <w:p w14:paraId="21CC6D55" w14:textId="2CCF4023" w:rsidR="00D734DF" w:rsidRDefault="00314589" w:rsidP="00D734DF">
      <w:pPr>
        <w:pStyle w:val="Numberedpara"/>
        <w:rPr>
          <w:rStyle w:val="normaltextrun"/>
          <w:rFonts w:cs="Arial"/>
          <w:color w:val="auto"/>
        </w:rPr>
      </w:pPr>
      <w:bookmarkStart w:id="1" w:name="OLE_LINK2"/>
      <w:r>
        <w:rPr>
          <w:rStyle w:val="normaltextrun"/>
          <w:rFonts w:cs="Arial"/>
          <w:color w:val="auto"/>
        </w:rPr>
        <w:t xml:space="preserve">Subject to the above action, the </w:t>
      </w:r>
      <w:r w:rsidR="00D734DF" w:rsidRPr="00B101F1">
        <w:rPr>
          <w:rStyle w:val="normaltextrun"/>
          <w:rFonts w:cs="Arial"/>
          <w:color w:val="auto"/>
        </w:rPr>
        <w:t>Board</w:t>
      </w:r>
      <w:r w:rsidR="00D734DF">
        <w:rPr>
          <w:rStyle w:val="normaltextrun"/>
          <w:rFonts w:cs="Arial"/>
          <w:color w:val="auto"/>
        </w:rPr>
        <w:t xml:space="preserve"> n</w:t>
      </w:r>
      <w:r w:rsidR="00D734DF" w:rsidRPr="003C3ED1">
        <w:rPr>
          <w:rStyle w:val="normaltextrun"/>
          <w:rFonts w:cs="Arial"/>
          <w:color w:val="auto"/>
        </w:rPr>
        <w:t>ote</w:t>
      </w:r>
      <w:r w:rsidR="00D734DF">
        <w:rPr>
          <w:rStyle w:val="normaltextrun"/>
          <w:rFonts w:cs="Arial"/>
          <w:color w:val="auto"/>
        </w:rPr>
        <w:t>d</w:t>
      </w:r>
      <w:r w:rsidR="00D734DF" w:rsidRPr="003C3ED1">
        <w:rPr>
          <w:rStyle w:val="normaltextrun"/>
          <w:rFonts w:cs="Arial"/>
          <w:color w:val="auto"/>
        </w:rPr>
        <w:t xml:space="preserve"> the progress and planned next steps</w:t>
      </w:r>
      <w:r w:rsidR="00D734DF">
        <w:rPr>
          <w:rStyle w:val="normaltextrun"/>
          <w:rFonts w:cs="Arial"/>
          <w:color w:val="auto"/>
        </w:rPr>
        <w:t>.</w:t>
      </w:r>
      <w:r>
        <w:rPr>
          <w:rStyle w:val="normaltextrun"/>
          <w:rFonts w:cs="Arial"/>
          <w:color w:val="auto"/>
        </w:rPr>
        <w:t xml:space="preserve"> </w:t>
      </w:r>
    </w:p>
    <w:p w14:paraId="22B526E5" w14:textId="0AF273E5" w:rsidR="00D734DF" w:rsidRPr="008E453E" w:rsidRDefault="00D734DF" w:rsidP="008E453E">
      <w:pPr>
        <w:pStyle w:val="Heading2"/>
        <w:rPr>
          <w:rStyle w:val="normaltextrun"/>
        </w:rPr>
      </w:pPr>
      <w:r w:rsidRPr="008E453E">
        <w:rPr>
          <w:rStyle w:val="normaltextrun"/>
        </w:rPr>
        <w:t xml:space="preserve">Update from the lead </w:t>
      </w:r>
      <w:r w:rsidR="008E453E" w:rsidRPr="008E453E">
        <w:rPr>
          <w:rStyle w:val="normaltextrun"/>
        </w:rPr>
        <w:t>Non-Executive Director (</w:t>
      </w:r>
      <w:r w:rsidRPr="008E453E">
        <w:rPr>
          <w:rStyle w:val="normaltextrun"/>
        </w:rPr>
        <w:t>NED</w:t>
      </w:r>
      <w:r w:rsidR="008E453E" w:rsidRPr="008E453E">
        <w:rPr>
          <w:rStyle w:val="normaltextrun"/>
        </w:rPr>
        <w:t>)</w:t>
      </w:r>
      <w:r w:rsidRPr="008E453E">
        <w:rPr>
          <w:rStyle w:val="normaltextrun"/>
        </w:rPr>
        <w:t xml:space="preserve"> for workforce engagement (item 1</w:t>
      </w:r>
      <w:r w:rsidRPr="008E453E">
        <w:rPr>
          <w:rStyle w:val="Heading2Char"/>
          <w:b/>
          <w:bCs/>
        </w:rPr>
        <w:t>3)</w:t>
      </w:r>
    </w:p>
    <w:p w14:paraId="22CEE2E7" w14:textId="2533DA4D" w:rsidR="00AB060B" w:rsidRDefault="008E453E" w:rsidP="007561D2">
      <w:pPr>
        <w:pStyle w:val="Numberedpara"/>
        <w:rPr>
          <w:rStyle w:val="normaltextrun"/>
          <w:rFonts w:cs="Arial"/>
        </w:rPr>
      </w:pPr>
      <w:r w:rsidRPr="008173DB">
        <w:rPr>
          <w:rStyle w:val="normaltextrun"/>
          <w:rFonts w:cs="Arial"/>
        </w:rPr>
        <w:t>Bee Wee provided a mid-year</w:t>
      </w:r>
      <w:r>
        <w:rPr>
          <w:rStyle w:val="normaltextrun"/>
        </w:rPr>
        <w:t xml:space="preserve"> </w:t>
      </w:r>
      <w:r w:rsidRPr="008173DB">
        <w:rPr>
          <w:rStyle w:val="normaltextrun"/>
          <w:rFonts w:cs="Arial"/>
        </w:rPr>
        <w:t xml:space="preserve">verbal update on her work as lead NED for workforce engagement </w:t>
      </w:r>
      <w:r w:rsidR="00042FB2" w:rsidRPr="008173DB">
        <w:rPr>
          <w:rStyle w:val="normaltextrun"/>
          <w:rFonts w:cs="Arial"/>
        </w:rPr>
        <w:t xml:space="preserve">and stated that a key focus over the </w:t>
      </w:r>
      <w:r w:rsidR="00326E6B" w:rsidRPr="008173DB">
        <w:rPr>
          <w:rStyle w:val="normaltextrun"/>
          <w:rFonts w:cs="Arial"/>
        </w:rPr>
        <w:t>autumn</w:t>
      </w:r>
      <w:r w:rsidR="00042FB2" w:rsidRPr="008173DB">
        <w:rPr>
          <w:rStyle w:val="normaltextrun"/>
          <w:rFonts w:cs="Arial"/>
        </w:rPr>
        <w:t xml:space="preserve"> has been </w:t>
      </w:r>
      <w:r w:rsidR="00D75813" w:rsidRPr="008173DB">
        <w:rPr>
          <w:rStyle w:val="normaltextrun"/>
          <w:rFonts w:cs="Arial"/>
        </w:rPr>
        <w:t>engaging</w:t>
      </w:r>
      <w:r w:rsidR="00042FB2" w:rsidRPr="008173DB">
        <w:rPr>
          <w:rStyle w:val="normaltextrun"/>
          <w:rFonts w:cs="Arial"/>
        </w:rPr>
        <w:t xml:space="preserve"> with the committees. </w:t>
      </w:r>
      <w:r w:rsidR="00653B96" w:rsidRPr="008173DB">
        <w:rPr>
          <w:rStyle w:val="normaltextrun"/>
          <w:rFonts w:cs="Arial"/>
        </w:rPr>
        <w:t xml:space="preserve">Bee stated that </w:t>
      </w:r>
      <w:r w:rsidR="00326E6B" w:rsidRPr="008173DB">
        <w:rPr>
          <w:rStyle w:val="normaltextrun"/>
          <w:rFonts w:cs="Arial"/>
        </w:rPr>
        <w:t>following</w:t>
      </w:r>
      <w:r w:rsidR="00653B96" w:rsidRPr="008173DB">
        <w:rPr>
          <w:rStyle w:val="normaltextrun"/>
          <w:rFonts w:cs="Arial"/>
        </w:rPr>
        <w:t xml:space="preserve"> a survey to committee chairs</w:t>
      </w:r>
      <w:r w:rsidR="00642ED3" w:rsidRPr="008173DB">
        <w:rPr>
          <w:rStyle w:val="normaltextrun"/>
          <w:rFonts w:cs="Arial"/>
        </w:rPr>
        <w:t xml:space="preserve">, a focus group was held </w:t>
      </w:r>
      <w:r w:rsidR="00326E6B" w:rsidRPr="008173DB">
        <w:rPr>
          <w:rStyle w:val="normaltextrun"/>
          <w:rFonts w:cs="Arial"/>
        </w:rPr>
        <w:t>yesterday</w:t>
      </w:r>
      <w:r w:rsidR="00642ED3" w:rsidRPr="008173DB">
        <w:rPr>
          <w:rStyle w:val="normaltextrun"/>
          <w:rFonts w:cs="Arial"/>
        </w:rPr>
        <w:t xml:space="preserve"> with a range of attendees from across NICE’s </w:t>
      </w:r>
      <w:r w:rsidR="00326E6B" w:rsidRPr="008173DB">
        <w:rPr>
          <w:rStyle w:val="normaltextrun"/>
          <w:rFonts w:cs="Arial"/>
        </w:rPr>
        <w:t>committees</w:t>
      </w:r>
      <w:r w:rsidR="00642ED3" w:rsidRPr="008173DB">
        <w:rPr>
          <w:rStyle w:val="normaltextrun"/>
          <w:rFonts w:cs="Arial"/>
        </w:rPr>
        <w:t xml:space="preserve">. The online session was very </w:t>
      </w:r>
      <w:r w:rsidR="00326E6B" w:rsidRPr="008173DB">
        <w:rPr>
          <w:rStyle w:val="normaltextrun"/>
          <w:rFonts w:cs="Arial"/>
        </w:rPr>
        <w:t>productive</w:t>
      </w:r>
      <w:r w:rsidR="00642ED3" w:rsidRPr="008173DB">
        <w:rPr>
          <w:rStyle w:val="normaltextrun"/>
          <w:rFonts w:cs="Arial"/>
        </w:rPr>
        <w:t xml:space="preserve">, </w:t>
      </w:r>
      <w:r w:rsidR="004E2356" w:rsidRPr="008173DB">
        <w:rPr>
          <w:rStyle w:val="normaltextrun"/>
          <w:rFonts w:cs="Arial"/>
        </w:rPr>
        <w:t xml:space="preserve">with a palpable sense of pride </w:t>
      </w:r>
      <w:r w:rsidR="00FE5DFD">
        <w:rPr>
          <w:rStyle w:val="normaltextrun"/>
          <w:rFonts w:cs="Arial"/>
        </w:rPr>
        <w:t>from attendees about t</w:t>
      </w:r>
      <w:r w:rsidR="00326E6B" w:rsidRPr="008173DB">
        <w:rPr>
          <w:rStyle w:val="normaltextrun"/>
          <w:rFonts w:cs="Arial"/>
        </w:rPr>
        <w:t>heir</w:t>
      </w:r>
      <w:r w:rsidR="004E2356" w:rsidRPr="008173DB">
        <w:rPr>
          <w:rStyle w:val="normaltextrun"/>
          <w:rFonts w:cs="Arial"/>
        </w:rPr>
        <w:t xml:space="preserve"> work on the committees</w:t>
      </w:r>
      <w:r w:rsidR="005F010B">
        <w:rPr>
          <w:rStyle w:val="normaltextrun"/>
          <w:rFonts w:cs="Arial"/>
        </w:rPr>
        <w:t xml:space="preserve">, and a commitment to their work and </w:t>
      </w:r>
      <w:r w:rsidR="004E2356" w:rsidRPr="008173DB">
        <w:rPr>
          <w:rStyle w:val="normaltextrun"/>
          <w:rFonts w:cs="Arial"/>
        </w:rPr>
        <w:t xml:space="preserve">fellow </w:t>
      </w:r>
      <w:r w:rsidR="00326E6B" w:rsidRPr="008173DB">
        <w:rPr>
          <w:rStyle w:val="normaltextrun"/>
          <w:rFonts w:cs="Arial"/>
        </w:rPr>
        <w:t>committee</w:t>
      </w:r>
      <w:r w:rsidR="004E2356" w:rsidRPr="008173DB">
        <w:rPr>
          <w:rStyle w:val="normaltextrun"/>
          <w:rFonts w:cs="Arial"/>
        </w:rPr>
        <w:t xml:space="preserve"> members. </w:t>
      </w:r>
      <w:r w:rsidR="00003A98" w:rsidRPr="008173DB">
        <w:rPr>
          <w:rStyle w:val="normaltextrun"/>
          <w:rFonts w:cs="Arial"/>
        </w:rPr>
        <w:t xml:space="preserve">Some areas of concern were raised including increased pressure on time, </w:t>
      </w:r>
      <w:r w:rsidR="00326E6B" w:rsidRPr="008173DB">
        <w:rPr>
          <w:rStyle w:val="normaltextrun"/>
          <w:rFonts w:cs="Arial"/>
        </w:rPr>
        <w:t>volume</w:t>
      </w:r>
      <w:r w:rsidR="00003A98" w:rsidRPr="008173DB">
        <w:rPr>
          <w:rStyle w:val="normaltextrun"/>
          <w:rFonts w:cs="Arial"/>
        </w:rPr>
        <w:t xml:space="preserve"> of papers, and complexity of </w:t>
      </w:r>
      <w:r w:rsidR="00326E6B" w:rsidRPr="008173DB">
        <w:rPr>
          <w:rStyle w:val="normaltextrun"/>
          <w:rFonts w:cs="Arial"/>
        </w:rPr>
        <w:t>discussions</w:t>
      </w:r>
      <w:r w:rsidR="007224D5">
        <w:rPr>
          <w:rStyle w:val="normaltextrun"/>
          <w:rFonts w:cs="Arial"/>
        </w:rPr>
        <w:t xml:space="preserve">. Bee stated that </w:t>
      </w:r>
      <w:r w:rsidR="00003A98" w:rsidRPr="008173DB">
        <w:rPr>
          <w:rStyle w:val="normaltextrun"/>
          <w:rFonts w:cs="Arial"/>
        </w:rPr>
        <w:t xml:space="preserve">it is </w:t>
      </w:r>
      <w:r w:rsidR="00326E6B" w:rsidRPr="008173DB">
        <w:rPr>
          <w:rStyle w:val="normaltextrun"/>
          <w:rFonts w:cs="Arial"/>
        </w:rPr>
        <w:t>important</w:t>
      </w:r>
      <w:r w:rsidR="00003A98" w:rsidRPr="008173DB">
        <w:rPr>
          <w:rStyle w:val="normaltextrun"/>
          <w:rFonts w:cs="Arial"/>
        </w:rPr>
        <w:t xml:space="preserve"> to </w:t>
      </w:r>
      <w:r w:rsidR="00014305" w:rsidRPr="008173DB">
        <w:rPr>
          <w:rStyle w:val="normaltextrun"/>
          <w:rFonts w:cs="Arial"/>
        </w:rPr>
        <w:t xml:space="preserve">consider </w:t>
      </w:r>
      <w:r w:rsidR="007224D5">
        <w:rPr>
          <w:rStyle w:val="normaltextrun"/>
          <w:rFonts w:cs="Arial"/>
        </w:rPr>
        <w:t xml:space="preserve">this feedback when planning the next phase of the </w:t>
      </w:r>
      <w:r w:rsidR="00014305" w:rsidRPr="008173DB">
        <w:rPr>
          <w:rStyle w:val="normaltextrun"/>
          <w:rFonts w:cs="Arial"/>
        </w:rPr>
        <w:t xml:space="preserve">guidance timeliness </w:t>
      </w:r>
      <w:r w:rsidR="00326E6B" w:rsidRPr="008173DB">
        <w:rPr>
          <w:rStyle w:val="normaltextrun"/>
          <w:rFonts w:cs="Arial"/>
        </w:rPr>
        <w:t>programme</w:t>
      </w:r>
      <w:r w:rsidR="007224D5">
        <w:rPr>
          <w:rStyle w:val="normaltextrun"/>
          <w:rFonts w:cs="Arial"/>
        </w:rPr>
        <w:t xml:space="preserve"> and she will also </w:t>
      </w:r>
      <w:r w:rsidR="00014305" w:rsidRPr="008173DB">
        <w:rPr>
          <w:rStyle w:val="normaltextrun"/>
          <w:rFonts w:cs="Arial"/>
        </w:rPr>
        <w:t xml:space="preserve">discuss the feedback at next week’s committee chair forum. </w:t>
      </w:r>
    </w:p>
    <w:p w14:paraId="63360F0C" w14:textId="514A707F" w:rsidR="00B57957" w:rsidRPr="008173DB" w:rsidRDefault="008173DB" w:rsidP="007561D2">
      <w:pPr>
        <w:pStyle w:val="Numberedpara"/>
        <w:rPr>
          <w:rStyle w:val="normaltextrun"/>
          <w:rFonts w:cs="Arial"/>
        </w:rPr>
      </w:pPr>
      <w:r>
        <w:rPr>
          <w:rStyle w:val="normaltextrun"/>
          <w:rFonts w:cs="Arial"/>
        </w:rPr>
        <w:t>H</w:t>
      </w:r>
      <w:r w:rsidRPr="008173DB">
        <w:rPr>
          <w:rStyle w:val="normaltextrun"/>
          <w:rFonts w:cs="Arial"/>
        </w:rPr>
        <w:t xml:space="preserve">elen Williams </w:t>
      </w:r>
      <w:r w:rsidR="00AB060B">
        <w:rPr>
          <w:rStyle w:val="normaltextrun"/>
          <w:rFonts w:cs="Arial"/>
        </w:rPr>
        <w:t xml:space="preserve">thanked Bee for her engagement and </w:t>
      </w:r>
      <w:r w:rsidRPr="008173DB">
        <w:rPr>
          <w:rStyle w:val="normaltextrun"/>
          <w:rFonts w:cs="Arial"/>
        </w:rPr>
        <w:t xml:space="preserve">highlighted </w:t>
      </w:r>
      <w:r w:rsidR="00BC19A4">
        <w:rPr>
          <w:rStyle w:val="normaltextrun"/>
          <w:rFonts w:cs="Arial"/>
        </w:rPr>
        <w:t xml:space="preserve">that </w:t>
      </w:r>
      <w:r w:rsidR="00326E6B">
        <w:rPr>
          <w:rStyle w:val="normaltextrun"/>
          <w:rFonts w:cs="Arial"/>
        </w:rPr>
        <w:t>representatives</w:t>
      </w:r>
      <w:r w:rsidR="00AB060B">
        <w:rPr>
          <w:rStyle w:val="normaltextrun"/>
          <w:rFonts w:cs="Arial"/>
        </w:rPr>
        <w:t xml:space="preserve"> from internal teams will be meeting in the new year to </w:t>
      </w:r>
      <w:r w:rsidR="00326E6B">
        <w:rPr>
          <w:rStyle w:val="normaltextrun"/>
          <w:rFonts w:cs="Arial"/>
        </w:rPr>
        <w:t>discuss</w:t>
      </w:r>
      <w:r w:rsidR="00AB060B">
        <w:rPr>
          <w:rStyle w:val="normaltextrun"/>
          <w:rFonts w:cs="Arial"/>
        </w:rPr>
        <w:t xml:space="preserve"> </w:t>
      </w:r>
      <w:r w:rsidR="00D75813">
        <w:rPr>
          <w:rStyle w:val="normaltextrun"/>
          <w:rFonts w:cs="Arial"/>
        </w:rPr>
        <w:t>practical</w:t>
      </w:r>
      <w:r w:rsidR="00AB060B">
        <w:rPr>
          <w:rStyle w:val="normaltextrun"/>
          <w:rFonts w:cs="Arial"/>
        </w:rPr>
        <w:t xml:space="preserve"> actions that </w:t>
      </w:r>
      <w:r>
        <w:rPr>
          <w:rStyle w:val="normaltextrun"/>
          <w:rFonts w:cs="Arial"/>
        </w:rPr>
        <w:t xml:space="preserve">can be taken to </w:t>
      </w:r>
      <w:r w:rsidR="00BC19A4">
        <w:rPr>
          <w:rStyle w:val="normaltextrun"/>
          <w:rFonts w:cs="Arial"/>
        </w:rPr>
        <w:t>improve committee member induction, onboarding and ongoing support</w:t>
      </w:r>
      <w:r w:rsidR="00AB060B">
        <w:rPr>
          <w:rStyle w:val="normaltextrun"/>
          <w:rFonts w:cs="Arial"/>
        </w:rPr>
        <w:t xml:space="preserve">. </w:t>
      </w:r>
    </w:p>
    <w:p w14:paraId="75F22746" w14:textId="04DCF4EA" w:rsidR="00D734DF" w:rsidRDefault="00AA76C0" w:rsidP="00D734DF">
      <w:pPr>
        <w:pStyle w:val="Numberedpara"/>
        <w:rPr>
          <w:rStyle w:val="normaltextrun"/>
          <w:rFonts w:cs="Arial"/>
          <w:color w:val="auto"/>
        </w:rPr>
      </w:pPr>
      <w:r>
        <w:rPr>
          <w:rStyle w:val="normaltextrun"/>
          <w:rFonts w:cs="Arial"/>
          <w:color w:val="auto"/>
        </w:rPr>
        <w:t xml:space="preserve">On behalf of the Board, </w:t>
      </w:r>
      <w:r w:rsidR="00014305">
        <w:rPr>
          <w:rStyle w:val="normaltextrun"/>
          <w:rFonts w:cs="Arial"/>
          <w:color w:val="auto"/>
        </w:rPr>
        <w:t xml:space="preserve">Sharmila Nebhrajani </w:t>
      </w:r>
      <w:r>
        <w:rPr>
          <w:rStyle w:val="normaltextrun"/>
          <w:rFonts w:cs="Arial"/>
          <w:color w:val="auto"/>
        </w:rPr>
        <w:t xml:space="preserve">thanked Bee for her </w:t>
      </w:r>
      <w:r w:rsidR="00B57957">
        <w:rPr>
          <w:rStyle w:val="normaltextrun"/>
          <w:rFonts w:cs="Arial"/>
          <w:color w:val="auto"/>
        </w:rPr>
        <w:t>diligence in this engagement and thanked the people team for supporting this.</w:t>
      </w:r>
    </w:p>
    <w:p w14:paraId="628EE7E2" w14:textId="26D641F3" w:rsidR="00C56CDF" w:rsidRPr="00C56CDF" w:rsidRDefault="00C56CDF" w:rsidP="00C56CDF">
      <w:pPr>
        <w:pStyle w:val="Heading2"/>
        <w:rPr>
          <w:rStyle w:val="normaltextrun"/>
        </w:rPr>
      </w:pPr>
      <w:r w:rsidRPr="00C56CDF">
        <w:rPr>
          <w:rStyle w:val="normaltextrun"/>
        </w:rPr>
        <w:t>Risk appetite: annual review</w:t>
      </w:r>
      <w:r w:rsidR="00CF5AB2">
        <w:rPr>
          <w:rStyle w:val="normaltextrun"/>
        </w:rPr>
        <w:t xml:space="preserve"> (item 14)</w:t>
      </w:r>
    </w:p>
    <w:p w14:paraId="4651EDBE" w14:textId="51EBFD6F" w:rsidR="008E453E" w:rsidRDefault="00C56CDF" w:rsidP="00C56CDF">
      <w:pPr>
        <w:pStyle w:val="Numberedpara"/>
        <w:rPr>
          <w:rStyle w:val="normaltextrun"/>
          <w:rFonts w:cs="Arial"/>
          <w:color w:val="auto"/>
        </w:rPr>
      </w:pPr>
      <w:r w:rsidRPr="00C56CDF">
        <w:rPr>
          <w:rStyle w:val="normaltextrun"/>
          <w:rFonts w:cs="Arial"/>
          <w:color w:val="auto"/>
        </w:rPr>
        <w:t>Sam Roberts present</w:t>
      </w:r>
      <w:r>
        <w:rPr>
          <w:rStyle w:val="normaltextrun"/>
          <w:rFonts w:cs="Arial"/>
          <w:color w:val="auto"/>
        </w:rPr>
        <w:t>ed</w:t>
      </w:r>
      <w:r w:rsidRPr="00C56CDF">
        <w:rPr>
          <w:rStyle w:val="normaltextrun"/>
          <w:rFonts w:cs="Arial"/>
          <w:color w:val="auto"/>
        </w:rPr>
        <w:t xml:space="preserve"> the proposed minor updates to the risk appetite statement for the Board’s approval following its annual review</w:t>
      </w:r>
      <w:r w:rsidR="00111374">
        <w:rPr>
          <w:rStyle w:val="normaltextrun"/>
          <w:rFonts w:cs="Arial"/>
          <w:color w:val="auto"/>
        </w:rPr>
        <w:t xml:space="preserve"> and discussion at the </w:t>
      </w:r>
      <w:r w:rsidR="00326E6B">
        <w:rPr>
          <w:rStyle w:val="normaltextrun"/>
          <w:rFonts w:cs="Arial"/>
          <w:color w:val="auto"/>
        </w:rPr>
        <w:t>Executive</w:t>
      </w:r>
      <w:r w:rsidR="00111374">
        <w:rPr>
          <w:rStyle w:val="normaltextrun"/>
          <w:rFonts w:cs="Arial"/>
          <w:color w:val="auto"/>
        </w:rPr>
        <w:t xml:space="preserve"> Team and Audit and Risk Assurance Committee meetings.</w:t>
      </w:r>
    </w:p>
    <w:p w14:paraId="7FB3DB7B" w14:textId="24142A82" w:rsidR="00C56CDF" w:rsidRDefault="00C56CDF" w:rsidP="00C56CDF">
      <w:pPr>
        <w:pStyle w:val="Numberedpara"/>
        <w:rPr>
          <w:rStyle w:val="normaltextrun"/>
          <w:rFonts w:cs="Arial"/>
          <w:color w:val="auto"/>
        </w:rPr>
      </w:pPr>
      <w:r>
        <w:rPr>
          <w:rStyle w:val="normaltextrun"/>
          <w:rFonts w:cs="Arial"/>
          <w:color w:val="auto"/>
        </w:rPr>
        <w:t>The Board appr</w:t>
      </w:r>
      <w:r w:rsidR="00166951">
        <w:rPr>
          <w:rStyle w:val="normaltextrun"/>
          <w:rFonts w:cs="Arial"/>
          <w:color w:val="auto"/>
        </w:rPr>
        <w:t xml:space="preserve">oved the </w:t>
      </w:r>
      <w:r w:rsidR="00CF5AB2">
        <w:rPr>
          <w:rStyle w:val="normaltextrun"/>
          <w:rFonts w:cs="Arial"/>
          <w:color w:val="auto"/>
        </w:rPr>
        <w:t>updates</w:t>
      </w:r>
      <w:r w:rsidR="00111374">
        <w:rPr>
          <w:rStyle w:val="normaltextrun"/>
          <w:rFonts w:cs="Arial"/>
          <w:color w:val="auto"/>
        </w:rPr>
        <w:t xml:space="preserve"> to the risk appetite statement</w:t>
      </w:r>
      <w:r w:rsidR="00166951">
        <w:rPr>
          <w:rStyle w:val="normaltextrun"/>
          <w:rFonts w:cs="Arial"/>
          <w:color w:val="auto"/>
        </w:rPr>
        <w:t>.</w:t>
      </w:r>
    </w:p>
    <w:p w14:paraId="74461DFE" w14:textId="582D73A4" w:rsidR="00FF5311" w:rsidRPr="00E81DBF" w:rsidRDefault="00FF5311" w:rsidP="00FF5311">
      <w:pPr>
        <w:pStyle w:val="Numberedpara"/>
        <w:numPr>
          <w:ilvl w:val="0"/>
          <w:numId w:val="0"/>
        </w:numPr>
        <w:rPr>
          <w:rStyle w:val="normaltextrun"/>
          <w:rFonts w:cs="Arial"/>
          <w:b/>
          <w:bCs/>
        </w:rPr>
      </w:pPr>
      <w:r w:rsidRPr="00E81DBF">
        <w:rPr>
          <w:rStyle w:val="normaltextrun"/>
          <w:rFonts w:cs="Arial"/>
          <w:b/>
          <w:bCs/>
        </w:rPr>
        <w:t>Audit and risk assurance committee</w:t>
      </w:r>
      <w:r w:rsidR="003768CF">
        <w:rPr>
          <w:rStyle w:val="normaltextrun"/>
          <w:rFonts w:cs="Arial"/>
          <w:b/>
          <w:bCs/>
        </w:rPr>
        <w:t xml:space="preserve"> (ARAC)</w:t>
      </w:r>
      <w:r w:rsidRPr="00E81DBF">
        <w:rPr>
          <w:rStyle w:val="normaltextrun"/>
          <w:rFonts w:cs="Arial"/>
          <w:b/>
          <w:bCs/>
        </w:rPr>
        <w:t>: minutes from the September and November meetings</w:t>
      </w:r>
      <w:r w:rsidR="00BB0ED8">
        <w:rPr>
          <w:rStyle w:val="normaltextrun"/>
          <w:rFonts w:cs="Arial"/>
          <w:b/>
          <w:bCs/>
        </w:rPr>
        <w:t xml:space="preserve"> (item 15)</w:t>
      </w:r>
      <w:r w:rsidR="00111374">
        <w:rPr>
          <w:rStyle w:val="normaltextrun"/>
          <w:rFonts w:cs="Arial"/>
          <w:b/>
          <w:bCs/>
        </w:rPr>
        <w:t xml:space="preserve"> </w:t>
      </w:r>
    </w:p>
    <w:p w14:paraId="0D5DDAC2" w14:textId="667905CA" w:rsidR="00CF5AB2" w:rsidRPr="00BB0ED8" w:rsidRDefault="00C80748" w:rsidP="00C56CDF">
      <w:pPr>
        <w:pStyle w:val="Numberedpara"/>
        <w:rPr>
          <w:rStyle w:val="normaltextrun"/>
          <w:rFonts w:cs="Arial"/>
          <w:color w:val="auto"/>
        </w:rPr>
      </w:pPr>
      <w:r>
        <w:rPr>
          <w:rStyle w:val="normaltextrun"/>
          <w:rFonts w:cs="Arial"/>
          <w:color w:val="auto"/>
        </w:rPr>
        <w:t xml:space="preserve">The Board received </w:t>
      </w:r>
      <w:r w:rsidR="003768CF" w:rsidRPr="003768CF">
        <w:rPr>
          <w:rStyle w:val="normaltextrun"/>
          <w:rFonts w:cs="Arial"/>
          <w:color w:val="auto"/>
        </w:rPr>
        <w:t xml:space="preserve">the </w:t>
      </w:r>
      <w:r w:rsidR="003768CF">
        <w:rPr>
          <w:rStyle w:val="normaltextrun"/>
          <w:rFonts w:cs="Arial"/>
          <w:color w:val="auto"/>
        </w:rPr>
        <w:t xml:space="preserve">confirmed </w:t>
      </w:r>
      <w:r w:rsidR="003768CF" w:rsidRPr="003768CF">
        <w:rPr>
          <w:rStyle w:val="normaltextrun"/>
          <w:rFonts w:cs="Arial"/>
          <w:color w:val="auto"/>
        </w:rPr>
        <w:t xml:space="preserve">minutes </w:t>
      </w:r>
      <w:r w:rsidR="003768CF">
        <w:rPr>
          <w:rStyle w:val="normaltextrun"/>
          <w:rFonts w:cs="Arial"/>
          <w:color w:val="auto"/>
        </w:rPr>
        <w:t xml:space="preserve">of </w:t>
      </w:r>
      <w:r w:rsidR="003768CF" w:rsidRPr="000E2F3D">
        <w:rPr>
          <w:rStyle w:val="normaltextrun"/>
          <w:rFonts w:cs="Arial"/>
        </w:rPr>
        <w:t xml:space="preserve">the ARAC meeting held on </w:t>
      </w:r>
      <w:r w:rsidR="000E2F3D" w:rsidRPr="000E2F3D">
        <w:rPr>
          <w:rStyle w:val="normaltextrun"/>
          <w:rFonts w:cs="Arial"/>
        </w:rPr>
        <w:t xml:space="preserve">25 September 2025 </w:t>
      </w:r>
      <w:r w:rsidR="003768CF" w:rsidRPr="000E2F3D">
        <w:rPr>
          <w:rStyle w:val="normaltextrun"/>
          <w:rFonts w:cs="Arial"/>
        </w:rPr>
        <w:t>and the unconfirmed minutes from the meeting held on</w:t>
      </w:r>
      <w:r w:rsidR="00BB0ED8" w:rsidRPr="000E2F3D">
        <w:rPr>
          <w:rStyle w:val="normaltextrun"/>
          <w:rFonts w:cs="Arial"/>
        </w:rPr>
        <w:t xml:space="preserve"> 27 November 2025.</w:t>
      </w:r>
    </w:p>
    <w:p w14:paraId="731CEDA0" w14:textId="09672A3B" w:rsidR="00BB0ED8" w:rsidRPr="00242DE5" w:rsidRDefault="00C80748" w:rsidP="005739D3">
      <w:pPr>
        <w:pStyle w:val="Numberedpara"/>
        <w:rPr>
          <w:rStyle w:val="normaltextrun"/>
          <w:rFonts w:ascii="ArialMT" w:hAnsi="ArialMT" w:cs="ArialMT"/>
          <w:color w:val="auto"/>
        </w:rPr>
      </w:pPr>
      <w:r w:rsidRPr="00242DE5">
        <w:rPr>
          <w:rStyle w:val="normaltextrun"/>
          <w:rFonts w:cs="Arial"/>
          <w:color w:val="auto"/>
        </w:rPr>
        <w:t>Sharmila Nebhrajani noted the committee</w:t>
      </w:r>
      <w:r w:rsidR="006671B7" w:rsidRPr="00242DE5">
        <w:rPr>
          <w:rStyle w:val="normaltextrun"/>
          <w:rFonts w:cs="Arial"/>
          <w:color w:val="auto"/>
        </w:rPr>
        <w:t xml:space="preserve">’s ongoing review of NICE’s cyber security arrangements and asked about NICE’s access to a </w:t>
      </w:r>
      <w:r w:rsidR="00D042AF" w:rsidRPr="00242DE5">
        <w:rPr>
          <w:rStyle w:val="normaltextrun"/>
          <w:rFonts w:cs="Arial"/>
          <w:color w:val="auto"/>
        </w:rPr>
        <w:t xml:space="preserve">cyber security operations centre. Raghu Vydyanath confirmed that NICE is in the process of </w:t>
      </w:r>
      <w:r w:rsidR="00830DE7" w:rsidRPr="00242DE5">
        <w:rPr>
          <w:rStyle w:val="normaltextrun"/>
          <w:rFonts w:cs="Arial"/>
          <w:color w:val="auto"/>
        </w:rPr>
        <w:t xml:space="preserve">onboarding to the NHS </w:t>
      </w:r>
      <w:r w:rsidR="00061FC4" w:rsidRPr="00242DE5">
        <w:rPr>
          <w:rStyle w:val="normaltextrun"/>
          <w:rFonts w:cs="Arial"/>
          <w:color w:val="auto"/>
        </w:rPr>
        <w:t xml:space="preserve">England </w:t>
      </w:r>
      <w:r w:rsidR="008C001A" w:rsidRPr="00242DE5">
        <w:rPr>
          <w:rFonts w:ascii="ArialMT" w:hAnsi="ArialMT" w:cs="ArialMT"/>
        </w:rPr>
        <w:t>Cyber Security Operations Centre (CSOC) so that NICE can</w:t>
      </w:r>
      <w:r w:rsidR="00994411" w:rsidRPr="00242DE5">
        <w:rPr>
          <w:rFonts w:ascii="ArialMT" w:hAnsi="ArialMT" w:cs="ArialMT"/>
        </w:rPr>
        <w:t xml:space="preserve"> </w:t>
      </w:r>
      <w:r w:rsidR="008C001A" w:rsidRPr="00242DE5">
        <w:rPr>
          <w:rFonts w:ascii="ArialMT" w:hAnsi="ArialMT" w:cs="ArialMT"/>
        </w:rPr>
        <w:t>be part of the central CSOC to join existing and future proactive preventative and reactive security enhancements. Raghu confirmed that</w:t>
      </w:r>
      <w:r w:rsidR="00242DE5" w:rsidRPr="00242DE5">
        <w:rPr>
          <w:rFonts w:ascii="ArialMT" w:hAnsi="ArialMT" w:cs="ArialMT"/>
        </w:rPr>
        <w:t xml:space="preserve"> a</w:t>
      </w:r>
      <w:r w:rsidR="008C001A" w:rsidRPr="00242DE5">
        <w:rPr>
          <w:rFonts w:ascii="ArialMT" w:hAnsi="ArialMT" w:cs="ArialMT"/>
        </w:rPr>
        <w:t xml:space="preserve"> </w:t>
      </w:r>
      <w:r w:rsidR="00242DE5" w:rsidRPr="00242DE5">
        <w:rPr>
          <w:rFonts w:ascii="ArialMT" w:hAnsi="ArialMT" w:cs="ArialMT"/>
        </w:rPr>
        <w:t>cyber security services supply agreement has</w:t>
      </w:r>
      <w:r w:rsidR="008132D1">
        <w:rPr>
          <w:rFonts w:ascii="ArialMT" w:hAnsi="ArialMT" w:cs="ArialMT"/>
        </w:rPr>
        <w:t xml:space="preserve"> also</w:t>
      </w:r>
      <w:r w:rsidR="00242DE5" w:rsidRPr="00242DE5">
        <w:rPr>
          <w:rFonts w:ascii="ArialMT" w:hAnsi="ArialMT" w:cs="ArialMT"/>
        </w:rPr>
        <w:t xml:space="preserve"> been established to enable access to specialist technical services when needed</w:t>
      </w:r>
      <w:r w:rsidR="00242DE5">
        <w:rPr>
          <w:rFonts w:ascii="ArialMT" w:hAnsi="ArialMT" w:cs="ArialMT"/>
        </w:rPr>
        <w:t xml:space="preserve">. </w:t>
      </w:r>
    </w:p>
    <w:p w14:paraId="2AB691D9" w14:textId="6E830E8A" w:rsidR="00CC5EB8" w:rsidRPr="00B101F1" w:rsidRDefault="00CC5EB8" w:rsidP="00D251EE">
      <w:pPr>
        <w:pStyle w:val="Heading2"/>
      </w:pPr>
      <w:r w:rsidRPr="00B101F1">
        <w:t>Any other business</w:t>
      </w:r>
      <w:r w:rsidR="004946A3" w:rsidRPr="00B101F1">
        <w:t xml:space="preserve"> (item </w:t>
      </w:r>
      <w:r w:rsidR="00DE127A" w:rsidRPr="00B101F1">
        <w:t>1</w:t>
      </w:r>
      <w:r w:rsidR="00BB0ED8">
        <w:t>6</w:t>
      </w:r>
      <w:r w:rsidR="004946A3" w:rsidRPr="00B101F1">
        <w:t>)</w:t>
      </w:r>
    </w:p>
    <w:bookmarkEnd w:id="1"/>
    <w:p w14:paraId="101296AD" w14:textId="59B42354" w:rsidR="005F72A0" w:rsidRPr="00791359" w:rsidRDefault="003B4AE8" w:rsidP="00DE127A">
      <w:pPr>
        <w:pStyle w:val="Numberedpara"/>
        <w:tabs>
          <w:tab w:val="clear" w:pos="-360"/>
          <w:tab w:val="num" w:pos="567"/>
        </w:tabs>
        <w:rPr>
          <w:color w:val="auto"/>
        </w:rPr>
      </w:pPr>
      <w:r w:rsidRPr="00791359">
        <w:rPr>
          <w:color w:val="auto"/>
        </w:rPr>
        <w:t xml:space="preserve">Sharmila Nebhrajani highlighted </w:t>
      </w:r>
      <w:r w:rsidR="00BB0ED8" w:rsidRPr="00791359">
        <w:rPr>
          <w:color w:val="auto"/>
        </w:rPr>
        <w:t>this was Sam Roberts</w:t>
      </w:r>
      <w:r w:rsidR="00C93A4B">
        <w:rPr>
          <w:color w:val="auto"/>
        </w:rPr>
        <w:t>’</w:t>
      </w:r>
      <w:r w:rsidR="00BB0ED8" w:rsidRPr="00791359">
        <w:rPr>
          <w:color w:val="auto"/>
        </w:rPr>
        <w:t xml:space="preserve"> last </w:t>
      </w:r>
      <w:r w:rsidR="00C93A4B">
        <w:rPr>
          <w:color w:val="auto"/>
        </w:rPr>
        <w:t xml:space="preserve">Board </w:t>
      </w:r>
      <w:r w:rsidR="00BB0ED8" w:rsidRPr="00791359">
        <w:rPr>
          <w:color w:val="auto"/>
        </w:rPr>
        <w:t xml:space="preserve">meeting </w:t>
      </w:r>
      <w:r w:rsidR="00467E38" w:rsidRPr="00791359">
        <w:rPr>
          <w:color w:val="auto"/>
        </w:rPr>
        <w:t>before leaving the organisation next week. Sharmila paid tribute to Sam, noting she had been an outstanding, inspirational, energetic, an</w:t>
      </w:r>
      <w:r w:rsidR="00791359" w:rsidRPr="00791359">
        <w:rPr>
          <w:color w:val="auto"/>
        </w:rPr>
        <w:t>d</w:t>
      </w:r>
      <w:r w:rsidR="00467E38" w:rsidRPr="00791359">
        <w:rPr>
          <w:color w:val="auto"/>
        </w:rPr>
        <w:t xml:space="preserve"> d</w:t>
      </w:r>
      <w:r w:rsidR="00791359" w:rsidRPr="00791359">
        <w:rPr>
          <w:color w:val="auto"/>
        </w:rPr>
        <w:t>i</w:t>
      </w:r>
      <w:r w:rsidR="00467E38" w:rsidRPr="00791359">
        <w:rPr>
          <w:color w:val="auto"/>
        </w:rPr>
        <w:t>p</w:t>
      </w:r>
      <w:r w:rsidR="00791359" w:rsidRPr="00791359">
        <w:rPr>
          <w:color w:val="auto"/>
        </w:rPr>
        <w:t>lomat</w:t>
      </w:r>
      <w:r w:rsidR="00467E38" w:rsidRPr="00791359">
        <w:rPr>
          <w:color w:val="auto"/>
        </w:rPr>
        <w:t xml:space="preserve">ic leader who had led the </w:t>
      </w:r>
      <w:r w:rsidR="00791359" w:rsidRPr="00791359">
        <w:rPr>
          <w:color w:val="auto"/>
        </w:rPr>
        <w:t>organisation</w:t>
      </w:r>
      <w:r w:rsidR="00467E38" w:rsidRPr="00791359">
        <w:rPr>
          <w:color w:val="auto"/>
        </w:rPr>
        <w:t xml:space="preserve"> in a principled and humane way. </w:t>
      </w:r>
      <w:r w:rsidR="00AB7FEF" w:rsidRPr="00791359">
        <w:rPr>
          <w:color w:val="auto"/>
        </w:rPr>
        <w:t xml:space="preserve">On behalf of the Board, organisation, </w:t>
      </w:r>
      <w:r w:rsidR="00894E2D">
        <w:rPr>
          <w:color w:val="auto"/>
        </w:rPr>
        <w:t xml:space="preserve">stakeholders, </w:t>
      </w:r>
      <w:r w:rsidR="00AB7FEF" w:rsidRPr="00791359">
        <w:rPr>
          <w:color w:val="auto"/>
        </w:rPr>
        <w:t xml:space="preserve">patients and the public, Sharmila thanked Sam for her contribution. </w:t>
      </w:r>
    </w:p>
    <w:p w14:paraId="73678EB9" w14:textId="2BD7C5F2" w:rsidR="00AB7FEF" w:rsidRPr="00791359" w:rsidRDefault="00AB7FEF" w:rsidP="00DE127A">
      <w:pPr>
        <w:pStyle w:val="Numberedpara"/>
        <w:tabs>
          <w:tab w:val="clear" w:pos="-360"/>
          <w:tab w:val="num" w:pos="567"/>
        </w:tabs>
        <w:rPr>
          <w:color w:val="auto"/>
        </w:rPr>
      </w:pPr>
      <w:r w:rsidRPr="00791359">
        <w:rPr>
          <w:color w:val="auto"/>
        </w:rPr>
        <w:t xml:space="preserve">In response, Sam stated </w:t>
      </w:r>
      <w:r w:rsidR="00C84804">
        <w:rPr>
          <w:color w:val="auto"/>
        </w:rPr>
        <w:t>it h</w:t>
      </w:r>
      <w:r w:rsidRPr="00791359">
        <w:rPr>
          <w:color w:val="auto"/>
        </w:rPr>
        <w:t>ad been a privilege to lead the organisation</w:t>
      </w:r>
      <w:r w:rsidR="00C84804">
        <w:rPr>
          <w:color w:val="auto"/>
        </w:rPr>
        <w:t xml:space="preserve"> in what had always been he</w:t>
      </w:r>
      <w:r w:rsidR="00061FC4">
        <w:rPr>
          <w:color w:val="auto"/>
        </w:rPr>
        <w:t>r</w:t>
      </w:r>
      <w:r w:rsidR="00C84804">
        <w:rPr>
          <w:color w:val="auto"/>
        </w:rPr>
        <w:t xml:space="preserve"> dream job</w:t>
      </w:r>
      <w:r w:rsidRPr="00791359">
        <w:rPr>
          <w:color w:val="auto"/>
        </w:rPr>
        <w:t xml:space="preserve">. Sam thanked </w:t>
      </w:r>
      <w:r w:rsidR="00EC70E3" w:rsidRPr="00791359">
        <w:rPr>
          <w:color w:val="auto"/>
        </w:rPr>
        <w:t xml:space="preserve">the </w:t>
      </w:r>
      <w:r w:rsidR="00791359" w:rsidRPr="00791359">
        <w:rPr>
          <w:color w:val="auto"/>
        </w:rPr>
        <w:t>Executive</w:t>
      </w:r>
      <w:r w:rsidR="00EC70E3" w:rsidRPr="00791359">
        <w:rPr>
          <w:color w:val="auto"/>
        </w:rPr>
        <w:t xml:space="preserve"> Team, Non-</w:t>
      </w:r>
      <w:r w:rsidR="00791359" w:rsidRPr="00791359">
        <w:rPr>
          <w:color w:val="auto"/>
        </w:rPr>
        <w:t>Executive</w:t>
      </w:r>
      <w:r w:rsidR="00EC70E3" w:rsidRPr="00791359">
        <w:rPr>
          <w:color w:val="auto"/>
        </w:rPr>
        <w:t xml:space="preserve"> Directors, committees, stakeholders, and importantly </w:t>
      </w:r>
      <w:r w:rsidR="00791359" w:rsidRPr="00791359">
        <w:rPr>
          <w:color w:val="auto"/>
        </w:rPr>
        <w:t>NICE’s staff</w:t>
      </w:r>
      <w:r w:rsidR="00894E2D">
        <w:rPr>
          <w:color w:val="auto"/>
        </w:rPr>
        <w:t xml:space="preserve"> for their support</w:t>
      </w:r>
      <w:r w:rsidR="00791359" w:rsidRPr="00791359">
        <w:rPr>
          <w:color w:val="auto"/>
        </w:rPr>
        <w:t>.</w:t>
      </w:r>
    </w:p>
    <w:p w14:paraId="32E93096" w14:textId="1CD99DBE" w:rsidR="00922B61" w:rsidRPr="00B101F1" w:rsidRDefault="00922B61" w:rsidP="00442BB0">
      <w:pPr>
        <w:pStyle w:val="Heading2"/>
      </w:pPr>
      <w:r w:rsidRPr="00B101F1">
        <w:t>N</w:t>
      </w:r>
      <w:r w:rsidR="00CA6EDF" w:rsidRPr="00B101F1">
        <w:t xml:space="preserve">ext meeting </w:t>
      </w:r>
    </w:p>
    <w:p w14:paraId="36F9A935" w14:textId="611E3584" w:rsidR="00C256A9" w:rsidRPr="00B101F1" w:rsidRDefault="009209AA" w:rsidP="000162FE">
      <w:pPr>
        <w:pStyle w:val="Numberedpara"/>
        <w:rPr>
          <w:color w:val="auto"/>
        </w:rPr>
      </w:pPr>
      <w:r w:rsidRPr="00B101F1">
        <w:rPr>
          <w:color w:val="auto"/>
        </w:rPr>
        <w:t xml:space="preserve">The </w:t>
      </w:r>
      <w:r w:rsidR="007A16C3" w:rsidRPr="00B101F1">
        <w:rPr>
          <w:color w:val="auto"/>
        </w:rPr>
        <w:t xml:space="preserve">next </w:t>
      </w:r>
      <w:r w:rsidR="00AE6775" w:rsidRPr="00B101F1">
        <w:rPr>
          <w:color w:val="auto"/>
        </w:rPr>
        <w:t xml:space="preserve">meeting </w:t>
      </w:r>
      <w:r w:rsidR="00922B61" w:rsidRPr="00B101F1">
        <w:rPr>
          <w:color w:val="auto"/>
        </w:rPr>
        <w:t>of the Board</w:t>
      </w:r>
      <w:r w:rsidR="007A16C3" w:rsidRPr="00B101F1">
        <w:rPr>
          <w:color w:val="auto"/>
        </w:rPr>
        <w:t xml:space="preserve"> </w:t>
      </w:r>
      <w:r w:rsidR="00922B61" w:rsidRPr="00B101F1">
        <w:rPr>
          <w:color w:val="auto"/>
        </w:rPr>
        <w:t xml:space="preserve">will be </w:t>
      </w:r>
      <w:r w:rsidR="007C6D51" w:rsidRPr="00B101F1">
        <w:rPr>
          <w:color w:val="auto"/>
        </w:rPr>
        <w:t xml:space="preserve">held </w:t>
      </w:r>
      <w:r w:rsidR="00750E91" w:rsidRPr="00B101F1">
        <w:rPr>
          <w:color w:val="auto"/>
        </w:rPr>
        <w:t>on</w:t>
      </w:r>
      <w:r w:rsidR="00C562F4" w:rsidRPr="00B101F1">
        <w:rPr>
          <w:color w:val="auto"/>
        </w:rPr>
        <w:t xml:space="preserve"> </w:t>
      </w:r>
      <w:r w:rsidR="00BB0ED8">
        <w:rPr>
          <w:color w:val="auto"/>
        </w:rPr>
        <w:t>18 March 2026</w:t>
      </w:r>
      <w:r w:rsidR="005F72A0" w:rsidRPr="00B101F1">
        <w:rPr>
          <w:color w:val="auto"/>
        </w:rPr>
        <w:t xml:space="preserve">. </w:t>
      </w:r>
    </w:p>
    <w:sectPr w:rsidR="00C256A9" w:rsidRPr="00B101F1" w:rsidSect="002B2361">
      <w:headerReference w:type="even" r:id="rId10"/>
      <w:headerReference w:type="default" r:id="rId11"/>
      <w:footerReference w:type="even" r:id="rId12"/>
      <w:footerReference w:type="default" r:id="rId13"/>
      <w:headerReference w:type="first" r:id="rId14"/>
      <w:footerReference w:type="first" r:id="rId15"/>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68259" w14:textId="77777777" w:rsidR="00052E33" w:rsidRDefault="00052E33">
      <w:r>
        <w:separator/>
      </w:r>
    </w:p>
    <w:p w14:paraId="50335963" w14:textId="77777777" w:rsidR="00052E33" w:rsidRDefault="00052E33"/>
  </w:endnote>
  <w:endnote w:type="continuationSeparator" w:id="0">
    <w:p w14:paraId="58CCBDE9" w14:textId="77777777" w:rsidR="00052E33" w:rsidRDefault="00052E33">
      <w:r>
        <w:continuationSeparator/>
      </w:r>
    </w:p>
    <w:p w14:paraId="419E810A" w14:textId="77777777" w:rsidR="00052E33" w:rsidRDefault="00052E33"/>
  </w:endnote>
  <w:endnote w:type="continuationNotice" w:id="1">
    <w:p w14:paraId="5B5B04B2" w14:textId="77777777" w:rsidR="00052E33" w:rsidRDefault="00052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8B88" w14:textId="77777777" w:rsidR="00076998" w:rsidRDefault="00076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703E" w14:textId="2E7A9DF2" w:rsidR="00DA67A4" w:rsidRPr="0099530C" w:rsidRDefault="00423624" w:rsidP="00DA67A4">
    <w:pPr>
      <w:pStyle w:val="Footer"/>
      <w:tabs>
        <w:tab w:val="clear" w:pos="9026"/>
      </w:tabs>
      <w:rPr>
        <w:rFonts w:ascii="Arial" w:hAnsi="Arial" w:cs="Arial"/>
        <w:sz w:val="16"/>
        <w:szCs w:val="16"/>
      </w:rPr>
    </w:pPr>
    <w:r>
      <w:rPr>
        <w:rFonts w:ascii="Arial" w:hAnsi="Arial" w:cs="Arial"/>
        <w:sz w:val="16"/>
        <w:szCs w:val="16"/>
      </w:rPr>
      <w:t>C</w:t>
    </w:r>
    <w:r w:rsidR="00DA67A4">
      <w:rPr>
        <w:rFonts w:ascii="Arial" w:hAnsi="Arial" w:cs="Arial"/>
        <w:sz w:val="16"/>
        <w:szCs w:val="16"/>
      </w:rPr>
      <w:t>onfirmed minutes of the public Board meeting held on 10 December 2025</w:t>
    </w:r>
    <w:r w:rsidR="00DA67A4" w:rsidRPr="0099530C">
      <w:rPr>
        <w:rFonts w:ascii="Arial" w:hAnsi="Arial" w:cs="Arial"/>
        <w:sz w:val="16"/>
        <w:szCs w:val="16"/>
      </w:rPr>
      <w:tab/>
    </w:r>
    <w:r w:rsidR="00DA67A4">
      <w:rPr>
        <w:rFonts w:ascii="Arial" w:hAnsi="Arial" w:cs="Arial"/>
        <w:sz w:val="16"/>
        <w:szCs w:val="16"/>
      </w:rPr>
      <w:tab/>
    </w:r>
    <w:r w:rsidR="00DA67A4">
      <w:rPr>
        <w:rFonts w:ascii="Arial" w:hAnsi="Arial" w:cs="Arial"/>
        <w:sz w:val="16"/>
        <w:szCs w:val="16"/>
      </w:rPr>
      <w:tab/>
    </w:r>
    <w:r w:rsidR="00DA67A4">
      <w:rPr>
        <w:rFonts w:ascii="Arial" w:hAnsi="Arial" w:cs="Arial"/>
        <w:sz w:val="16"/>
        <w:szCs w:val="16"/>
      </w:rPr>
      <w:tab/>
      <w:t xml:space="preserve">Page </w:t>
    </w:r>
    <w:r w:rsidR="00DA67A4" w:rsidRPr="0099530C">
      <w:rPr>
        <w:rStyle w:val="PageNumber"/>
        <w:rFonts w:cs="Arial"/>
        <w:sz w:val="16"/>
        <w:szCs w:val="16"/>
      </w:rPr>
      <w:fldChar w:fldCharType="begin"/>
    </w:r>
    <w:r w:rsidR="00DA67A4" w:rsidRPr="0099530C">
      <w:rPr>
        <w:rStyle w:val="PageNumber"/>
        <w:rFonts w:cs="Arial"/>
        <w:sz w:val="16"/>
        <w:szCs w:val="16"/>
      </w:rPr>
      <w:instrText xml:space="preserve"> PAGE </w:instrText>
    </w:r>
    <w:r w:rsidR="00DA67A4" w:rsidRPr="0099530C">
      <w:rPr>
        <w:rStyle w:val="PageNumber"/>
        <w:rFonts w:cs="Arial"/>
        <w:sz w:val="16"/>
        <w:szCs w:val="16"/>
      </w:rPr>
      <w:fldChar w:fldCharType="separate"/>
    </w:r>
    <w:r w:rsidR="00DA67A4">
      <w:rPr>
        <w:rStyle w:val="PageNumber"/>
        <w:rFonts w:cs="Arial"/>
      </w:rPr>
      <w:t>1</w:t>
    </w:r>
    <w:r w:rsidR="00DA67A4" w:rsidRPr="0099530C">
      <w:rPr>
        <w:rStyle w:val="PageNumber"/>
        <w:rFonts w:cs="Arial"/>
        <w:sz w:val="16"/>
        <w:szCs w:val="16"/>
      </w:rPr>
      <w:fldChar w:fldCharType="end"/>
    </w:r>
    <w:r w:rsidR="00DA67A4" w:rsidRPr="0099530C">
      <w:rPr>
        <w:rStyle w:val="PageNumber"/>
        <w:rFonts w:cs="Arial"/>
        <w:sz w:val="16"/>
        <w:szCs w:val="16"/>
      </w:rPr>
      <w:t xml:space="preserve"> of </w:t>
    </w:r>
    <w:r w:rsidR="00DA67A4" w:rsidRPr="0099530C">
      <w:rPr>
        <w:rStyle w:val="PageNumber"/>
        <w:rFonts w:cs="Arial"/>
        <w:sz w:val="16"/>
        <w:szCs w:val="16"/>
      </w:rPr>
      <w:fldChar w:fldCharType="begin"/>
    </w:r>
    <w:r w:rsidR="00DA67A4" w:rsidRPr="0099530C">
      <w:rPr>
        <w:rStyle w:val="PageNumber"/>
        <w:rFonts w:cs="Arial"/>
        <w:sz w:val="16"/>
        <w:szCs w:val="16"/>
      </w:rPr>
      <w:instrText xml:space="preserve"> NUMPAGES </w:instrText>
    </w:r>
    <w:r w:rsidR="00DA67A4" w:rsidRPr="0099530C">
      <w:rPr>
        <w:rStyle w:val="PageNumber"/>
        <w:rFonts w:cs="Arial"/>
        <w:sz w:val="16"/>
        <w:szCs w:val="16"/>
      </w:rPr>
      <w:fldChar w:fldCharType="separate"/>
    </w:r>
    <w:r w:rsidR="00DA67A4">
      <w:rPr>
        <w:rStyle w:val="PageNumber"/>
        <w:rFonts w:cs="Arial"/>
      </w:rPr>
      <w:t>10</w:t>
    </w:r>
    <w:r w:rsidR="00DA67A4" w:rsidRPr="0099530C">
      <w:rPr>
        <w:rStyle w:val="PageNumber"/>
        <w:rFonts w:cs="Arial"/>
        <w:sz w:val="16"/>
        <w:szCs w:val="16"/>
      </w:rPr>
      <w:fldChar w:fldCharType="end"/>
    </w:r>
    <w:r w:rsidR="00DA67A4">
      <w:rPr>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F0C3" w14:textId="5711F896" w:rsidR="00FB7F37" w:rsidRPr="0099530C" w:rsidRDefault="00423624" w:rsidP="00FB7F37">
    <w:pPr>
      <w:pStyle w:val="Footer"/>
      <w:tabs>
        <w:tab w:val="clear" w:pos="9026"/>
      </w:tabs>
      <w:rPr>
        <w:rFonts w:ascii="Arial" w:hAnsi="Arial" w:cs="Arial"/>
        <w:sz w:val="16"/>
        <w:szCs w:val="16"/>
      </w:rPr>
    </w:pPr>
    <w:r>
      <w:rPr>
        <w:rFonts w:ascii="Arial" w:hAnsi="Arial" w:cs="Arial"/>
        <w:sz w:val="16"/>
        <w:szCs w:val="16"/>
      </w:rPr>
      <w:t>C</w:t>
    </w:r>
    <w:r w:rsidR="00FB7F37">
      <w:rPr>
        <w:rFonts w:ascii="Arial" w:hAnsi="Arial" w:cs="Arial"/>
        <w:sz w:val="16"/>
        <w:szCs w:val="16"/>
      </w:rPr>
      <w:t xml:space="preserve">onfirmed minutes of the public Board meeting held on </w:t>
    </w:r>
    <w:r w:rsidR="00EC586B">
      <w:rPr>
        <w:rFonts w:ascii="Arial" w:hAnsi="Arial" w:cs="Arial"/>
        <w:sz w:val="16"/>
        <w:szCs w:val="16"/>
      </w:rPr>
      <w:t>1</w:t>
    </w:r>
    <w:r w:rsidR="00DA67A4">
      <w:rPr>
        <w:rFonts w:ascii="Arial" w:hAnsi="Arial" w:cs="Arial"/>
        <w:sz w:val="16"/>
        <w:szCs w:val="16"/>
      </w:rPr>
      <w:t xml:space="preserve">0 December </w:t>
    </w:r>
    <w:r w:rsidR="00420FC9">
      <w:rPr>
        <w:rFonts w:ascii="Arial" w:hAnsi="Arial" w:cs="Arial"/>
        <w:sz w:val="16"/>
        <w:szCs w:val="16"/>
      </w:rPr>
      <w:t>2025</w:t>
    </w:r>
    <w:r w:rsidR="00FB7F37" w:rsidRPr="0099530C">
      <w:rPr>
        <w:rFonts w:ascii="Arial" w:hAnsi="Arial" w:cs="Arial"/>
        <w:sz w:val="16"/>
        <w:szCs w:val="16"/>
      </w:rPr>
      <w:tab/>
    </w:r>
    <w:r w:rsidR="00FB7F37">
      <w:rPr>
        <w:rFonts w:ascii="Arial" w:hAnsi="Arial" w:cs="Arial"/>
        <w:sz w:val="16"/>
        <w:szCs w:val="16"/>
      </w:rPr>
      <w:tab/>
    </w:r>
    <w:r w:rsidR="00FB7F37">
      <w:rPr>
        <w:rFonts w:ascii="Arial" w:hAnsi="Arial" w:cs="Arial"/>
        <w:sz w:val="16"/>
        <w:szCs w:val="16"/>
      </w:rPr>
      <w:tab/>
    </w:r>
    <w:r w:rsidR="00FB7F37">
      <w:rPr>
        <w:rFonts w:ascii="Arial" w:hAnsi="Arial" w:cs="Arial"/>
        <w:sz w:val="16"/>
        <w:szCs w:val="16"/>
      </w:rPr>
      <w:tab/>
      <w:t xml:space="preserve">Page </w:t>
    </w:r>
    <w:r w:rsidR="00FB7F37" w:rsidRPr="0099530C">
      <w:rPr>
        <w:rStyle w:val="PageNumber"/>
        <w:rFonts w:cs="Arial"/>
        <w:sz w:val="16"/>
        <w:szCs w:val="16"/>
      </w:rPr>
      <w:fldChar w:fldCharType="begin"/>
    </w:r>
    <w:r w:rsidR="00FB7F37" w:rsidRPr="0099530C">
      <w:rPr>
        <w:rStyle w:val="PageNumber"/>
        <w:rFonts w:cs="Arial"/>
        <w:sz w:val="16"/>
        <w:szCs w:val="16"/>
      </w:rPr>
      <w:instrText xml:space="preserve"> PAGE </w:instrText>
    </w:r>
    <w:r w:rsidR="00FB7F37" w:rsidRPr="0099530C">
      <w:rPr>
        <w:rStyle w:val="PageNumber"/>
        <w:rFonts w:cs="Arial"/>
        <w:sz w:val="16"/>
        <w:szCs w:val="16"/>
      </w:rPr>
      <w:fldChar w:fldCharType="separate"/>
    </w:r>
    <w:r w:rsidR="00FB7F37">
      <w:rPr>
        <w:rStyle w:val="PageNumber"/>
        <w:rFonts w:cs="Arial"/>
        <w:sz w:val="16"/>
        <w:szCs w:val="16"/>
      </w:rPr>
      <w:t>2</w:t>
    </w:r>
    <w:r w:rsidR="00FB7F37" w:rsidRPr="0099530C">
      <w:rPr>
        <w:rStyle w:val="PageNumber"/>
        <w:rFonts w:cs="Arial"/>
        <w:sz w:val="16"/>
        <w:szCs w:val="16"/>
      </w:rPr>
      <w:fldChar w:fldCharType="end"/>
    </w:r>
    <w:r w:rsidR="00FB7F37" w:rsidRPr="0099530C">
      <w:rPr>
        <w:rStyle w:val="PageNumber"/>
        <w:rFonts w:cs="Arial"/>
        <w:sz w:val="16"/>
        <w:szCs w:val="16"/>
      </w:rPr>
      <w:t xml:space="preserve"> of </w:t>
    </w:r>
    <w:r w:rsidR="00FB7F37" w:rsidRPr="0099530C">
      <w:rPr>
        <w:rStyle w:val="PageNumber"/>
        <w:rFonts w:cs="Arial"/>
        <w:sz w:val="16"/>
        <w:szCs w:val="16"/>
      </w:rPr>
      <w:fldChar w:fldCharType="begin"/>
    </w:r>
    <w:r w:rsidR="00FB7F37" w:rsidRPr="0099530C">
      <w:rPr>
        <w:rStyle w:val="PageNumber"/>
        <w:rFonts w:cs="Arial"/>
        <w:sz w:val="16"/>
        <w:szCs w:val="16"/>
      </w:rPr>
      <w:instrText xml:space="preserve"> NUMPAGES </w:instrText>
    </w:r>
    <w:r w:rsidR="00FB7F37" w:rsidRPr="0099530C">
      <w:rPr>
        <w:rStyle w:val="PageNumber"/>
        <w:rFonts w:cs="Arial"/>
        <w:sz w:val="16"/>
        <w:szCs w:val="16"/>
      </w:rPr>
      <w:fldChar w:fldCharType="separate"/>
    </w:r>
    <w:r w:rsidR="00FB7F37">
      <w:rPr>
        <w:rStyle w:val="PageNumber"/>
        <w:rFonts w:cs="Arial"/>
        <w:sz w:val="16"/>
        <w:szCs w:val="16"/>
      </w:rPr>
      <w:t>4</w:t>
    </w:r>
    <w:r w:rsidR="00FB7F37" w:rsidRPr="0099530C">
      <w:rPr>
        <w:rStyle w:val="PageNumber"/>
        <w:rFonts w:cs="Arial"/>
        <w:sz w:val="16"/>
        <w:szCs w:val="16"/>
      </w:rPr>
      <w:fldChar w:fldCharType="end"/>
    </w:r>
    <w:r w:rsidR="00FB7F37">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C772A" w14:textId="77777777" w:rsidR="00052E33" w:rsidRDefault="00052E33">
      <w:r>
        <w:separator/>
      </w:r>
    </w:p>
    <w:p w14:paraId="26C44FD7" w14:textId="77777777" w:rsidR="00052E33" w:rsidRDefault="00052E33"/>
  </w:footnote>
  <w:footnote w:type="continuationSeparator" w:id="0">
    <w:p w14:paraId="76EDB33A" w14:textId="77777777" w:rsidR="00052E33" w:rsidRDefault="00052E33">
      <w:r>
        <w:continuationSeparator/>
      </w:r>
    </w:p>
    <w:p w14:paraId="1801A817" w14:textId="77777777" w:rsidR="00052E33" w:rsidRDefault="00052E33"/>
  </w:footnote>
  <w:footnote w:type="continuationNotice" w:id="1">
    <w:p w14:paraId="430D7153" w14:textId="77777777" w:rsidR="00052E33" w:rsidRDefault="00052E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63CC" w14:textId="77777777" w:rsidR="00076998" w:rsidRDefault="000769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54EE" w14:textId="70B880AE" w:rsidR="00795428" w:rsidRDefault="00795428" w:rsidP="00423624">
    <w:pPr>
      <w:tabs>
        <w:tab w:val="left" w:pos="0"/>
        <w:tab w:val="center" w:pos="4153"/>
        <w:tab w:val="center" w:pos="4556"/>
        <w:tab w:val="right" w:pos="8306"/>
        <w:tab w:val="right" w:pos="9111"/>
      </w:tabs>
      <w:jc w:val="right"/>
      <w:outlineLv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63D2" w14:textId="621E3C56" w:rsidR="00795428" w:rsidRDefault="00423624" w:rsidP="00D90293">
    <w:pPr>
      <w:tabs>
        <w:tab w:val="left" w:pos="0"/>
        <w:tab w:val="left" w:pos="435"/>
        <w:tab w:val="center" w:pos="4153"/>
        <w:tab w:val="center" w:pos="4556"/>
        <w:tab w:val="right" w:pos="8306"/>
        <w:tab w:val="right" w:pos="9111"/>
      </w:tabs>
      <w:jc w:val="right"/>
      <w:outlineLvl w:val="0"/>
      <w:rPr>
        <w:rFonts w:ascii="Arial" w:eastAsia="Arial Unicode MS" w:hAnsi="Arial Unicode MS"/>
        <w:b/>
        <w:color w:val="000000"/>
        <w:u w:color="000000"/>
      </w:rPr>
    </w:pPr>
    <w:r w:rsidRPr="00B15A00">
      <w:rPr>
        <w:noProof/>
      </w:rPr>
      <w:drawing>
        <wp:anchor distT="0" distB="0" distL="114300" distR="114300" simplePos="0" relativeHeight="251660288" behindDoc="0" locked="0" layoutInCell="1" allowOverlap="1" wp14:anchorId="49ED0AB2" wp14:editId="3148E79F">
          <wp:simplePos x="0" y="0"/>
          <wp:positionH relativeFrom="column">
            <wp:posOffset>-207645</wp:posOffset>
          </wp:positionH>
          <wp:positionV relativeFrom="page">
            <wp:posOffset>228600</wp:posOffset>
          </wp:positionV>
          <wp:extent cx="2658110" cy="666750"/>
          <wp:effectExtent l="0" t="0" r="8890" b="0"/>
          <wp:wrapSquare wrapText="bothSides"/>
          <wp:docPr id="1369115440"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50257"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8110" cy="666750"/>
                  </a:xfrm>
                  <a:prstGeom prst="rect">
                    <a:avLst/>
                  </a:prstGeom>
                  <a:noFill/>
                  <a:ln>
                    <a:noFill/>
                  </a:ln>
                </pic:spPr>
              </pic:pic>
            </a:graphicData>
          </a:graphic>
        </wp:anchor>
      </w:drawing>
    </w:r>
  </w:p>
  <w:p w14:paraId="6EBF5CC2" w14:textId="3DC94B72" w:rsidR="00795428" w:rsidRPr="00EC1C13" w:rsidRDefault="00795428"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rFonts w:ascii="Arial" w:eastAsia="Arial Unicode MS" w:hAnsi="Arial Unicode MS"/>
        <w:b/>
        <w:color w:val="000000"/>
        <w:u w:color="000000"/>
      </w:rPr>
      <w:tab/>
    </w:r>
    <w:r>
      <w:rPr>
        <w:rFonts w:ascii="Arial" w:eastAsia="Arial Unicode MS" w:hAnsi="Arial Unicode MS"/>
        <w:b/>
        <w:color w:val="000000"/>
        <w:u w:color="000000"/>
      </w:rPr>
      <w:tab/>
    </w:r>
    <w:r>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02000A2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pStyle w:val="Bullets1"/>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73D5EAA"/>
    <w:multiLevelType w:val="hybridMultilevel"/>
    <w:tmpl w:val="C47667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5"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31E08"/>
    <w:multiLevelType w:val="hybridMultilevel"/>
    <w:tmpl w:val="9528B08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8" w15:restartNumberingAfterBreak="0">
    <w:nsid w:val="103316E2"/>
    <w:multiLevelType w:val="multilevel"/>
    <w:tmpl w:val="8780D8AC"/>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9" w15:restartNumberingAfterBreak="0">
    <w:nsid w:val="14BA53DB"/>
    <w:multiLevelType w:val="hybridMultilevel"/>
    <w:tmpl w:val="8D8E0332"/>
    <w:numStyleLink w:val="ImportedStyle3"/>
  </w:abstractNum>
  <w:abstractNum w:abstractNumId="10"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C59BF91"/>
    <w:multiLevelType w:val="hybridMultilevel"/>
    <w:tmpl w:val="FFFFFFFF"/>
    <w:lvl w:ilvl="0" w:tplc="FC9A4BB2">
      <w:start w:val="1"/>
      <w:numFmt w:val="bullet"/>
      <w:lvlText w:val=""/>
      <w:lvlJc w:val="left"/>
      <w:pPr>
        <w:ind w:left="360" w:hanging="360"/>
      </w:pPr>
      <w:rPr>
        <w:rFonts w:ascii="Symbol" w:hAnsi="Symbol" w:hint="default"/>
      </w:rPr>
    </w:lvl>
    <w:lvl w:ilvl="1" w:tplc="64C086E4">
      <w:start w:val="1"/>
      <w:numFmt w:val="bullet"/>
      <w:lvlText w:val="o"/>
      <w:lvlJc w:val="left"/>
      <w:pPr>
        <w:ind w:left="1080" w:hanging="360"/>
      </w:pPr>
      <w:rPr>
        <w:rFonts w:ascii="Courier New" w:hAnsi="Courier New" w:hint="default"/>
      </w:rPr>
    </w:lvl>
    <w:lvl w:ilvl="2" w:tplc="6A48D27C">
      <w:start w:val="1"/>
      <w:numFmt w:val="bullet"/>
      <w:lvlText w:val=""/>
      <w:lvlJc w:val="left"/>
      <w:pPr>
        <w:ind w:left="1800" w:hanging="360"/>
      </w:pPr>
      <w:rPr>
        <w:rFonts w:ascii="Wingdings" w:hAnsi="Wingdings" w:hint="default"/>
      </w:rPr>
    </w:lvl>
    <w:lvl w:ilvl="3" w:tplc="617896F8">
      <w:start w:val="1"/>
      <w:numFmt w:val="bullet"/>
      <w:lvlText w:val=""/>
      <w:lvlJc w:val="left"/>
      <w:pPr>
        <w:ind w:left="2520" w:hanging="360"/>
      </w:pPr>
      <w:rPr>
        <w:rFonts w:ascii="Symbol" w:hAnsi="Symbol" w:hint="default"/>
      </w:rPr>
    </w:lvl>
    <w:lvl w:ilvl="4" w:tplc="4E16354C">
      <w:start w:val="1"/>
      <w:numFmt w:val="bullet"/>
      <w:lvlText w:val="o"/>
      <w:lvlJc w:val="left"/>
      <w:pPr>
        <w:ind w:left="3240" w:hanging="360"/>
      </w:pPr>
      <w:rPr>
        <w:rFonts w:ascii="Courier New" w:hAnsi="Courier New" w:hint="default"/>
      </w:rPr>
    </w:lvl>
    <w:lvl w:ilvl="5" w:tplc="05C4AAF8">
      <w:start w:val="1"/>
      <w:numFmt w:val="bullet"/>
      <w:lvlText w:val=""/>
      <w:lvlJc w:val="left"/>
      <w:pPr>
        <w:ind w:left="3960" w:hanging="360"/>
      </w:pPr>
      <w:rPr>
        <w:rFonts w:ascii="Wingdings" w:hAnsi="Wingdings" w:hint="default"/>
      </w:rPr>
    </w:lvl>
    <w:lvl w:ilvl="6" w:tplc="9D8C9542">
      <w:start w:val="1"/>
      <w:numFmt w:val="bullet"/>
      <w:lvlText w:val=""/>
      <w:lvlJc w:val="left"/>
      <w:pPr>
        <w:ind w:left="4680" w:hanging="360"/>
      </w:pPr>
      <w:rPr>
        <w:rFonts w:ascii="Symbol" w:hAnsi="Symbol" w:hint="default"/>
      </w:rPr>
    </w:lvl>
    <w:lvl w:ilvl="7" w:tplc="93FA6ABE">
      <w:start w:val="1"/>
      <w:numFmt w:val="bullet"/>
      <w:lvlText w:val="o"/>
      <w:lvlJc w:val="left"/>
      <w:pPr>
        <w:ind w:left="5400" w:hanging="360"/>
      </w:pPr>
      <w:rPr>
        <w:rFonts w:ascii="Courier New" w:hAnsi="Courier New" w:hint="default"/>
      </w:rPr>
    </w:lvl>
    <w:lvl w:ilvl="8" w:tplc="659A3078">
      <w:start w:val="1"/>
      <w:numFmt w:val="bullet"/>
      <w:lvlText w:val=""/>
      <w:lvlJc w:val="left"/>
      <w:pPr>
        <w:ind w:left="6120" w:hanging="360"/>
      </w:pPr>
      <w:rPr>
        <w:rFonts w:ascii="Wingdings" w:hAnsi="Wingdings" w:hint="default"/>
      </w:rPr>
    </w:lvl>
  </w:abstractNum>
  <w:abstractNum w:abstractNumId="13"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1A4BA6"/>
    <w:multiLevelType w:val="multilevel"/>
    <w:tmpl w:val="75D84C62"/>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15"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EF4FFC"/>
    <w:multiLevelType w:val="multilevel"/>
    <w:tmpl w:val="6362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E392967"/>
    <w:multiLevelType w:val="hybridMultilevel"/>
    <w:tmpl w:val="1E364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531252"/>
    <w:multiLevelType w:val="hybridMultilevel"/>
    <w:tmpl w:val="09C2A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5683369"/>
    <w:multiLevelType w:val="multilevel"/>
    <w:tmpl w:val="F73E9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21167A"/>
    <w:multiLevelType w:val="hybridMultilevel"/>
    <w:tmpl w:val="08F2A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D183B41"/>
    <w:multiLevelType w:val="hybridMultilevel"/>
    <w:tmpl w:val="E9C48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E707CC"/>
    <w:multiLevelType w:val="hybridMultilevel"/>
    <w:tmpl w:val="8D8E0332"/>
    <w:styleLink w:val="ImportedStyle3"/>
    <w:lvl w:ilvl="0" w:tplc="0BE2256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646B76E">
      <w:start w:val="1"/>
      <w:numFmt w:val="decimal"/>
      <w:lvlText w:val="%2."/>
      <w:lvlJc w:val="left"/>
      <w:pPr>
        <w:ind w:left="1440" w:hanging="697"/>
      </w:pPr>
      <w:rPr>
        <w:rFonts w:hAnsi="Arial Unicode MS"/>
        <w:caps w:val="0"/>
        <w:smallCaps w:val="0"/>
        <w:strike w:val="0"/>
        <w:dstrike w:val="0"/>
        <w:outline w:val="0"/>
        <w:emboss w:val="0"/>
        <w:imprint w:val="0"/>
        <w:spacing w:val="0"/>
        <w:w w:val="100"/>
        <w:kern w:val="0"/>
        <w:position w:val="0"/>
        <w:highlight w:val="none"/>
        <w:vertAlign w:val="baseline"/>
      </w:rPr>
    </w:lvl>
    <w:lvl w:ilvl="2" w:tplc="A7FE6EAE">
      <w:start w:val="1"/>
      <w:numFmt w:val="lowerRoman"/>
      <w:lvlText w:val="%3."/>
      <w:lvlJc w:val="left"/>
      <w:pPr>
        <w:ind w:left="2160" w:hanging="673"/>
      </w:pPr>
      <w:rPr>
        <w:rFonts w:hAnsi="Arial Unicode MS"/>
        <w:caps w:val="0"/>
        <w:smallCaps w:val="0"/>
        <w:strike w:val="0"/>
        <w:dstrike w:val="0"/>
        <w:outline w:val="0"/>
        <w:emboss w:val="0"/>
        <w:imprint w:val="0"/>
        <w:spacing w:val="0"/>
        <w:w w:val="100"/>
        <w:kern w:val="0"/>
        <w:position w:val="0"/>
        <w:highlight w:val="none"/>
        <w:vertAlign w:val="baseline"/>
      </w:rPr>
    </w:lvl>
    <w:lvl w:ilvl="3" w:tplc="9FCCCAC4">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BA8F6D2">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3A49C9C">
      <w:start w:val="1"/>
      <w:numFmt w:val="lowerRoman"/>
      <w:lvlText w:val="%6."/>
      <w:lvlJc w:val="left"/>
      <w:pPr>
        <w:ind w:left="4320" w:hanging="673"/>
      </w:pPr>
      <w:rPr>
        <w:rFonts w:hAnsi="Arial Unicode MS"/>
        <w:caps w:val="0"/>
        <w:smallCaps w:val="0"/>
        <w:strike w:val="0"/>
        <w:dstrike w:val="0"/>
        <w:outline w:val="0"/>
        <w:emboss w:val="0"/>
        <w:imprint w:val="0"/>
        <w:spacing w:val="0"/>
        <w:w w:val="100"/>
        <w:kern w:val="0"/>
        <w:position w:val="0"/>
        <w:highlight w:val="none"/>
        <w:vertAlign w:val="baseline"/>
      </w:rPr>
    </w:lvl>
    <w:lvl w:ilvl="6" w:tplc="898ADBEC">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B8A3F12">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2B4E8C0">
      <w:start w:val="1"/>
      <w:numFmt w:val="lowerRoman"/>
      <w:lvlText w:val="%9."/>
      <w:lvlJc w:val="left"/>
      <w:pPr>
        <w:ind w:left="6480"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AD1228E"/>
    <w:multiLevelType w:val="multilevel"/>
    <w:tmpl w:val="C596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32"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2A32E4B"/>
    <w:multiLevelType w:val="multilevel"/>
    <w:tmpl w:val="EED26D84"/>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35" w15:restartNumberingAfterBreak="0">
    <w:nsid w:val="76E63812"/>
    <w:multiLevelType w:val="hybridMultilevel"/>
    <w:tmpl w:val="84DEE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93C3D17"/>
    <w:multiLevelType w:val="hybridMultilevel"/>
    <w:tmpl w:val="AA90D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23"/>
  </w:num>
  <w:num w:numId="4" w16cid:durableId="1784105072">
    <w:abstractNumId w:val="28"/>
  </w:num>
  <w:num w:numId="5" w16cid:durableId="624695548">
    <w:abstractNumId w:val="31"/>
  </w:num>
  <w:num w:numId="6" w16cid:durableId="1267422479">
    <w:abstractNumId w:val="2"/>
  </w:num>
  <w:num w:numId="7" w16cid:durableId="1261984377">
    <w:abstractNumId w:val="17"/>
  </w:num>
  <w:num w:numId="8" w16cid:durableId="1409233088">
    <w:abstractNumId w:val="27"/>
  </w:num>
  <w:num w:numId="9" w16cid:durableId="497890084">
    <w:abstractNumId w:val="10"/>
  </w:num>
  <w:num w:numId="10" w16cid:durableId="545486681">
    <w:abstractNumId w:val="18"/>
  </w:num>
  <w:num w:numId="11" w16cid:durableId="294063209">
    <w:abstractNumId w:val="4"/>
  </w:num>
  <w:num w:numId="12" w16cid:durableId="1773940638">
    <w:abstractNumId w:val="5"/>
  </w:num>
  <w:num w:numId="13" w16cid:durableId="1065882725">
    <w:abstractNumId w:val="32"/>
  </w:num>
  <w:num w:numId="14" w16cid:durableId="576402830">
    <w:abstractNumId w:val="19"/>
  </w:num>
  <w:num w:numId="15" w16cid:durableId="1196425385">
    <w:abstractNumId w:val="15"/>
  </w:num>
  <w:num w:numId="16" w16cid:durableId="615913366">
    <w:abstractNumId w:val="13"/>
  </w:num>
  <w:num w:numId="17" w16cid:durableId="337585811">
    <w:abstractNumId w:val="7"/>
  </w:num>
  <w:num w:numId="18" w16cid:durableId="463961873">
    <w:abstractNumId w:val="33"/>
  </w:num>
  <w:num w:numId="19" w16cid:durableId="1403679208">
    <w:abstractNumId w:val="11"/>
  </w:num>
  <w:num w:numId="20" w16cid:durableId="1694922211">
    <w:abstractNumId w:val="26"/>
  </w:num>
  <w:num w:numId="21" w16cid:durableId="430905030">
    <w:abstractNumId w:val="24"/>
  </w:num>
  <w:num w:numId="22" w16cid:durableId="847018822">
    <w:abstractNumId w:val="34"/>
  </w:num>
  <w:num w:numId="23" w16cid:durableId="1193225240">
    <w:abstractNumId w:val="20"/>
  </w:num>
  <w:num w:numId="24" w16cid:durableId="670765253">
    <w:abstractNumId w:val="12"/>
  </w:num>
  <w:num w:numId="25" w16cid:durableId="1783843293">
    <w:abstractNumId w:val="36"/>
  </w:num>
  <w:num w:numId="26" w16cid:durableId="242573867">
    <w:abstractNumId w:val="21"/>
  </w:num>
  <w:num w:numId="27" w16cid:durableId="928080124">
    <w:abstractNumId w:val="35"/>
  </w:num>
  <w:num w:numId="28" w16cid:durableId="313725557">
    <w:abstractNumId w:val="30"/>
  </w:num>
  <w:num w:numId="29" w16cid:durableId="1778257613">
    <w:abstractNumId w:val="16"/>
  </w:num>
  <w:num w:numId="30" w16cid:durableId="452865088">
    <w:abstractNumId w:val="8"/>
  </w:num>
  <w:num w:numId="31" w16cid:durableId="2133816754">
    <w:abstractNumId w:val="6"/>
  </w:num>
  <w:num w:numId="32" w16cid:durableId="413091653">
    <w:abstractNumId w:val="25"/>
  </w:num>
  <w:num w:numId="33" w16cid:durableId="361907514">
    <w:abstractNumId w:val="29"/>
  </w:num>
  <w:num w:numId="34" w16cid:durableId="1369256493">
    <w:abstractNumId w:val="9"/>
    <w:lvlOverride w:ilvl="0">
      <w:lvl w:ilvl="0" w:tplc="99D87E42">
        <w:start w:val="1"/>
        <w:numFmt w:val="decimal"/>
        <w:lvlText w:val="%1."/>
        <w:lvlJc w:val="left"/>
        <w:pPr>
          <w:ind w:left="720" w:hanging="720"/>
        </w:pPr>
        <w:rPr>
          <w:rFonts w:ascii="Arial" w:hAnsi="Arial" w:cs="Arial" w:hint="default"/>
          <w:caps w:val="0"/>
          <w:smallCaps w:val="0"/>
          <w:strike w:val="0"/>
          <w:dstrike w:val="0"/>
          <w:outline w:val="0"/>
          <w:emboss w:val="0"/>
          <w:imprint w:val="0"/>
          <w:spacing w:val="0"/>
          <w:w w:val="100"/>
          <w:kern w:val="0"/>
          <w:position w:val="0"/>
          <w:highlight w:val="none"/>
          <w:vertAlign w:val="baseline"/>
        </w:rPr>
      </w:lvl>
    </w:lvlOverride>
  </w:num>
  <w:num w:numId="35" w16cid:durableId="1584218330">
    <w:abstractNumId w:val="14"/>
  </w:num>
  <w:num w:numId="36" w16cid:durableId="1278026842">
    <w:abstractNumId w:val="22"/>
  </w:num>
  <w:num w:numId="37" w16cid:durableId="592582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436"/>
    <w:rsid w:val="000015E2"/>
    <w:rsid w:val="00001A81"/>
    <w:rsid w:val="000026AD"/>
    <w:rsid w:val="00002B67"/>
    <w:rsid w:val="00002FAF"/>
    <w:rsid w:val="000038A2"/>
    <w:rsid w:val="00003A98"/>
    <w:rsid w:val="00004072"/>
    <w:rsid w:val="000043A8"/>
    <w:rsid w:val="00004AFC"/>
    <w:rsid w:val="00005ABE"/>
    <w:rsid w:val="00005E1E"/>
    <w:rsid w:val="00005E5B"/>
    <w:rsid w:val="00005F3C"/>
    <w:rsid w:val="00007964"/>
    <w:rsid w:val="00007BDC"/>
    <w:rsid w:val="00007DC3"/>
    <w:rsid w:val="00007FED"/>
    <w:rsid w:val="00010D80"/>
    <w:rsid w:val="00011446"/>
    <w:rsid w:val="00011597"/>
    <w:rsid w:val="0001175C"/>
    <w:rsid w:val="000119EE"/>
    <w:rsid w:val="00011ABA"/>
    <w:rsid w:val="00011DD7"/>
    <w:rsid w:val="00011F4C"/>
    <w:rsid w:val="0001215E"/>
    <w:rsid w:val="0001222A"/>
    <w:rsid w:val="00012335"/>
    <w:rsid w:val="00012766"/>
    <w:rsid w:val="00012A6C"/>
    <w:rsid w:val="00012B1E"/>
    <w:rsid w:val="00012D6B"/>
    <w:rsid w:val="00012DE6"/>
    <w:rsid w:val="00013049"/>
    <w:rsid w:val="00014305"/>
    <w:rsid w:val="00014A55"/>
    <w:rsid w:val="00014AAB"/>
    <w:rsid w:val="00014F0E"/>
    <w:rsid w:val="0001514E"/>
    <w:rsid w:val="000151D2"/>
    <w:rsid w:val="00015222"/>
    <w:rsid w:val="000152E1"/>
    <w:rsid w:val="000153AD"/>
    <w:rsid w:val="000159BD"/>
    <w:rsid w:val="00015FCF"/>
    <w:rsid w:val="000162FE"/>
    <w:rsid w:val="0001635E"/>
    <w:rsid w:val="00016383"/>
    <w:rsid w:val="00016E5C"/>
    <w:rsid w:val="0001754C"/>
    <w:rsid w:val="0001768D"/>
    <w:rsid w:val="00017884"/>
    <w:rsid w:val="000178AB"/>
    <w:rsid w:val="000178C9"/>
    <w:rsid w:val="0001799F"/>
    <w:rsid w:val="00017F2E"/>
    <w:rsid w:val="000208DF"/>
    <w:rsid w:val="00021310"/>
    <w:rsid w:val="000215CF"/>
    <w:rsid w:val="00021832"/>
    <w:rsid w:val="0002187E"/>
    <w:rsid w:val="00021DC9"/>
    <w:rsid w:val="00022608"/>
    <w:rsid w:val="00022FB5"/>
    <w:rsid w:val="00024B84"/>
    <w:rsid w:val="00024BF0"/>
    <w:rsid w:val="00024E7E"/>
    <w:rsid w:val="00025200"/>
    <w:rsid w:val="0002551C"/>
    <w:rsid w:val="000256B7"/>
    <w:rsid w:val="00025A25"/>
    <w:rsid w:val="00025B6E"/>
    <w:rsid w:val="00025EB7"/>
    <w:rsid w:val="00025EC1"/>
    <w:rsid w:val="00026443"/>
    <w:rsid w:val="00026BA0"/>
    <w:rsid w:val="00026DC2"/>
    <w:rsid w:val="000279E9"/>
    <w:rsid w:val="00027E53"/>
    <w:rsid w:val="00030651"/>
    <w:rsid w:val="00030EEA"/>
    <w:rsid w:val="00031438"/>
    <w:rsid w:val="00031783"/>
    <w:rsid w:val="000319EF"/>
    <w:rsid w:val="00031AE0"/>
    <w:rsid w:val="00031C46"/>
    <w:rsid w:val="00031CBE"/>
    <w:rsid w:val="00031E62"/>
    <w:rsid w:val="00031EA2"/>
    <w:rsid w:val="000324C1"/>
    <w:rsid w:val="000324DB"/>
    <w:rsid w:val="00032560"/>
    <w:rsid w:val="00032745"/>
    <w:rsid w:val="00033666"/>
    <w:rsid w:val="00033F0D"/>
    <w:rsid w:val="000345FD"/>
    <w:rsid w:val="00035296"/>
    <w:rsid w:val="00036ACD"/>
    <w:rsid w:val="00036CA7"/>
    <w:rsid w:val="00037425"/>
    <w:rsid w:val="0003746D"/>
    <w:rsid w:val="00037BA1"/>
    <w:rsid w:val="00040171"/>
    <w:rsid w:val="0004032A"/>
    <w:rsid w:val="0004061F"/>
    <w:rsid w:val="0004071B"/>
    <w:rsid w:val="0004091F"/>
    <w:rsid w:val="00040A87"/>
    <w:rsid w:val="00040AE8"/>
    <w:rsid w:val="00040C27"/>
    <w:rsid w:val="00041784"/>
    <w:rsid w:val="00041834"/>
    <w:rsid w:val="00041C19"/>
    <w:rsid w:val="00041D40"/>
    <w:rsid w:val="00041E17"/>
    <w:rsid w:val="00041E36"/>
    <w:rsid w:val="00041F50"/>
    <w:rsid w:val="00042021"/>
    <w:rsid w:val="00042258"/>
    <w:rsid w:val="00042A18"/>
    <w:rsid w:val="00042A8C"/>
    <w:rsid w:val="00042CD8"/>
    <w:rsid w:val="00042FB2"/>
    <w:rsid w:val="000435F1"/>
    <w:rsid w:val="00043A84"/>
    <w:rsid w:val="00043EB3"/>
    <w:rsid w:val="00044086"/>
    <w:rsid w:val="0004466D"/>
    <w:rsid w:val="00044686"/>
    <w:rsid w:val="00044861"/>
    <w:rsid w:val="00044961"/>
    <w:rsid w:val="00044E8A"/>
    <w:rsid w:val="000457B7"/>
    <w:rsid w:val="000463F6"/>
    <w:rsid w:val="00046868"/>
    <w:rsid w:val="00046E3E"/>
    <w:rsid w:val="00046EC6"/>
    <w:rsid w:val="00047050"/>
    <w:rsid w:val="00047AE7"/>
    <w:rsid w:val="00050543"/>
    <w:rsid w:val="00050578"/>
    <w:rsid w:val="00050B83"/>
    <w:rsid w:val="00050CAB"/>
    <w:rsid w:val="00050F70"/>
    <w:rsid w:val="00051057"/>
    <w:rsid w:val="0005108D"/>
    <w:rsid w:val="000510AD"/>
    <w:rsid w:val="000510E0"/>
    <w:rsid w:val="0005137F"/>
    <w:rsid w:val="0005176B"/>
    <w:rsid w:val="00051878"/>
    <w:rsid w:val="000519B7"/>
    <w:rsid w:val="00051A31"/>
    <w:rsid w:val="00051E33"/>
    <w:rsid w:val="0005204F"/>
    <w:rsid w:val="00052E33"/>
    <w:rsid w:val="00053100"/>
    <w:rsid w:val="00053571"/>
    <w:rsid w:val="00053982"/>
    <w:rsid w:val="00053B78"/>
    <w:rsid w:val="000542C2"/>
    <w:rsid w:val="000543B5"/>
    <w:rsid w:val="00054A77"/>
    <w:rsid w:val="00054FCB"/>
    <w:rsid w:val="00055C99"/>
    <w:rsid w:val="0005610F"/>
    <w:rsid w:val="00056AB9"/>
    <w:rsid w:val="00057A64"/>
    <w:rsid w:val="0006035D"/>
    <w:rsid w:val="0006045E"/>
    <w:rsid w:val="0006138A"/>
    <w:rsid w:val="00061BFE"/>
    <w:rsid w:val="00061E18"/>
    <w:rsid w:val="00061FC4"/>
    <w:rsid w:val="00062550"/>
    <w:rsid w:val="000629A8"/>
    <w:rsid w:val="00062B8A"/>
    <w:rsid w:val="00063773"/>
    <w:rsid w:val="0006394F"/>
    <w:rsid w:val="00063C8E"/>
    <w:rsid w:val="0006420E"/>
    <w:rsid w:val="000649C9"/>
    <w:rsid w:val="00064A7E"/>
    <w:rsid w:val="00064E6D"/>
    <w:rsid w:val="0006532A"/>
    <w:rsid w:val="00065832"/>
    <w:rsid w:val="000664EB"/>
    <w:rsid w:val="00066D20"/>
    <w:rsid w:val="00067872"/>
    <w:rsid w:val="00067F54"/>
    <w:rsid w:val="00070162"/>
    <w:rsid w:val="000705E1"/>
    <w:rsid w:val="0007073D"/>
    <w:rsid w:val="0007097A"/>
    <w:rsid w:val="00070A43"/>
    <w:rsid w:val="00070C84"/>
    <w:rsid w:val="00070D85"/>
    <w:rsid w:val="000716A6"/>
    <w:rsid w:val="00072138"/>
    <w:rsid w:val="000723E1"/>
    <w:rsid w:val="00072464"/>
    <w:rsid w:val="000724BA"/>
    <w:rsid w:val="00072F70"/>
    <w:rsid w:val="00072FDA"/>
    <w:rsid w:val="0007345D"/>
    <w:rsid w:val="00073793"/>
    <w:rsid w:val="000737D0"/>
    <w:rsid w:val="0007380D"/>
    <w:rsid w:val="00073B2F"/>
    <w:rsid w:val="00073ED1"/>
    <w:rsid w:val="000741BA"/>
    <w:rsid w:val="000745EC"/>
    <w:rsid w:val="00075A1E"/>
    <w:rsid w:val="00075AA0"/>
    <w:rsid w:val="00075C43"/>
    <w:rsid w:val="00075C60"/>
    <w:rsid w:val="00075D7B"/>
    <w:rsid w:val="00075EBF"/>
    <w:rsid w:val="00076507"/>
    <w:rsid w:val="0007681C"/>
    <w:rsid w:val="00076998"/>
    <w:rsid w:val="00076C65"/>
    <w:rsid w:val="0007704C"/>
    <w:rsid w:val="0007751C"/>
    <w:rsid w:val="000775E3"/>
    <w:rsid w:val="00077614"/>
    <w:rsid w:val="0008086D"/>
    <w:rsid w:val="00080A04"/>
    <w:rsid w:val="00080DA4"/>
    <w:rsid w:val="00080E89"/>
    <w:rsid w:val="00081092"/>
    <w:rsid w:val="0008149B"/>
    <w:rsid w:val="0008154D"/>
    <w:rsid w:val="000816FF"/>
    <w:rsid w:val="00081780"/>
    <w:rsid w:val="000818DF"/>
    <w:rsid w:val="00081A16"/>
    <w:rsid w:val="00081A60"/>
    <w:rsid w:val="00081A7A"/>
    <w:rsid w:val="00081AE0"/>
    <w:rsid w:val="0008211E"/>
    <w:rsid w:val="000827B7"/>
    <w:rsid w:val="000827CD"/>
    <w:rsid w:val="00082B5B"/>
    <w:rsid w:val="00082C61"/>
    <w:rsid w:val="00083876"/>
    <w:rsid w:val="000838AF"/>
    <w:rsid w:val="00083FC4"/>
    <w:rsid w:val="00083FFB"/>
    <w:rsid w:val="00084CAD"/>
    <w:rsid w:val="00084F1C"/>
    <w:rsid w:val="00085609"/>
    <w:rsid w:val="0008570F"/>
    <w:rsid w:val="000858BE"/>
    <w:rsid w:val="00086140"/>
    <w:rsid w:val="000862A5"/>
    <w:rsid w:val="0008760A"/>
    <w:rsid w:val="00087A32"/>
    <w:rsid w:val="00087AFA"/>
    <w:rsid w:val="00087E75"/>
    <w:rsid w:val="00087EE1"/>
    <w:rsid w:val="00090BE3"/>
    <w:rsid w:val="00091268"/>
    <w:rsid w:val="000912CE"/>
    <w:rsid w:val="000917CB"/>
    <w:rsid w:val="000917F4"/>
    <w:rsid w:val="00091851"/>
    <w:rsid w:val="00091B46"/>
    <w:rsid w:val="00091E31"/>
    <w:rsid w:val="00092400"/>
    <w:rsid w:val="00092591"/>
    <w:rsid w:val="000938CC"/>
    <w:rsid w:val="000938F5"/>
    <w:rsid w:val="000942E4"/>
    <w:rsid w:val="000944D8"/>
    <w:rsid w:val="00094834"/>
    <w:rsid w:val="000951F0"/>
    <w:rsid w:val="000956A0"/>
    <w:rsid w:val="0009574F"/>
    <w:rsid w:val="00095B2A"/>
    <w:rsid w:val="0009607A"/>
    <w:rsid w:val="0009625C"/>
    <w:rsid w:val="00096B60"/>
    <w:rsid w:val="00097101"/>
    <w:rsid w:val="000977F5"/>
    <w:rsid w:val="00097935"/>
    <w:rsid w:val="000A01F8"/>
    <w:rsid w:val="000A0375"/>
    <w:rsid w:val="000A0637"/>
    <w:rsid w:val="000A0BA3"/>
    <w:rsid w:val="000A100D"/>
    <w:rsid w:val="000A1883"/>
    <w:rsid w:val="000A1AB7"/>
    <w:rsid w:val="000A2288"/>
    <w:rsid w:val="000A26B3"/>
    <w:rsid w:val="000A2826"/>
    <w:rsid w:val="000A29A2"/>
    <w:rsid w:val="000A2A16"/>
    <w:rsid w:val="000A324D"/>
    <w:rsid w:val="000A3250"/>
    <w:rsid w:val="000A3869"/>
    <w:rsid w:val="000A408C"/>
    <w:rsid w:val="000A40F8"/>
    <w:rsid w:val="000A41CA"/>
    <w:rsid w:val="000A4222"/>
    <w:rsid w:val="000A4472"/>
    <w:rsid w:val="000A4528"/>
    <w:rsid w:val="000A49E6"/>
    <w:rsid w:val="000A4CE8"/>
    <w:rsid w:val="000A4D5B"/>
    <w:rsid w:val="000A4DBA"/>
    <w:rsid w:val="000A4E0B"/>
    <w:rsid w:val="000A4E9B"/>
    <w:rsid w:val="000A556F"/>
    <w:rsid w:val="000A5A10"/>
    <w:rsid w:val="000A5C4B"/>
    <w:rsid w:val="000A614C"/>
    <w:rsid w:val="000A61C1"/>
    <w:rsid w:val="000A6A90"/>
    <w:rsid w:val="000A6B57"/>
    <w:rsid w:val="000A6D77"/>
    <w:rsid w:val="000A6F72"/>
    <w:rsid w:val="000A7550"/>
    <w:rsid w:val="000A755D"/>
    <w:rsid w:val="000A762D"/>
    <w:rsid w:val="000A7BFC"/>
    <w:rsid w:val="000A7C74"/>
    <w:rsid w:val="000B1931"/>
    <w:rsid w:val="000B1993"/>
    <w:rsid w:val="000B19C3"/>
    <w:rsid w:val="000B1AAF"/>
    <w:rsid w:val="000B1CE8"/>
    <w:rsid w:val="000B1E7D"/>
    <w:rsid w:val="000B1EB3"/>
    <w:rsid w:val="000B2176"/>
    <w:rsid w:val="000B22ED"/>
    <w:rsid w:val="000B2E13"/>
    <w:rsid w:val="000B2F62"/>
    <w:rsid w:val="000B3183"/>
    <w:rsid w:val="000B3DBA"/>
    <w:rsid w:val="000B44F7"/>
    <w:rsid w:val="000B4878"/>
    <w:rsid w:val="000B4E62"/>
    <w:rsid w:val="000B5074"/>
    <w:rsid w:val="000B526E"/>
    <w:rsid w:val="000B5465"/>
    <w:rsid w:val="000B55E5"/>
    <w:rsid w:val="000B6077"/>
    <w:rsid w:val="000B61ED"/>
    <w:rsid w:val="000B674F"/>
    <w:rsid w:val="000B67BB"/>
    <w:rsid w:val="000B6C76"/>
    <w:rsid w:val="000B6DDF"/>
    <w:rsid w:val="000B6E73"/>
    <w:rsid w:val="000B7129"/>
    <w:rsid w:val="000B72F4"/>
    <w:rsid w:val="000B74EF"/>
    <w:rsid w:val="000B76C4"/>
    <w:rsid w:val="000B7B2D"/>
    <w:rsid w:val="000C046D"/>
    <w:rsid w:val="000C0A8A"/>
    <w:rsid w:val="000C1363"/>
    <w:rsid w:val="000C1585"/>
    <w:rsid w:val="000C2429"/>
    <w:rsid w:val="000C27C0"/>
    <w:rsid w:val="000C2E8B"/>
    <w:rsid w:val="000C2FE6"/>
    <w:rsid w:val="000C3012"/>
    <w:rsid w:val="000C33D0"/>
    <w:rsid w:val="000C3410"/>
    <w:rsid w:val="000C3523"/>
    <w:rsid w:val="000C35B6"/>
    <w:rsid w:val="000C3ED6"/>
    <w:rsid w:val="000C3F54"/>
    <w:rsid w:val="000C4617"/>
    <w:rsid w:val="000C477C"/>
    <w:rsid w:val="000C4A23"/>
    <w:rsid w:val="000C4DC9"/>
    <w:rsid w:val="000C5862"/>
    <w:rsid w:val="000C590D"/>
    <w:rsid w:val="000C5941"/>
    <w:rsid w:val="000C59F5"/>
    <w:rsid w:val="000C5C90"/>
    <w:rsid w:val="000C5D71"/>
    <w:rsid w:val="000C5E78"/>
    <w:rsid w:val="000C5FCC"/>
    <w:rsid w:val="000C65B6"/>
    <w:rsid w:val="000C67B6"/>
    <w:rsid w:val="000C6D15"/>
    <w:rsid w:val="000C70C2"/>
    <w:rsid w:val="000C71CD"/>
    <w:rsid w:val="000C7942"/>
    <w:rsid w:val="000C7CD8"/>
    <w:rsid w:val="000C7E3F"/>
    <w:rsid w:val="000D034E"/>
    <w:rsid w:val="000D041A"/>
    <w:rsid w:val="000D082B"/>
    <w:rsid w:val="000D08B5"/>
    <w:rsid w:val="000D0CE7"/>
    <w:rsid w:val="000D0D10"/>
    <w:rsid w:val="000D102B"/>
    <w:rsid w:val="000D115F"/>
    <w:rsid w:val="000D17A3"/>
    <w:rsid w:val="000D1A75"/>
    <w:rsid w:val="000D1A9A"/>
    <w:rsid w:val="000D2187"/>
    <w:rsid w:val="000D228F"/>
    <w:rsid w:val="000D231F"/>
    <w:rsid w:val="000D2737"/>
    <w:rsid w:val="000D2B94"/>
    <w:rsid w:val="000D38B3"/>
    <w:rsid w:val="000D3CAE"/>
    <w:rsid w:val="000D3DDC"/>
    <w:rsid w:val="000D416B"/>
    <w:rsid w:val="000D41FA"/>
    <w:rsid w:val="000D44B6"/>
    <w:rsid w:val="000D47EB"/>
    <w:rsid w:val="000D4856"/>
    <w:rsid w:val="000D4B3A"/>
    <w:rsid w:val="000D4D88"/>
    <w:rsid w:val="000D525D"/>
    <w:rsid w:val="000D5636"/>
    <w:rsid w:val="000D5F3E"/>
    <w:rsid w:val="000D63D2"/>
    <w:rsid w:val="000D6798"/>
    <w:rsid w:val="000D6A58"/>
    <w:rsid w:val="000D6A94"/>
    <w:rsid w:val="000D6C3A"/>
    <w:rsid w:val="000D6E78"/>
    <w:rsid w:val="000D7494"/>
    <w:rsid w:val="000D76B2"/>
    <w:rsid w:val="000D7861"/>
    <w:rsid w:val="000D78F7"/>
    <w:rsid w:val="000D7B17"/>
    <w:rsid w:val="000D7E98"/>
    <w:rsid w:val="000E0A48"/>
    <w:rsid w:val="000E1275"/>
    <w:rsid w:val="000E145C"/>
    <w:rsid w:val="000E1BA9"/>
    <w:rsid w:val="000E2585"/>
    <w:rsid w:val="000E26C5"/>
    <w:rsid w:val="000E2F3D"/>
    <w:rsid w:val="000E3312"/>
    <w:rsid w:val="000E3339"/>
    <w:rsid w:val="000E3BC1"/>
    <w:rsid w:val="000E439D"/>
    <w:rsid w:val="000E499A"/>
    <w:rsid w:val="000E4EA1"/>
    <w:rsid w:val="000E507F"/>
    <w:rsid w:val="000E5090"/>
    <w:rsid w:val="000E51DB"/>
    <w:rsid w:val="000E5708"/>
    <w:rsid w:val="000E5868"/>
    <w:rsid w:val="000E5C7B"/>
    <w:rsid w:val="000E5D61"/>
    <w:rsid w:val="000E6260"/>
    <w:rsid w:val="000E642B"/>
    <w:rsid w:val="000E6663"/>
    <w:rsid w:val="000E6DAD"/>
    <w:rsid w:val="000E7391"/>
    <w:rsid w:val="000E7559"/>
    <w:rsid w:val="000E7787"/>
    <w:rsid w:val="000E78F1"/>
    <w:rsid w:val="000E7940"/>
    <w:rsid w:val="000E7A72"/>
    <w:rsid w:val="000E7E8C"/>
    <w:rsid w:val="000F031B"/>
    <w:rsid w:val="000F1564"/>
    <w:rsid w:val="000F1661"/>
    <w:rsid w:val="000F1835"/>
    <w:rsid w:val="000F19A7"/>
    <w:rsid w:val="000F19BA"/>
    <w:rsid w:val="000F19E3"/>
    <w:rsid w:val="000F1B5C"/>
    <w:rsid w:val="000F1CC4"/>
    <w:rsid w:val="000F1EE5"/>
    <w:rsid w:val="000F1FA2"/>
    <w:rsid w:val="000F20E7"/>
    <w:rsid w:val="000F2B19"/>
    <w:rsid w:val="000F2B1C"/>
    <w:rsid w:val="000F2E75"/>
    <w:rsid w:val="000F2F02"/>
    <w:rsid w:val="000F3548"/>
    <w:rsid w:val="000F3AAA"/>
    <w:rsid w:val="000F3B8D"/>
    <w:rsid w:val="000F4B36"/>
    <w:rsid w:val="000F4BFF"/>
    <w:rsid w:val="000F4FC2"/>
    <w:rsid w:val="000F509E"/>
    <w:rsid w:val="000F5B5A"/>
    <w:rsid w:val="000F612D"/>
    <w:rsid w:val="000F61A3"/>
    <w:rsid w:val="000F685B"/>
    <w:rsid w:val="000F69EF"/>
    <w:rsid w:val="000F6D36"/>
    <w:rsid w:val="000F7464"/>
    <w:rsid w:val="000F75AE"/>
    <w:rsid w:val="000F760E"/>
    <w:rsid w:val="000F78CA"/>
    <w:rsid w:val="000F7F57"/>
    <w:rsid w:val="000F7FFA"/>
    <w:rsid w:val="001002E6"/>
    <w:rsid w:val="00100723"/>
    <w:rsid w:val="001016D7"/>
    <w:rsid w:val="0010228A"/>
    <w:rsid w:val="00102635"/>
    <w:rsid w:val="001027D6"/>
    <w:rsid w:val="00102A1A"/>
    <w:rsid w:val="001031B9"/>
    <w:rsid w:val="001033CA"/>
    <w:rsid w:val="0010358E"/>
    <w:rsid w:val="001038D5"/>
    <w:rsid w:val="00103DBC"/>
    <w:rsid w:val="00103E22"/>
    <w:rsid w:val="00103E81"/>
    <w:rsid w:val="00103F0A"/>
    <w:rsid w:val="0010473E"/>
    <w:rsid w:val="00104973"/>
    <w:rsid w:val="001055C0"/>
    <w:rsid w:val="0010567E"/>
    <w:rsid w:val="00105E77"/>
    <w:rsid w:val="00105EA3"/>
    <w:rsid w:val="0010607B"/>
    <w:rsid w:val="00106194"/>
    <w:rsid w:val="00106227"/>
    <w:rsid w:val="00106246"/>
    <w:rsid w:val="00106318"/>
    <w:rsid w:val="001065A7"/>
    <w:rsid w:val="001066B6"/>
    <w:rsid w:val="0010707C"/>
    <w:rsid w:val="00107523"/>
    <w:rsid w:val="001075E1"/>
    <w:rsid w:val="00107965"/>
    <w:rsid w:val="00107EB1"/>
    <w:rsid w:val="00107EE1"/>
    <w:rsid w:val="00110369"/>
    <w:rsid w:val="0011040D"/>
    <w:rsid w:val="0011058A"/>
    <w:rsid w:val="00110705"/>
    <w:rsid w:val="00110D51"/>
    <w:rsid w:val="0011109F"/>
    <w:rsid w:val="00111374"/>
    <w:rsid w:val="00111A4F"/>
    <w:rsid w:val="00111B28"/>
    <w:rsid w:val="00112060"/>
    <w:rsid w:val="001120AF"/>
    <w:rsid w:val="00112197"/>
    <w:rsid w:val="00112899"/>
    <w:rsid w:val="001128BE"/>
    <w:rsid w:val="001129E4"/>
    <w:rsid w:val="00112B04"/>
    <w:rsid w:val="001136DB"/>
    <w:rsid w:val="00113866"/>
    <w:rsid w:val="00113AA2"/>
    <w:rsid w:val="00114052"/>
    <w:rsid w:val="001144E2"/>
    <w:rsid w:val="00114826"/>
    <w:rsid w:val="001149C4"/>
    <w:rsid w:val="00114A8C"/>
    <w:rsid w:val="00114BDE"/>
    <w:rsid w:val="00114CFD"/>
    <w:rsid w:val="00114DD8"/>
    <w:rsid w:val="00115428"/>
    <w:rsid w:val="001159EC"/>
    <w:rsid w:val="00115B86"/>
    <w:rsid w:val="001160A3"/>
    <w:rsid w:val="00116926"/>
    <w:rsid w:val="001178A2"/>
    <w:rsid w:val="001179BF"/>
    <w:rsid w:val="00117A0C"/>
    <w:rsid w:val="00117BB3"/>
    <w:rsid w:val="00117C6D"/>
    <w:rsid w:val="00117E27"/>
    <w:rsid w:val="0012041E"/>
    <w:rsid w:val="00120606"/>
    <w:rsid w:val="0012077C"/>
    <w:rsid w:val="001210A7"/>
    <w:rsid w:val="00121162"/>
    <w:rsid w:val="00121196"/>
    <w:rsid w:val="001212D8"/>
    <w:rsid w:val="0012172B"/>
    <w:rsid w:val="00122463"/>
    <w:rsid w:val="0012259C"/>
    <w:rsid w:val="00122ED6"/>
    <w:rsid w:val="0012387D"/>
    <w:rsid w:val="00123909"/>
    <w:rsid w:val="00123DF2"/>
    <w:rsid w:val="00123E1D"/>
    <w:rsid w:val="001247EB"/>
    <w:rsid w:val="0012481C"/>
    <w:rsid w:val="001249EE"/>
    <w:rsid w:val="00124E5A"/>
    <w:rsid w:val="00124F9F"/>
    <w:rsid w:val="00125083"/>
    <w:rsid w:val="0012508B"/>
    <w:rsid w:val="001250EE"/>
    <w:rsid w:val="0012525F"/>
    <w:rsid w:val="00125353"/>
    <w:rsid w:val="001255EB"/>
    <w:rsid w:val="00125ADF"/>
    <w:rsid w:val="001260BA"/>
    <w:rsid w:val="0012633A"/>
    <w:rsid w:val="00126A02"/>
    <w:rsid w:val="00126B74"/>
    <w:rsid w:val="00126D8E"/>
    <w:rsid w:val="00127076"/>
    <w:rsid w:val="00127081"/>
    <w:rsid w:val="00127359"/>
    <w:rsid w:val="00127A8A"/>
    <w:rsid w:val="00130446"/>
    <w:rsid w:val="00130DA8"/>
    <w:rsid w:val="00130E9B"/>
    <w:rsid w:val="00130FA6"/>
    <w:rsid w:val="00131D47"/>
    <w:rsid w:val="00131D71"/>
    <w:rsid w:val="00131EC2"/>
    <w:rsid w:val="00132039"/>
    <w:rsid w:val="0013277D"/>
    <w:rsid w:val="00133646"/>
    <w:rsid w:val="00133792"/>
    <w:rsid w:val="00133B36"/>
    <w:rsid w:val="00133DC5"/>
    <w:rsid w:val="001345AE"/>
    <w:rsid w:val="001356CC"/>
    <w:rsid w:val="00135C2B"/>
    <w:rsid w:val="00136474"/>
    <w:rsid w:val="001365D9"/>
    <w:rsid w:val="0013668E"/>
    <w:rsid w:val="0013715F"/>
    <w:rsid w:val="00137245"/>
    <w:rsid w:val="00137551"/>
    <w:rsid w:val="00137645"/>
    <w:rsid w:val="0013796B"/>
    <w:rsid w:val="00137DB1"/>
    <w:rsid w:val="00137E3B"/>
    <w:rsid w:val="00137F7D"/>
    <w:rsid w:val="0014035B"/>
    <w:rsid w:val="0014141B"/>
    <w:rsid w:val="001414DC"/>
    <w:rsid w:val="00141EC0"/>
    <w:rsid w:val="00142A54"/>
    <w:rsid w:val="00142E0C"/>
    <w:rsid w:val="001430F8"/>
    <w:rsid w:val="00143E34"/>
    <w:rsid w:val="0014402C"/>
    <w:rsid w:val="00144303"/>
    <w:rsid w:val="001445BE"/>
    <w:rsid w:val="001445F2"/>
    <w:rsid w:val="0014464F"/>
    <w:rsid w:val="00144CC7"/>
    <w:rsid w:val="00144DBE"/>
    <w:rsid w:val="00144F70"/>
    <w:rsid w:val="0014546D"/>
    <w:rsid w:val="00145491"/>
    <w:rsid w:val="00145683"/>
    <w:rsid w:val="001463F9"/>
    <w:rsid w:val="00146675"/>
    <w:rsid w:val="0014672E"/>
    <w:rsid w:val="00146B71"/>
    <w:rsid w:val="001475AD"/>
    <w:rsid w:val="00147748"/>
    <w:rsid w:val="00147BC7"/>
    <w:rsid w:val="00147D5A"/>
    <w:rsid w:val="00147E1A"/>
    <w:rsid w:val="001501E3"/>
    <w:rsid w:val="00150649"/>
    <w:rsid w:val="0015091A"/>
    <w:rsid w:val="00150D8D"/>
    <w:rsid w:val="00151202"/>
    <w:rsid w:val="0015125A"/>
    <w:rsid w:val="0015197F"/>
    <w:rsid w:val="00152129"/>
    <w:rsid w:val="00152642"/>
    <w:rsid w:val="00152787"/>
    <w:rsid w:val="001529DD"/>
    <w:rsid w:val="00152E44"/>
    <w:rsid w:val="00152F69"/>
    <w:rsid w:val="001532DE"/>
    <w:rsid w:val="00154703"/>
    <w:rsid w:val="001548B0"/>
    <w:rsid w:val="00154932"/>
    <w:rsid w:val="00154A67"/>
    <w:rsid w:val="00154CCB"/>
    <w:rsid w:val="00154EBE"/>
    <w:rsid w:val="0015572E"/>
    <w:rsid w:val="00155B51"/>
    <w:rsid w:val="00155D2F"/>
    <w:rsid w:val="00156067"/>
    <w:rsid w:val="00156220"/>
    <w:rsid w:val="001563A7"/>
    <w:rsid w:val="001567E7"/>
    <w:rsid w:val="0015687C"/>
    <w:rsid w:val="00156A33"/>
    <w:rsid w:val="00156DEF"/>
    <w:rsid w:val="00156E36"/>
    <w:rsid w:val="00156F68"/>
    <w:rsid w:val="00156F8D"/>
    <w:rsid w:val="001572A3"/>
    <w:rsid w:val="0015752E"/>
    <w:rsid w:val="0015784F"/>
    <w:rsid w:val="00157C43"/>
    <w:rsid w:val="00157E52"/>
    <w:rsid w:val="0016056B"/>
    <w:rsid w:val="001606D7"/>
    <w:rsid w:val="00160760"/>
    <w:rsid w:val="00160B0D"/>
    <w:rsid w:val="00160C07"/>
    <w:rsid w:val="00160EB7"/>
    <w:rsid w:val="00161299"/>
    <w:rsid w:val="001612A1"/>
    <w:rsid w:val="0016152A"/>
    <w:rsid w:val="001615F5"/>
    <w:rsid w:val="0016199A"/>
    <w:rsid w:val="00161C7D"/>
    <w:rsid w:val="00161D54"/>
    <w:rsid w:val="00162D3E"/>
    <w:rsid w:val="00162D43"/>
    <w:rsid w:val="00162D87"/>
    <w:rsid w:val="00163555"/>
    <w:rsid w:val="0016397D"/>
    <w:rsid w:val="0016405E"/>
    <w:rsid w:val="001641E2"/>
    <w:rsid w:val="00164579"/>
    <w:rsid w:val="00165E98"/>
    <w:rsid w:val="00166395"/>
    <w:rsid w:val="001665C5"/>
    <w:rsid w:val="00166951"/>
    <w:rsid w:val="00167129"/>
    <w:rsid w:val="001672D8"/>
    <w:rsid w:val="00167926"/>
    <w:rsid w:val="00170517"/>
    <w:rsid w:val="001706CB"/>
    <w:rsid w:val="001707BE"/>
    <w:rsid w:val="00171A9A"/>
    <w:rsid w:val="00171AEA"/>
    <w:rsid w:val="001720D8"/>
    <w:rsid w:val="00172158"/>
    <w:rsid w:val="00172535"/>
    <w:rsid w:val="00172D05"/>
    <w:rsid w:val="00172D2B"/>
    <w:rsid w:val="001732DE"/>
    <w:rsid w:val="00173751"/>
    <w:rsid w:val="00173A3C"/>
    <w:rsid w:val="00173A89"/>
    <w:rsid w:val="00174100"/>
    <w:rsid w:val="001743C6"/>
    <w:rsid w:val="0017464F"/>
    <w:rsid w:val="001748FF"/>
    <w:rsid w:val="00174BC1"/>
    <w:rsid w:val="00174D12"/>
    <w:rsid w:val="00175027"/>
    <w:rsid w:val="0017508E"/>
    <w:rsid w:val="00175185"/>
    <w:rsid w:val="0017540D"/>
    <w:rsid w:val="00175663"/>
    <w:rsid w:val="00175C2E"/>
    <w:rsid w:val="00175F6C"/>
    <w:rsid w:val="001769EF"/>
    <w:rsid w:val="00176B73"/>
    <w:rsid w:val="00177767"/>
    <w:rsid w:val="00177A05"/>
    <w:rsid w:val="00177C77"/>
    <w:rsid w:val="001801AF"/>
    <w:rsid w:val="001803C5"/>
    <w:rsid w:val="00180746"/>
    <w:rsid w:val="00180BA4"/>
    <w:rsid w:val="00180D3E"/>
    <w:rsid w:val="00181956"/>
    <w:rsid w:val="00181C24"/>
    <w:rsid w:val="00182334"/>
    <w:rsid w:val="001829E9"/>
    <w:rsid w:val="00182CD7"/>
    <w:rsid w:val="00182F65"/>
    <w:rsid w:val="001833CD"/>
    <w:rsid w:val="0018378E"/>
    <w:rsid w:val="00183B84"/>
    <w:rsid w:val="00183DA1"/>
    <w:rsid w:val="0018417C"/>
    <w:rsid w:val="001843D3"/>
    <w:rsid w:val="00185370"/>
    <w:rsid w:val="00185552"/>
    <w:rsid w:val="00185907"/>
    <w:rsid w:val="00185D0C"/>
    <w:rsid w:val="00186FE4"/>
    <w:rsid w:val="00187062"/>
    <w:rsid w:val="001877E7"/>
    <w:rsid w:val="001904A1"/>
    <w:rsid w:val="001908B5"/>
    <w:rsid w:val="00191901"/>
    <w:rsid w:val="00191A4D"/>
    <w:rsid w:val="00191B2C"/>
    <w:rsid w:val="00192178"/>
    <w:rsid w:val="00192242"/>
    <w:rsid w:val="001923F2"/>
    <w:rsid w:val="0019261E"/>
    <w:rsid w:val="0019264C"/>
    <w:rsid w:val="001927AC"/>
    <w:rsid w:val="00192BE6"/>
    <w:rsid w:val="00192C0D"/>
    <w:rsid w:val="00192EC0"/>
    <w:rsid w:val="00192F4F"/>
    <w:rsid w:val="00193071"/>
    <w:rsid w:val="00193105"/>
    <w:rsid w:val="0019312C"/>
    <w:rsid w:val="0019336B"/>
    <w:rsid w:val="00193B6A"/>
    <w:rsid w:val="00193C6F"/>
    <w:rsid w:val="00193C77"/>
    <w:rsid w:val="001940A2"/>
    <w:rsid w:val="0019415B"/>
    <w:rsid w:val="001942F6"/>
    <w:rsid w:val="00195536"/>
    <w:rsid w:val="00195B36"/>
    <w:rsid w:val="00195C5D"/>
    <w:rsid w:val="00195D15"/>
    <w:rsid w:val="00195F98"/>
    <w:rsid w:val="001963EE"/>
    <w:rsid w:val="0019655C"/>
    <w:rsid w:val="00196D9F"/>
    <w:rsid w:val="00197180"/>
    <w:rsid w:val="0019744C"/>
    <w:rsid w:val="00197509"/>
    <w:rsid w:val="001978C9"/>
    <w:rsid w:val="00197A8A"/>
    <w:rsid w:val="001A013F"/>
    <w:rsid w:val="001A0377"/>
    <w:rsid w:val="001A0723"/>
    <w:rsid w:val="001A07BB"/>
    <w:rsid w:val="001A09D0"/>
    <w:rsid w:val="001A0A95"/>
    <w:rsid w:val="001A0B4E"/>
    <w:rsid w:val="001A0D39"/>
    <w:rsid w:val="001A10B0"/>
    <w:rsid w:val="001A14DB"/>
    <w:rsid w:val="001A1807"/>
    <w:rsid w:val="001A1D2D"/>
    <w:rsid w:val="001A25E1"/>
    <w:rsid w:val="001A2BF7"/>
    <w:rsid w:val="001A2F76"/>
    <w:rsid w:val="001A318E"/>
    <w:rsid w:val="001A3196"/>
    <w:rsid w:val="001A31C9"/>
    <w:rsid w:val="001A32A2"/>
    <w:rsid w:val="001A32F3"/>
    <w:rsid w:val="001A37C7"/>
    <w:rsid w:val="001A3B3B"/>
    <w:rsid w:val="001A411A"/>
    <w:rsid w:val="001A4382"/>
    <w:rsid w:val="001A44B8"/>
    <w:rsid w:val="001A45E8"/>
    <w:rsid w:val="001A46B0"/>
    <w:rsid w:val="001A55EA"/>
    <w:rsid w:val="001A562A"/>
    <w:rsid w:val="001A6563"/>
    <w:rsid w:val="001A6CA1"/>
    <w:rsid w:val="001A6D09"/>
    <w:rsid w:val="001A6DAE"/>
    <w:rsid w:val="001A6F3B"/>
    <w:rsid w:val="001A75B0"/>
    <w:rsid w:val="001A75D3"/>
    <w:rsid w:val="001A75F7"/>
    <w:rsid w:val="001A7D1B"/>
    <w:rsid w:val="001A7E58"/>
    <w:rsid w:val="001A7E93"/>
    <w:rsid w:val="001A7FA1"/>
    <w:rsid w:val="001B020D"/>
    <w:rsid w:val="001B080D"/>
    <w:rsid w:val="001B0C03"/>
    <w:rsid w:val="001B0F7F"/>
    <w:rsid w:val="001B125D"/>
    <w:rsid w:val="001B12DE"/>
    <w:rsid w:val="001B13EB"/>
    <w:rsid w:val="001B1415"/>
    <w:rsid w:val="001B17A3"/>
    <w:rsid w:val="001B1BED"/>
    <w:rsid w:val="001B1E1C"/>
    <w:rsid w:val="001B224C"/>
    <w:rsid w:val="001B2813"/>
    <w:rsid w:val="001B2BD2"/>
    <w:rsid w:val="001B3783"/>
    <w:rsid w:val="001B3B66"/>
    <w:rsid w:val="001B3F1F"/>
    <w:rsid w:val="001B464C"/>
    <w:rsid w:val="001B4941"/>
    <w:rsid w:val="001B4C7A"/>
    <w:rsid w:val="001B5074"/>
    <w:rsid w:val="001B55A7"/>
    <w:rsid w:val="001B594E"/>
    <w:rsid w:val="001B5E31"/>
    <w:rsid w:val="001B5E84"/>
    <w:rsid w:val="001B6242"/>
    <w:rsid w:val="001B6B50"/>
    <w:rsid w:val="001B7930"/>
    <w:rsid w:val="001B7998"/>
    <w:rsid w:val="001B7ABA"/>
    <w:rsid w:val="001B7D51"/>
    <w:rsid w:val="001B7F81"/>
    <w:rsid w:val="001C00AD"/>
    <w:rsid w:val="001C02C3"/>
    <w:rsid w:val="001C0A74"/>
    <w:rsid w:val="001C0C7B"/>
    <w:rsid w:val="001C0C81"/>
    <w:rsid w:val="001C0E4F"/>
    <w:rsid w:val="001C1C9A"/>
    <w:rsid w:val="001C1D33"/>
    <w:rsid w:val="001C1F06"/>
    <w:rsid w:val="001C2139"/>
    <w:rsid w:val="001C2563"/>
    <w:rsid w:val="001C28F7"/>
    <w:rsid w:val="001C2E74"/>
    <w:rsid w:val="001C314E"/>
    <w:rsid w:val="001C355A"/>
    <w:rsid w:val="001C3788"/>
    <w:rsid w:val="001C3976"/>
    <w:rsid w:val="001C3A67"/>
    <w:rsid w:val="001C3EBD"/>
    <w:rsid w:val="001C3F75"/>
    <w:rsid w:val="001C4039"/>
    <w:rsid w:val="001C5083"/>
    <w:rsid w:val="001C56EA"/>
    <w:rsid w:val="001C5909"/>
    <w:rsid w:val="001C5AFB"/>
    <w:rsid w:val="001C5B3C"/>
    <w:rsid w:val="001C5F84"/>
    <w:rsid w:val="001C637F"/>
    <w:rsid w:val="001C684A"/>
    <w:rsid w:val="001C6E60"/>
    <w:rsid w:val="001C77DB"/>
    <w:rsid w:val="001C7F85"/>
    <w:rsid w:val="001D0507"/>
    <w:rsid w:val="001D0FBE"/>
    <w:rsid w:val="001D12D0"/>
    <w:rsid w:val="001D1357"/>
    <w:rsid w:val="001D1930"/>
    <w:rsid w:val="001D195F"/>
    <w:rsid w:val="001D251A"/>
    <w:rsid w:val="001D2547"/>
    <w:rsid w:val="001D27DD"/>
    <w:rsid w:val="001D2A85"/>
    <w:rsid w:val="001D2B53"/>
    <w:rsid w:val="001D2E87"/>
    <w:rsid w:val="001D30C6"/>
    <w:rsid w:val="001D31C9"/>
    <w:rsid w:val="001D4393"/>
    <w:rsid w:val="001D4864"/>
    <w:rsid w:val="001D4F20"/>
    <w:rsid w:val="001D50D1"/>
    <w:rsid w:val="001D537D"/>
    <w:rsid w:val="001D5BCC"/>
    <w:rsid w:val="001D6272"/>
    <w:rsid w:val="001D6430"/>
    <w:rsid w:val="001D68F3"/>
    <w:rsid w:val="001D6C5E"/>
    <w:rsid w:val="001D7047"/>
    <w:rsid w:val="001D71D7"/>
    <w:rsid w:val="001D7314"/>
    <w:rsid w:val="001D735A"/>
    <w:rsid w:val="001D7694"/>
    <w:rsid w:val="001D7FED"/>
    <w:rsid w:val="001E07E5"/>
    <w:rsid w:val="001E08BA"/>
    <w:rsid w:val="001E1094"/>
    <w:rsid w:val="001E1204"/>
    <w:rsid w:val="001E171E"/>
    <w:rsid w:val="001E187D"/>
    <w:rsid w:val="001E1B84"/>
    <w:rsid w:val="001E1E29"/>
    <w:rsid w:val="001E253E"/>
    <w:rsid w:val="001E2752"/>
    <w:rsid w:val="001E2A36"/>
    <w:rsid w:val="001E2A48"/>
    <w:rsid w:val="001E2B6F"/>
    <w:rsid w:val="001E2E26"/>
    <w:rsid w:val="001E3108"/>
    <w:rsid w:val="001E3232"/>
    <w:rsid w:val="001E3397"/>
    <w:rsid w:val="001E33BD"/>
    <w:rsid w:val="001E3A28"/>
    <w:rsid w:val="001E4165"/>
    <w:rsid w:val="001E4410"/>
    <w:rsid w:val="001E4644"/>
    <w:rsid w:val="001E494C"/>
    <w:rsid w:val="001E4B36"/>
    <w:rsid w:val="001E4CB8"/>
    <w:rsid w:val="001E4CF2"/>
    <w:rsid w:val="001E524E"/>
    <w:rsid w:val="001E572F"/>
    <w:rsid w:val="001E57AD"/>
    <w:rsid w:val="001E5B8D"/>
    <w:rsid w:val="001E5C25"/>
    <w:rsid w:val="001E64C3"/>
    <w:rsid w:val="001E6B3B"/>
    <w:rsid w:val="001E6C71"/>
    <w:rsid w:val="001E6FB9"/>
    <w:rsid w:val="001E7636"/>
    <w:rsid w:val="001E7E53"/>
    <w:rsid w:val="001E7ED1"/>
    <w:rsid w:val="001F01D8"/>
    <w:rsid w:val="001F044A"/>
    <w:rsid w:val="001F0F92"/>
    <w:rsid w:val="001F0FA6"/>
    <w:rsid w:val="001F10CD"/>
    <w:rsid w:val="001F1B5D"/>
    <w:rsid w:val="001F1D7A"/>
    <w:rsid w:val="001F2B49"/>
    <w:rsid w:val="001F313C"/>
    <w:rsid w:val="001F31E4"/>
    <w:rsid w:val="001F33EF"/>
    <w:rsid w:val="001F3785"/>
    <w:rsid w:val="001F3BEA"/>
    <w:rsid w:val="001F45AF"/>
    <w:rsid w:val="001F46DE"/>
    <w:rsid w:val="001F4C67"/>
    <w:rsid w:val="001F4E22"/>
    <w:rsid w:val="001F4E5B"/>
    <w:rsid w:val="001F5147"/>
    <w:rsid w:val="001F58DB"/>
    <w:rsid w:val="001F5CF8"/>
    <w:rsid w:val="001F5E7B"/>
    <w:rsid w:val="001F5F8C"/>
    <w:rsid w:val="001F659A"/>
    <w:rsid w:val="001F65AC"/>
    <w:rsid w:val="001F6760"/>
    <w:rsid w:val="001F6F05"/>
    <w:rsid w:val="001F7F95"/>
    <w:rsid w:val="00200022"/>
    <w:rsid w:val="002000C7"/>
    <w:rsid w:val="002001EE"/>
    <w:rsid w:val="0020032D"/>
    <w:rsid w:val="00200342"/>
    <w:rsid w:val="0020047F"/>
    <w:rsid w:val="0020068E"/>
    <w:rsid w:val="002006CB"/>
    <w:rsid w:val="00200BE5"/>
    <w:rsid w:val="00200E00"/>
    <w:rsid w:val="00200E16"/>
    <w:rsid w:val="00200FB7"/>
    <w:rsid w:val="0020123F"/>
    <w:rsid w:val="002016A8"/>
    <w:rsid w:val="00201FE4"/>
    <w:rsid w:val="002022D1"/>
    <w:rsid w:val="00202604"/>
    <w:rsid w:val="00202E12"/>
    <w:rsid w:val="00203231"/>
    <w:rsid w:val="00203242"/>
    <w:rsid w:val="00203483"/>
    <w:rsid w:val="00203649"/>
    <w:rsid w:val="00203791"/>
    <w:rsid w:val="002042E8"/>
    <w:rsid w:val="002044C5"/>
    <w:rsid w:val="00204CAE"/>
    <w:rsid w:val="00205129"/>
    <w:rsid w:val="002052D2"/>
    <w:rsid w:val="002057A1"/>
    <w:rsid w:val="00205890"/>
    <w:rsid w:val="0020598E"/>
    <w:rsid w:val="0020616C"/>
    <w:rsid w:val="002066F1"/>
    <w:rsid w:val="00206863"/>
    <w:rsid w:val="00207468"/>
    <w:rsid w:val="00207D4A"/>
    <w:rsid w:val="0021010D"/>
    <w:rsid w:val="0021011D"/>
    <w:rsid w:val="00210ABB"/>
    <w:rsid w:val="00210C84"/>
    <w:rsid w:val="00210D1E"/>
    <w:rsid w:val="00211113"/>
    <w:rsid w:val="00211336"/>
    <w:rsid w:val="00211530"/>
    <w:rsid w:val="00211546"/>
    <w:rsid w:val="0021154C"/>
    <w:rsid w:val="002116E8"/>
    <w:rsid w:val="002117C9"/>
    <w:rsid w:val="00211901"/>
    <w:rsid w:val="00211BEE"/>
    <w:rsid w:val="0021208D"/>
    <w:rsid w:val="00212433"/>
    <w:rsid w:val="00212765"/>
    <w:rsid w:val="00212984"/>
    <w:rsid w:val="00212EB3"/>
    <w:rsid w:val="00213BEF"/>
    <w:rsid w:val="00214B1A"/>
    <w:rsid w:val="00214D25"/>
    <w:rsid w:val="00214FB5"/>
    <w:rsid w:val="0021516A"/>
    <w:rsid w:val="00215446"/>
    <w:rsid w:val="00215BF8"/>
    <w:rsid w:val="00215E12"/>
    <w:rsid w:val="002160AC"/>
    <w:rsid w:val="002162D6"/>
    <w:rsid w:val="002166D0"/>
    <w:rsid w:val="00216F20"/>
    <w:rsid w:val="0021748E"/>
    <w:rsid w:val="002175E1"/>
    <w:rsid w:val="00217CEE"/>
    <w:rsid w:val="00217E47"/>
    <w:rsid w:val="00217E8D"/>
    <w:rsid w:val="00220420"/>
    <w:rsid w:val="00220DBD"/>
    <w:rsid w:val="00221004"/>
    <w:rsid w:val="00221227"/>
    <w:rsid w:val="002212B9"/>
    <w:rsid w:val="002217CB"/>
    <w:rsid w:val="00221C24"/>
    <w:rsid w:val="0022207F"/>
    <w:rsid w:val="002220A9"/>
    <w:rsid w:val="00222260"/>
    <w:rsid w:val="002224AD"/>
    <w:rsid w:val="0022269B"/>
    <w:rsid w:val="00223396"/>
    <w:rsid w:val="002236A7"/>
    <w:rsid w:val="00223FCA"/>
    <w:rsid w:val="00223FE7"/>
    <w:rsid w:val="0022497F"/>
    <w:rsid w:val="00224B65"/>
    <w:rsid w:val="00224C8C"/>
    <w:rsid w:val="00225C0E"/>
    <w:rsid w:val="00225FAB"/>
    <w:rsid w:val="0022688E"/>
    <w:rsid w:val="00226E25"/>
    <w:rsid w:val="00227275"/>
    <w:rsid w:val="002275B7"/>
    <w:rsid w:val="002275BA"/>
    <w:rsid w:val="002277D6"/>
    <w:rsid w:val="00227AD5"/>
    <w:rsid w:val="00227F57"/>
    <w:rsid w:val="0023036C"/>
    <w:rsid w:val="002320A0"/>
    <w:rsid w:val="00232552"/>
    <w:rsid w:val="00232820"/>
    <w:rsid w:val="00232908"/>
    <w:rsid w:val="00232AD3"/>
    <w:rsid w:val="00232B32"/>
    <w:rsid w:val="002330F8"/>
    <w:rsid w:val="00233282"/>
    <w:rsid w:val="00233A0A"/>
    <w:rsid w:val="00233C12"/>
    <w:rsid w:val="00233DD6"/>
    <w:rsid w:val="00233DFB"/>
    <w:rsid w:val="002341C1"/>
    <w:rsid w:val="00234664"/>
    <w:rsid w:val="00234E58"/>
    <w:rsid w:val="00235887"/>
    <w:rsid w:val="00235E9E"/>
    <w:rsid w:val="00235FE8"/>
    <w:rsid w:val="00236166"/>
    <w:rsid w:val="002365F5"/>
    <w:rsid w:val="00236629"/>
    <w:rsid w:val="00236C1B"/>
    <w:rsid w:val="00236E75"/>
    <w:rsid w:val="00236F20"/>
    <w:rsid w:val="00237671"/>
    <w:rsid w:val="002378C4"/>
    <w:rsid w:val="00237A05"/>
    <w:rsid w:val="00237BBD"/>
    <w:rsid w:val="00237D6F"/>
    <w:rsid w:val="00240020"/>
    <w:rsid w:val="002401D0"/>
    <w:rsid w:val="002402DC"/>
    <w:rsid w:val="0024043F"/>
    <w:rsid w:val="002407EB"/>
    <w:rsid w:val="0024093C"/>
    <w:rsid w:val="00240BA8"/>
    <w:rsid w:val="00240D0A"/>
    <w:rsid w:val="00240FBF"/>
    <w:rsid w:val="002413A2"/>
    <w:rsid w:val="00241417"/>
    <w:rsid w:val="00241AA5"/>
    <w:rsid w:val="00242023"/>
    <w:rsid w:val="00242168"/>
    <w:rsid w:val="0024290B"/>
    <w:rsid w:val="00242BED"/>
    <w:rsid w:val="00242C41"/>
    <w:rsid w:val="00242DE5"/>
    <w:rsid w:val="002436B6"/>
    <w:rsid w:val="00244984"/>
    <w:rsid w:val="00244C5A"/>
    <w:rsid w:val="00244F0B"/>
    <w:rsid w:val="00245226"/>
    <w:rsid w:val="00245B6E"/>
    <w:rsid w:val="00246A4E"/>
    <w:rsid w:val="00246FEA"/>
    <w:rsid w:val="00247DF0"/>
    <w:rsid w:val="002500ED"/>
    <w:rsid w:val="002501AA"/>
    <w:rsid w:val="0025121D"/>
    <w:rsid w:val="00251318"/>
    <w:rsid w:val="002518DB"/>
    <w:rsid w:val="00251A75"/>
    <w:rsid w:val="00251EC3"/>
    <w:rsid w:val="002525B6"/>
    <w:rsid w:val="0025289C"/>
    <w:rsid w:val="00252A0B"/>
    <w:rsid w:val="00253778"/>
    <w:rsid w:val="00253F2F"/>
    <w:rsid w:val="00253F74"/>
    <w:rsid w:val="002541A1"/>
    <w:rsid w:val="0025429C"/>
    <w:rsid w:val="0025463A"/>
    <w:rsid w:val="002546F8"/>
    <w:rsid w:val="00254D03"/>
    <w:rsid w:val="00255950"/>
    <w:rsid w:val="00255CDB"/>
    <w:rsid w:val="002560C5"/>
    <w:rsid w:val="002560FE"/>
    <w:rsid w:val="00256108"/>
    <w:rsid w:val="00256A9B"/>
    <w:rsid w:val="00256DB9"/>
    <w:rsid w:val="00257459"/>
    <w:rsid w:val="00257701"/>
    <w:rsid w:val="00257ECE"/>
    <w:rsid w:val="00257F28"/>
    <w:rsid w:val="00257FFD"/>
    <w:rsid w:val="0026068A"/>
    <w:rsid w:val="00260B6D"/>
    <w:rsid w:val="00260CB8"/>
    <w:rsid w:val="00261A33"/>
    <w:rsid w:val="00261C62"/>
    <w:rsid w:val="00261E5D"/>
    <w:rsid w:val="00262A1D"/>
    <w:rsid w:val="00262E3C"/>
    <w:rsid w:val="00263AA5"/>
    <w:rsid w:val="00263DFD"/>
    <w:rsid w:val="00263E76"/>
    <w:rsid w:val="002646BC"/>
    <w:rsid w:val="00264BDD"/>
    <w:rsid w:val="00264C21"/>
    <w:rsid w:val="00264CB8"/>
    <w:rsid w:val="00264CCF"/>
    <w:rsid w:val="00265665"/>
    <w:rsid w:val="002656B8"/>
    <w:rsid w:val="002657C1"/>
    <w:rsid w:val="00265879"/>
    <w:rsid w:val="00265964"/>
    <w:rsid w:val="002661C1"/>
    <w:rsid w:val="002663A5"/>
    <w:rsid w:val="00266408"/>
    <w:rsid w:val="002664AA"/>
    <w:rsid w:val="002666EE"/>
    <w:rsid w:val="00266925"/>
    <w:rsid w:val="00266D07"/>
    <w:rsid w:val="00266DE4"/>
    <w:rsid w:val="00266F02"/>
    <w:rsid w:val="0026710B"/>
    <w:rsid w:val="00267266"/>
    <w:rsid w:val="002672F4"/>
    <w:rsid w:val="0026731C"/>
    <w:rsid w:val="00267773"/>
    <w:rsid w:val="002677E5"/>
    <w:rsid w:val="00267D09"/>
    <w:rsid w:val="00270817"/>
    <w:rsid w:val="002710D7"/>
    <w:rsid w:val="002711B6"/>
    <w:rsid w:val="002715B8"/>
    <w:rsid w:val="002715D7"/>
    <w:rsid w:val="00271B86"/>
    <w:rsid w:val="00271D5F"/>
    <w:rsid w:val="00271F3E"/>
    <w:rsid w:val="0027205B"/>
    <w:rsid w:val="00272584"/>
    <w:rsid w:val="00272B52"/>
    <w:rsid w:val="00272EB5"/>
    <w:rsid w:val="00273181"/>
    <w:rsid w:val="0027378F"/>
    <w:rsid w:val="0027395F"/>
    <w:rsid w:val="002740D4"/>
    <w:rsid w:val="0027463C"/>
    <w:rsid w:val="002746CB"/>
    <w:rsid w:val="00274C22"/>
    <w:rsid w:val="00274CBD"/>
    <w:rsid w:val="00274F1A"/>
    <w:rsid w:val="002758D3"/>
    <w:rsid w:val="00275F3D"/>
    <w:rsid w:val="002768DB"/>
    <w:rsid w:val="002769AA"/>
    <w:rsid w:val="00276A0D"/>
    <w:rsid w:val="00276EFB"/>
    <w:rsid w:val="002770FF"/>
    <w:rsid w:val="002778A2"/>
    <w:rsid w:val="00277915"/>
    <w:rsid w:val="00277B94"/>
    <w:rsid w:val="00277E15"/>
    <w:rsid w:val="00280906"/>
    <w:rsid w:val="0028101F"/>
    <w:rsid w:val="0028110C"/>
    <w:rsid w:val="0028121F"/>
    <w:rsid w:val="00281260"/>
    <w:rsid w:val="00281294"/>
    <w:rsid w:val="002813CB"/>
    <w:rsid w:val="00281E89"/>
    <w:rsid w:val="00282215"/>
    <w:rsid w:val="00282266"/>
    <w:rsid w:val="00282388"/>
    <w:rsid w:val="0028242E"/>
    <w:rsid w:val="0028276C"/>
    <w:rsid w:val="00282CAC"/>
    <w:rsid w:val="00282EE6"/>
    <w:rsid w:val="00283437"/>
    <w:rsid w:val="002846BF"/>
    <w:rsid w:val="0028482F"/>
    <w:rsid w:val="00284B37"/>
    <w:rsid w:val="00284C71"/>
    <w:rsid w:val="00284D18"/>
    <w:rsid w:val="00285238"/>
    <w:rsid w:val="002854F4"/>
    <w:rsid w:val="00285563"/>
    <w:rsid w:val="0028598D"/>
    <w:rsid w:val="002859F3"/>
    <w:rsid w:val="00285CF5"/>
    <w:rsid w:val="00286029"/>
    <w:rsid w:val="002860F2"/>
    <w:rsid w:val="002868D3"/>
    <w:rsid w:val="00287704"/>
    <w:rsid w:val="002878B2"/>
    <w:rsid w:val="00287ADD"/>
    <w:rsid w:val="002909EC"/>
    <w:rsid w:val="00290D32"/>
    <w:rsid w:val="00291013"/>
    <w:rsid w:val="00291423"/>
    <w:rsid w:val="00291509"/>
    <w:rsid w:val="002915A7"/>
    <w:rsid w:val="0029167B"/>
    <w:rsid w:val="00292481"/>
    <w:rsid w:val="002925B6"/>
    <w:rsid w:val="00292C7F"/>
    <w:rsid w:val="00292DBC"/>
    <w:rsid w:val="00293EEE"/>
    <w:rsid w:val="0029464E"/>
    <w:rsid w:val="00294736"/>
    <w:rsid w:val="002949F4"/>
    <w:rsid w:val="0029512F"/>
    <w:rsid w:val="002952DC"/>
    <w:rsid w:val="00295591"/>
    <w:rsid w:val="00295878"/>
    <w:rsid w:val="002959BE"/>
    <w:rsid w:val="00295FAA"/>
    <w:rsid w:val="002962AA"/>
    <w:rsid w:val="0029638D"/>
    <w:rsid w:val="00296C84"/>
    <w:rsid w:val="00296EB2"/>
    <w:rsid w:val="00296F30"/>
    <w:rsid w:val="00296FD3"/>
    <w:rsid w:val="0029731B"/>
    <w:rsid w:val="002976CD"/>
    <w:rsid w:val="00297861"/>
    <w:rsid w:val="00297945"/>
    <w:rsid w:val="002A027D"/>
    <w:rsid w:val="002A0FAB"/>
    <w:rsid w:val="002A1089"/>
    <w:rsid w:val="002A18EB"/>
    <w:rsid w:val="002A1F92"/>
    <w:rsid w:val="002A26D7"/>
    <w:rsid w:val="002A2B6A"/>
    <w:rsid w:val="002A2B7F"/>
    <w:rsid w:val="002A3283"/>
    <w:rsid w:val="002A340A"/>
    <w:rsid w:val="002A3437"/>
    <w:rsid w:val="002A3506"/>
    <w:rsid w:val="002A3531"/>
    <w:rsid w:val="002A39D0"/>
    <w:rsid w:val="002A3D20"/>
    <w:rsid w:val="002A4566"/>
    <w:rsid w:val="002A4DC5"/>
    <w:rsid w:val="002A552A"/>
    <w:rsid w:val="002A557B"/>
    <w:rsid w:val="002A5D15"/>
    <w:rsid w:val="002A5DE1"/>
    <w:rsid w:val="002A5DED"/>
    <w:rsid w:val="002A649E"/>
    <w:rsid w:val="002A6AEB"/>
    <w:rsid w:val="002A6F30"/>
    <w:rsid w:val="002A72FB"/>
    <w:rsid w:val="002A748A"/>
    <w:rsid w:val="002A76BE"/>
    <w:rsid w:val="002A76DC"/>
    <w:rsid w:val="002A7A3F"/>
    <w:rsid w:val="002A7C57"/>
    <w:rsid w:val="002A7F4F"/>
    <w:rsid w:val="002B01FC"/>
    <w:rsid w:val="002B096C"/>
    <w:rsid w:val="002B107E"/>
    <w:rsid w:val="002B143E"/>
    <w:rsid w:val="002B1B82"/>
    <w:rsid w:val="002B1DDC"/>
    <w:rsid w:val="002B21CF"/>
    <w:rsid w:val="002B2361"/>
    <w:rsid w:val="002B2552"/>
    <w:rsid w:val="002B3121"/>
    <w:rsid w:val="002B3349"/>
    <w:rsid w:val="002B3C97"/>
    <w:rsid w:val="002B3FFA"/>
    <w:rsid w:val="002B429C"/>
    <w:rsid w:val="002B4B83"/>
    <w:rsid w:val="002B4CF0"/>
    <w:rsid w:val="002B4D8B"/>
    <w:rsid w:val="002B51CD"/>
    <w:rsid w:val="002B55CD"/>
    <w:rsid w:val="002B685B"/>
    <w:rsid w:val="002B7CD0"/>
    <w:rsid w:val="002B7E06"/>
    <w:rsid w:val="002B7F6B"/>
    <w:rsid w:val="002C0451"/>
    <w:rsid w:val="002C11CF"/>
    <w:rsid w:val="002C129B"/>
    <w:rsid w:val="002C1422"/>
    <w:rsid w:val="002C1765"/>
    <w:rsid w:val="002C18D6"/>
    <w:rsid w:val="002C2058"/>
    <w:rsid w:val="002C257B"/>
    <w:rsid w:val="002C25A2"/>
    <w:rsid w:val="002C263E"/>
    <w:rsid w:val="002C2B49"/>
    <w:rsid w:val="002C2D1E"/>
    <w:rsid w:val="002C2E4B"/>
    <w:rsid w:val="002C3215"/>
    <w:rsid w:val="002C3489"/>
    <w:rsid w:val="002C3972"/>
    <w:rsid w:val="002C39DC"/>
    <w:rsid w:val="002C41D5"/>
    <w:rsid w:val="002C4401"/>
    <w:rsid w:val="002C4ADB"/>
    <w:rsid w:val="002C4B07"/>
    <w:rsid w:val="002C4CDD"/>
    <w:rsid w:val="002C4FBA"/>
    <w:rsid w:val="002C5131"/>
    <w:rsid w:val="002C52D6"/>
    <w:rsid w:val="002C5590"/>
    <w:rsid w:val="002C5D5A"/>
    <w:rsid w:val="002C5FEC"/>
    <w:rsid w:val="002C6006"/>
    <w:rsid w:val="002C6141"/>
    <w:rsid w:val="002C69C4"/>
    <w:rsid w:val="002C6B1E"/>
    <w:rsid w:val="002C70D4"/>
    <w:rsid w:val="002C72E9"/>
    <w:rsid w:val="002C7759"/>
    <w:rsid w:val="002C7AF1"/>
    <w:rsid w:val="002C7DBF"/>
    <w:rsid w:val="002D04C8"/>
    <w:rsid w:val="002D06B9"/>
    <w:rsid w:val="002D0A5F"/>
    <w:rsid w:val="002D0B2D"/>
    <w:rsid w:val="002D10FE"/>
    <w:rsid w:val="002D18DB"/>
    <w:rsid w:val="002D223A"/>
    <w:rsid w:val="002D25D3"/>
    <w:rsid w:val="002D2821"/>
    <w:rsid w:val="002D2D7E"/>
    <w:rsid w:val="002D2ECC"/>
    <w:rsid w:val="002D36D4"/>
    <w:rsid w:val="002D39D7"/>
    <w:rsid w:val="002D3C63"/>
    <w:rsid w:val="002D3CA2"/>
    <w:rsid w:val="002D3D81"/>
    <w:rsid w:val="002D42B1"/>
    <w:rsid w:val="002D48D9"/>
    <w:rsid w:val="002D4F2D"/>
    <w:rsid w:val="002D52FB"/>
    <w:rsid w:val="002D5E22"/>
    <w:rsid w:val="002D5E7D"/>
    <w:rsid w:val="002D632F"/>
    <w:rsid w:val="002D6E82"/>
    <w:rsid w:val="002D74FB"/>
    <w:rsid w:val="002D7A7E"/>
    <w:rsid w:val="002D7E05"/>
    <w:rsid w:val="002D7E72"/>
    <w:rsid w:val="002E00B4"/>
    <w:rsid w:val="002E01D1"/>
    <w:rsid w:val="002E0382"/>
    <w:rsid w:val="002E0415"/>
    <w:rsid w:val="002E05D3"/>
    <w:rsid w:val="002E0910"/>
    <w:rsid w:val="002E093E"/>
    <w:rsid w:val="002E0F27"/>
    <w:rsid w:val="002E1F01"/>
    <w:rsid w:val="002E2924"/>
    <w:rsid w:val="002E2E9F"/>
    <w:rsid w:val="002E3492"/>
    <w:rsid w:val="002E3EDC"/>
    <w:rsid w:val="002E3EF1"/>
    <w:rsid w:val="002E4560"/>
    <w:rsid w:val="002E45BC"/>
    <w:rsid w:val="002E4ABF"/>
    <w:rsid w:val="002E52A8"/>
    <w:rsid w:val="002E5B8F"/>
    <w:rsid w:val="002E6461"/>
    <w:rsid w:val="002E68FD"/>
    <w:rsid w:val="002E6F9D"/>
    <w:rsid w:val="002F0259"/>
    <w:rsid w:val="002F0BD2"/>
    <w:rsid w:val="002F0C5B"/>
    <w:rsid w:val="002F0E48"/>
    <w:rsid w:val="002F0EF4"/>
    <w:rsid w:val="002F120F"/>
    <w:rsid w:val="002F1E87"/>
    <w:rsid w:val="002F231D"/>
    <w:rsid w:val="002F23C8"/>
    <w:rsid w:val="002F2872"/>
    <w:rsid w:val="002F2C78"/>
    <w:rsid w:val="002F31EC"/>
    <w:rsid w:val="002F3417"/>
    <w:rsid w:val="002F3549"/>
    <w:rsid w:val="002F3721"/>
    <w:rsid w:val="002F3AE9"/>
    <w:rsid w:val="002F4446"/>
    <w:rsid w:val="002F490D"/>
    <w:rsid w:val="002F49B2"/>
    <w:rsid w:val="002F4DA4"/>
    <w:rsid w:val="002F4EA3"/>
    <w:rsid w:val="002F4FC4"/>
    <w:rsid w:val="002F56A2"/>
    <w:rsid w:val="002F588B"/>
    <w:rsid w:val="002F5894"/>
    <w:rsid w:val="002F5AA2"/>
    <w:rsid w:val="002F645E"/>
    <w:rsid w:val="002F659C"/>
    <w:rsid w:val="002F67E2"/>
    <w:rsid w:val="002F67F8"/>
    <w:rsid w:val="002F699A"/>
    <w:rsid w:val="002F6B0B"/>
    <w:rsid w:val="002F6E12"/>
    <w:rsid w:val="002F7802"/>
    <w:rsid w:val="002F7B20"/>
    <w:rsid w:val="002F7D86"/>
    <w:rsid w:val="002F7EE8"/>
    <w:rsid w:val="0030017A"/>
    <w:rsid w:val="00300B4F"/>
    <w:rsid w:val="00300C1C"/>
    <w:rsid w:val="00300CF9"/>
    <w:rsid w:val="00301535"/>
    <w:rsid w:val="00301755"/>
    <w:rsid w:val="00301A14"/>
    <w:rsid w:val="0030201E"/>
    <w:rsid w:val="00302536"/>
    <w:rsid w:val="003025AB"/>
    <w:rsid w:val="00302A26"/>
    <w:rsid w:val="00302D5A"/>
    <w:rsid w:val="0030319A"/>
    <w:rsid w:val="00303423"/>
    <w:rsid w:val="00303C94"/>
    <w:rsid w:val="00304152"/>
    <w:rsid w:val="00304231"/>
    <w:rsid w:val="00304901"/>
    <w:rsid w:val="00304A74"/>
    <w:rsid w:val="00304B8D"/>
    <w:rsid w:val="00304BDE"/>
    <w:rsid w:val="00304FA8"/>
    <w:rsid w:val="003051F8"/>
    <w:rsid w:val="00306425"/>
    <w:rsid w:val="00306469"/>
    <w:rsid w:val="00306CAF"/>
    <w:rsid w:val="00306EBD"/>
    <w:rsid w:val="00306F9D"/>
    <w:rsid w:val="00307371"/>
    <w:rsid w:val="00307B45"/>
    <w:rsid w:val="00307FF6"/>
    <w:rsid w:val="003106F7"/>
    <w:rsid w:val="003109F5"/>
    <w:rsid w:val="00311679"/>
    <w:rsid w:val="00311758"/>
    <w:rsid w:val="0031187A"/>
    <w:rsid w:val="00311905"/>
    <w:rsid w:val="00311B19"/>
    <w:rsid w:val="00311EB8"/>
    <w:rsid w:val="003122D0"/>
    <w:rsid w:val="00312711"/>
    <w:rsid w:val="00312A76"/>
    <w:rsid w:val="00313261"/>
    <w:rsid w:val="0031326F"/>
    <w:rsid w:val="003132E9"/>
    <w:rsid w:val="00313BC5"/>
    <w:rsid w:val="00313D4E"/>
    <w:rsid w:val="00314589"/>
    <w:rsid w:val="00314663"/>
    <w:rsid w:val="003147ED"/>
    <w:rsid w:val="00314C2F"/>
    <w:rsid w:val="003153AC"/>
    <w:rsid w:val="00315548"/>
    <w:rsid w:val="00315648"/>
    <w:rsid w:val="00316260"/>
    <w:rsid w:val="0031668D"/>
    <w:rsid w:val="0031737F"/>
    <w:rsid w:val="003174F9"/>
    <w:rsid w:val="0031759A"/>
    <w:rsid w:val="003177F3"/>
    <w:rsid w:val="00317DBA"/>
    <w:rsid w:val="00320452"/>
    <w:rsid w:val="003205B0"/>
    <w:rsid w:val="003205BC"/>
    <w:rsid w:val="003210D6"/>
    <w:rsid w:val="00321102"/>
    <w:rsid w:val="003213B5"/>
    <w:rsid w:val="003217F8"/>
    <w:rsid w:val="003222B4"/>
    <w:rsid w:val="00322597"/>
    <w:rsid w:val="0032266B"/>
    <w:rsid w:val="003229A3"/>
    <w:rsid w:val="00323A0C"/>
    <w:rsid w:val="00323A8B"/>
    <w:rsid w:val="00324078"/>
    <w:rsid w:val="00324458"/>
    <w:rsid w:val="00324651"/>
    <w:rsid w:val="003246EE"/>
    <w:rsid w:val="00324981"/>
    <w:rsid w:val="00324DE2"/>
    <w:rsid w:val="00324F39"/>
    <w:rsid w:val="00325A6F"/>
    <w:rsid w:val="003263C0"/>
    <w:rsid w:val="00326E6B"/>
    <w:rsid w:val="00326F30"/>
    <w:rsid w:val="00326F83"/>
    <w:rsid w:val="003271CD"/>
    <w:rsid w:val="00327E56"/>
    <w:rsid w:val="00330B87"/>
    <w:rsid w:val="00330C49"/>
    <w:rsid w:val="00330F27"/>
    <w:rsid w:val="0033117B"/>
    <w:rsid w:val="0033145E"/>
    <w:rsid w:val="0033172C"/>
    <w:rsid w:val="00331FCC"/>
    <w:rsid w:val="0033230E"/>
    <w:rsid w:val="0033255D"/>
    <w:rsid w:val="00332664"/>
    <w:rsid w:val="00332756"/>
    <w:rsid w:val="003329EB"/>
    <w:rsid w:val="00332A83"/>
    <w:rsid w:val="0033320E"/>
    <w:rsid w:val="003332BF"/>
    <w:rsid w:val="00333311"/>
    <w:rsid w:val="00334358"/>
    <w:rsid w:val="0033451D"/>
    <w:rsid w:val="00334BD2"/>
    <w:rsid w:val="00334C68"/>
    <w:rsid w:val="00334D41"/>
    <w:rsid w:val="00334E73"/>
    <w:rsid w:val="00334EFA"/>
    <w:rsid w:val="003352B8"/>
    <w:rsid w:val="0033562B"/>
    <w:rsid w:val="003359A9"/>
    <w:rsid w:val="00335F07"/>
    <w:rsid w:val="003362CD"/>
    <w:rsid w:val="00336576"/>
    <w:rsid w:val="00336E08"/>
    <w:rsid w:val="00336E40"/>
    <w:rsid w:val="0033768D"/>
    <w:rsid w:val="0033776A"/>
    <w:rsid w:val="003379DA"/>
    <w:rsid w:val="00337A56"/>
    <w:rsid w:val="0034003C"/>
    <w:rsid w:val="003406F3"/>
    <w:rsid w:val="00341E22"/>
    <w:rsid w:val="00341F3E"/>
    <w:rsid w:val="00342015"/>
    <w:rsid w:val="003424E0"/>
    <w:rsid w:val="0034271D"/>
    <w:rsid w:val="00342CD0"/>
    <w:rsid w:val="00342FD1"/>
    <w:rsid w:val="00343E0B"/>
    <w:rsid w:val="003441D8"/>
    <w:rsid w:val="003443C2"/>
    <w:rsid w:val="003448CF"/>
    <w:rsid w:val="00344F16"/>
    <w:rsid w:val="0034543A"/>
    <w:rsid w:val="00345555"/>
    <w:rsid w:val="00345678"/>
    <w:rsid w:val="00345CE3"/>
    <w:rsid w:val="00346381"/>
    <w:rsid w:val="00346B91"/>
    <w:rsid w:val="00347076"/>
    <w:rsid w:val="00347316"/>
    <w:rsid w:val="0034733F"/>
    <w:rsid w:val="00347527"/>
    <w:rsid w:val="003475D7"/>
    <w:rsid w:val="00347B07"/>
    <w:rsid w:val="00350D00"/>
    <w:rsid w:val="00350FEA"/>
    <w:rsid w:val="003514F5"/>
    <w:rsid w:val="00351A13"/>
    <w:rsid w:val="00351D4F"/>
    <w:rsid w:val="003523EC"/>
    <w:rsid w:val="003524F9"/>
    <w:rsid w:val="003524FB"/>
    <w:rsid w:val="00352652"/>
    <w:rsid w:val="00352C2E"/>
    <w:rsid w:val="00352DE1"/>
    <w:rsid w:val="00352E78"/>
    <w:rsid w:val="00353226"/>
    <w:rsid w:val="00353DC4"/>
    <w:rsid w:val="00354060"/>
    <w:rsid w:val="003545A0"/>
    <w:rsid w:val="00354610"/>
    <w:rsid w:val="00354A4B"/>
    <w:rsid w:val="00354CCA"/>
    <w:rsid w:val="0035530E"/>
    <w:rsid w:val="00355861"/>
    <w:rsid w:val="00355995"/>
    <w:rsid w:val="003565B4"/>
    <w:rsid w:val="00356923"/>
    <w:rsid w:val="00356D55"/>
    <w:rsid w:val="00356DF2"/>
    <w:rsid w:val="00357440"/>
    <w:rsid w:val="00357731"/>
    <w:rsid w:val="00357839"/>
    <w:rsid w:val="003579FC"/>
    <w:rsid w:val="003602D2"/>
    <w:rsid w:val="00360340"/>
    <w:rsid w:val="00360710"/>
    <w:rsid w:val="00360D0B"/>
    <w:rsid w:val="0036121D"/>
    <w:rsid w:val="00361369"/>
    <w:rsid w:val="00361E3B"/>
    <w:rsid w:val="00363110"/>
    <w:rsid w:val="0036359C"/>
    <w:rsid w:val="00364905"/>
    <w:rsid w:val="00364D94"/>
    <w:rsid w:val="0036529B"/>
    <w:rsid w:val="003653EF"/>
    <w:rsid w:val="0036544A"/>
    <w:rsid w:val="003654EA"/>
    <w:rsid w:val="0036565D"/>
    <w:rsid w:val="003661C3"/>
    <w:rsid w:val="003661F9"/>
    <w:rsid w:val="00366562"/>
    <w:rsid w:val="003667FD"/>
    <w:rsid w:val="00366DB1"/>
    <w:rsid w:val="00367094"/>
    <w:rsid w:val="00367CE8"/>
    <w:rsid w:val="00367D00"/>
    <w:rsid w:val="00370250"/>
    <w:rsid w:val="00370329"/>
    <w:rsid w:val="003709A8"/>
    <w:rsid w:val="00370B96"/>
    <w:rsid w:val="00370C8D"/>
    <w:rsid w:val="00370C9B"/>
    <w:rsid w:val="003718C1"/>
    <w:rsid w:val="00371A06"/>
    <w:rsid w:val="00371B50"/>
    <w:rsid w:val="00371E45"/>
    <w:rsid w:val="003725B7"/>
    <w:rsid w:val="003731BA"/>
    <w:rsid w:val="00373859"/>
    <w:rsid w:val="00373FB9"/>
    <w:rsid w:val="00374360"/>
    <w:rsid w:val="003745D3"/>
    <w:rsid w:val="00374691"/>
    <w:rsid w:val="00374936"/>
    <w:rsid w:val="0037589C"/>
    <w:rsid w:val="00375E35"/>
    <w:rsid w:val="00375EBE"/>
    <w:rsid w:val="00376188"/>
    <w:rsid w:val="00376387"/>
    <w:rsid w:val="0037648D"/>
    <w:rsid w:val="0037666A"/>
    <w:rsid w:val="003768CF"/>
    <w:rsid w:val="00376AA0"/>
    <w:rsid w:val="00377153"/>
    <w:rsid w:val="00377690"/>
    <w:rsid w:val="00377974"/>
    <w:rsid w:val="00377FBE"/>
    <w:rsid w:val="00380814"/>
    <w:rsid w:val="0038090F"/>
    <w:rsid w:val="0038092C"/>
    <w:rsid w:val="00380C9B"/>
    <w:rsid w:val="003810F6"/>
    <w:rsid w:val="00381220"/>
    <w:rsid w:val="003815BB"/>
    <w:rsid w:val="00381D65"/>
    <w:rsid w:val="00381F4B"/>
    <w:rsid w:val="003821C2"/>
    <w:rsid w:val="00382501"/>
    <w:rsid w:val="00382648"/>
    <w:rsid w:val="00382CD9"/>
    <w:rsid w:val="0038301A"/>
    <w:rsid w:val="003836DC"/>
    <w:rsid w:val="00383A3E"/>
    <w:rsid w:val="00383B3F"/>
    <w:rsid w:val="00383FB4"/>
    <w:rsid w:val="00384268"/>
    <w:rsid w:val="003844AA"/>
    <w:rsid w:val="00384F9A"/>
    <w:rsid w:val="00384FB8"/>
    <w:rsid w:val="0038546E"/>
    <w:rsid w:val="00385976"/>
    <w:rsid w:val="00385AF5"/>
    <w:rsid w:val="00385B9F"/>
    <w:rsid w:val="00386224"/>
    <w:rsid w:val="003863B5"/>
    <w:rsid w:val="0038652B"/>
    <w:rsid w:val="0038652E"/>
    <w:rsid w:val="00386678"/>
    <w:rsid w:val="0038682C"/>
    <w:rsid w:val="003868D7"/>
    <w:rsid w:val="003878C1"/>
    <w:rsid w:val="00387CF6"/>
    <w:rsid w:val="003900CF"/>
    <w:rsid w:val="003901BE"/>
    <w:rsid w:val="003904B4"/>
    <w:rsid w:val="00390567"/>
    <w:rsid w:val="00390AF8"/>
    <w:rsid w:val="00390E8B"/>
    <w:rsid w:val="003916F0"/>
    <w:rsid w:val="00391817"/>
    <w:rsid w:val="00391C45"/>
    <w:rsid w:val="00391D70"/>
    <w:rsid w:val="00391ED9"/>
    <w:rsid w:val="00392210"/>
    <w:rsid w:val="0039255E"/>
    <w:rsid w:val="00392861"/>
    <w:rsid w:val="00392A6F"/>
    <w:rsid w:val="00392C70"/>
    <w:rsid w:val="00392EDE"/>
    <w:rsid w:val="00394382"/>
    <w:rsid w:val="00394504"/>
    <w:rsid w:val="00394786"/>
    <w:rsid w:val="00394795"/>
    <w:rsid w:val="00394EC5"/>
    <w:rsid w:val="00395136"/>
    <w:rsid w:val="0039524C"/>
    <w:rsid w:val="0039528D"/>
    <w:rsid w:val="003954D0"/>
    <w:rsid w:val="00395BAA"/>
    <w:rsid w:val="00395DB6"/>
    <w:rsid w:val="003963F2"/>
    <w:rsid w:val="003969FF"/>
    <w:rsid w:val="00396B51"/>
    <w:rsid w:val="00396E83"/>
    <w:rsid w:val="00397060"/>
    <w:rsid w:val="003A0259"/>
    <w:rsid w:val="003A02D0"/>
    <w:rsid w:val="003A0320"/>
    <w:rsid w:val="003A0A69"/>
    <w:rsid w:val="003A1EDB"/>
    <w:rsid w:val="003A20B8"/>
    <w:rsid w:val="003A2FFC"/>
    <w:rsid w:val="003A3509"/>
    <w:rsid w:val="003A3661"/>
    <w:rsid w:val="003A3F35"/>
    <w:rsid w:val="003A413B"/>
    <w:rsid w:val="003A4436"/>
    <w:rsid w:val="003A44ED"/>
    <w:rsid w:val="003A467A"/>
    <w:rsid w:val="003A503A"/>
    <w:rsid w:val="003A5469"/>
    <w:rsid w:val="003A572E"/>
    <w:rsid w:val="003A5C3A"/>
    <w:rsid w:val="003A5DC5"/>
    <w:rsid w:val="003A6076"/>
    <w:rsid w:val="003A663E"/>
    <w:rsid w:val="003A6B48"/>
    <w:rsid w:val="003A7C6C"/>
    <w:rsid w:val="003A7D96"/>
    <w:rsid w:val="003B05E6"/>
    <w:rsid w:val="003B0785"/>
    <w:rsid w:val="003B0AD1"/>
    <w:rsid w:val="003B0B7B"/>
    <w:rsid w:val="003B0D15"/>
    <w:rsid w:val="003B13C6"/>
    <w:rsid w:val="003B1A5F"/>
    <w:rsid w:val="003B1B6E"/>
    <w:rsid w:val="003B1BCC"/>
    <w:rsid w:val="003B1F19"/>
    <w:rsid w:val="003B1F71"/>
    <w:rsid w:val="003B257F"/>
    <w:rsid w:val="003B2F2A"/>
    <w:rsid w:val="003B33AC"/>
    <w:rsid w:val="003B33DA"/>
    <w:rsid w:val="003B3538"/>
    <w:rsid w:val="003B3586"/>
    <w:rsid w:val="003B3DF1"/>
    <w:rsid w:val="003B3F37"/>
    <w:rsid w:val="003B476B"/>
    <w:rsid w:val="003B4AE8"/>
    <w:rsid w:val="003B4B61"/>
    <w:rsid w:val="003B4FF5"/>
    <w:rsid w:val="003B5D7A"/>
    <w:rsid w:val="003B5F18"/>
    <w:rsid w:val="003B664A"/>
    <w:rsid w:val="003B6CAE"/>
    <w:rsid w:val="003B720E"/>
    <w:rsid w:val="003B750D"/>
    <w:rsid w:val="003B7B80"/>
    <w:rsid w:val="003B7BE8"/>
    <w:rsid w:val="003B7DBE"/>
    <w:rsid w:val="003C01D8"/>
    <w:rsid w:val="003C0270"/>
    <w:rsid w:val="003C032A"/>
    <w:rsid w:val="003C03D1"/>
    <w:rsid w:val="003C0556"/>
    <w:rsid w:val="003C06E6"/>
    <w:rsid w:val="003C0F6D"/>
    <w:rsid w:val="003C12A4"/>
    <w:rsid w:val="003C181C"/>
    <w:rsid w:val="003C1824"/>
    <w:rsid w:val="003C1973"/>
    <w:rsid w:val="003C19BD"/>
    <w:rsid w:val="003C1FB9"/>
    <w:rsid w:val="003C2697"/>
    <w:rsid w:val="003C2D71"/>
    <w:rsid w:val="003C2E86"/>
    <w:rsid w:val="003C30A4"/>
    <w:rsid w:val="003C35B5"/>
    <w:rsid w:val="003C38A0"/>
    <w:rsid w:val="003C38C6"/>
    <w:rsid w:val="003C3D46"/>
    <w:rsid w:val="003C3ED1"/>
    <w:rsid w:val="003C3F28"/>
    <w:rsid w:val="003C41EE"/>
    <w:rsid w:val="003C498E"/>
    <w:rsid w:val="003C4A8D"/>
    <w:rsid w:val="003C4BEA"/>
    <w:rsid w:val="003C4F73"/>
    <w:rsid w:val="003C5373"/>
    <w:rsid w:val="003C58AE"/>
    <w:rsid w:val="003C5DBB"/>
    <w:rsid w:val="003C623E"/>
    <w:rsid w:val="003C6967"/>
    <w:rsid w:val="003C7623"/>
    <w:rsid w:val="003C795E"/>
    <w:rsid w:val="003C7B05"/>
    <w:rsid w:val="003C7B6F"/>
    <w:rsid w:val="003D0216"/>
    <w:rsid w:val="003D0440"/>
    <w:rsid w:val="003D06FF"/>
    <w:rsid w:val="003D086D"/>
    <w:rsid w:val="003D0EA9"/>
    <w:rsid w:val="003D1925"/>
    <w:rsid w:val="003D1C8F"/>
    <w:rsid w:val="003D2621"/>
    <w:rsid w:val="003D3768"/>
    <w:rsid w:val="003D3836"/>
    <w:rsid w:val="003D3862"/>
    <w:rsid w:val="003D3DFF"/>
    <w:rsid w:val="003D3F72"/>
    <w:rsid w:val="003D4298"/>
    <w:rsid w:val="003D4448"/>
    <w:rsid w:val="003D44E1"/>
    <w:rsid w:val="003D4CAE"/>
    <w:rsid w:val="003D4D55"/>
    <w:rsid w:val="003D51C0"/>
    <w:rsid w:val="003D52BD"/>
    <w:rsid w:val="003D5D49"/>
    <w:rsid w:val="003D5D74"/>
    <w:rsid w:val="003D5F3E"/>
    <w:rsid w:val="003D637D"/>
    <w:rsid w:val="003D6C2D"/>
    <w:rsid w:val="003D79A8"/>
    <w:rsid w:val="003D79B5"/>
    <w:rsid w:val="003D7F77"/>
    <w:rsid w:val="003E01A4"/>
    <w:rsid w:val="003E0278"/>
    <w:rsid w:val="003E0384"/>
    <w:rsid w:val="003E0747"/>
    <w:rsid w:val="003E0A1C"/>
    <w:rsid w:val="003E104F"/>
    <w:rsid w:val="003E1104"/>
    <w:rsid w:val="003E11C8"/>
    <w:rsid w:val="003E132F"/>
    <w:rsid w:val="003E138B"/>
    <w:rsid w:val="003E14A4"/>
    <w:rsid w:val="003E17F9"/>
    <w:rsid w:val="003E1B43"/>
    <w:rsid w:val="003E1EEE"/>
    <w:rsid w:val="003E3255"/>
    <w:rsid w:val="003E33A2"/>
    <w:rsid w:val="003E39FC"/>
    <w:rsid w:val="003E3BF7"/>
    <w:rsid w:val="003E4306"/>
    <w:rsid w:val="003E44ED"/>
    <w:rsid w:val="003E4A46"/>
    <w:rsid w:val="003E560D"/>
    <w:rsid w:val="003E5660"/>
    <w:rsid w:val="003E580F"/>
    <w:rsid w:val="003E5D2A"/>
    <w:rsid w:val="003E5F5F"/>
    <w:rsid w:val="003E6125"/>
    <w:rsid w:val="003E6C6A"/>
    <w:rsid w:val="003E71BC"/>
    <w:rsid w:val="003E71ED"/>
    <w:rsid w:val="003E7324"/>
    <w:rsid w:val="003E73AA"/>
    <w:rsid w:val="003E76AB"/>
    <w:rsid w:val="003E76C6"/>
    <w:rsid w:val="003E79B1"/>
    <w:rsid w:val="003F0219"/>
    <w:rsid w:val="003F088F"/>
    <w:rsid w:val="003F0FDD"/>
    <w:rsid w:val="003F10D1"/>
    <w:rsid w:val="003F1E4C"/>
    <w:rsid w:val="003F229E"/>
    <w:rsid w:val="003F230A"/>
    <w:rsid w:val="003F2902"/>
    <w:rsid w:val="003F2B83"/>
    <w:rsid w:val="003F3435"/>
    <w:rsid w:val="003F36B2"/>
    <w:rsid w:val="003F3B4D"/>
    <w:rsid w:val="003F3C1D"/>
    <w:rsid w:val="003F3E52"/>
    <w:rsid w:val="003F44D5"/>
    <w:rsid w:val="003F486B"/>
    <w:rsid w:val="003F5488"/>
    <w:rsid w:val="003F5641"/>
    <w:rsid w:val="003F5BBC"/>
    <w:rsid w:val="003F5DD0"/>
    <w:rsid w:val="003F633E"/>
    <w:rsid w:val="003F6A4D"/>
    <w:rsid w:val="003F720B"/>
    <w:rsid w:val="003F75CC"/>
    <w:rsid w:val="003F76BF"/>
    <w:rsid w:val="00400142"/>
    <w:rsid w:val="0040021C"/>
    <w:rsid w:val="0040039D"/>
    <w:rsid w:val="004003F6"/>
    <w:rsid w:val="0040049D"/>
    <w:rsid w:val="004007BF"/>
    <w:rsid w:val="00400CC7"/>
    <w:rsid w:val="00401793"/>
    <w:rsid w:val="00401DDD"/>
    <w:rsid w:val="004020EF"/>
    <w:rsid w:val="004020F9"/>
    <w:rsid w:val="00402A0C"/>
    <w:rsid w:val="00402A32"/>
    <w:rsid w:val="0040378A"/>
    <w:rsid w:val="00404131"/>
    <w:rsid w:val="00404615"/>
    <w:rsid w:val="00404CCB"/>
    <w:rsid w:val="0040509E"/>
    <w:rsid w:val="004050E7"/>
    <w:rsid w:val="00405600"/>
    <w:rsid w:val="00405C35"/>
    <w:rsid w:val="00405E6F"/>
    <w:rsid w:val="00405F75"/>
    <w:rsid w:val="00405F8C"/>
    <w:rsid w:val="00406A8F"/>
    <w:rsid w:val="00406F62"/>
    <w:rsid w:val="004070BF"/>
    <w:rsid w:val="004073BA"/>
    <w:rsid w:val="00407E61"/>
    <w:rsid w:val="00410419"/>
    <w:rsid w:val="004111B4"/>
    <w:rsid w:val="004116EE"/>
    <w:rsid w:val="00411FCB"/>
    <w:rsid w:val="00412468"/>
    <w:rsid w:val="00413651"/>
    <w:rsid w:val="00413C20"/>
    <w:rsid w:val="00414900"/>
    <w:rsid w:val="00414E4F"/>
    <w:rsid w:val="00414FAA"/>
    <w:rsid w:val="004152F3"/>
    <w:rsid w:val="00415536"/>
    <w:rsid w:val="00415AC0"/>
    <w:rsid w:val="00416266"/>
    <w:rsid w:val="00416496"/>
    <w:rsid w:val="004169E4"/>
    <w:rsid w:val="00416E6F"/>
    <w:rsid w:val="004179A8"/>
    <w:rsid w:val="00417D76"/>
    <w:rsid w:val="004201D1"/>
    <w:rsid w:val="0042052B"/>
    <w:rsid w:val="0042062B"/>
    <w:rsid w:val="00420FC9"/>
    <w:rsid w:val="00421048"/>
    <w:rsid w:val="00422C51"/>
    <w:rsid w:val="00423562"/>
    <w:rsid w:val="00423624"/>
    <w:rsid w:val="00423B30"/>
    <w:rsid w:val="00423D10"/>
    <w:rsid w:val="00423E25"/>
    <w:rsid w:val="00423F63"/>
    <w:rsid w:val="004240C5"/>
    <w:rsid w:val="00424265"/>
    <w:rsid w:val="00424535"/>
    <w:rsid w:val="00425129"/>
    <w:rsid w:val="004253BF"/>
    <w:rsid w:val="00425E34"/>
    <w:rsid w:val="00425ED3"/>
    <w:rsid w:val="00427017"/>
    <w:rsid w:val="004275F5"/>
    <w:rsid w:val="00430541"/>
    <w:rsid w:val="00430743"/>
    <w:rsid w:val="00430AE2"/>
    <w:rsid w:val="00430CBA"/>
    <w:rsid w:val="004312AD"/>
    <w:rsid w:val="00431356"/>
    <w:rsid w:val="004315CA"/>
    <w:rsid w:val="0043172F"/>
    <w:rsid w:val="00431D70"/>
    <w:rsid w:val="0043246E"/>
    <w:rsid w:val="004328C5"/>
    <w:rsid w:val="00433039"/>
    <w:rsid w:val="004337DD"/>
    <w:rsid w:val="004339AE"/>
    <w:rsid w:val="00433B55"/>
    <w:rsid w:val="00433DCE"/>
    <w:rsid w:val="0043447E"/>
    <w:rsid w:val="004347C4"/>
    <w:rsid w:val="0043482C"/>
    <w:rsid w:val="00435764"/>
    <w:rsid w:val="00435767"/>
    <w:rsid w:val="00435D0D"/>
    <w:rsid w:val="004362C9"/>
    <w:rsid w:val="004365B6"/>
    <w:rsid w:val="0043660C"/>
    <w:rsid w:val="00436E90"/>
    <w:rsid w:val="00437087"/>
    <w:rsid w:val="004379C0"/>
    <w:rsid w:val="00437E00"/>
    <w:rsid w:val="00440713"/>
    <w:rsid w:val="0044089B"/>
    <w:rsid w:val="004408F5"/>
    <w:rsid w:val="00440997"/>
    <w:rsid w:val="00440AA2"/>
    <w:rsid w:val="004415AA"/>
    <w:rsid w:val="0044292E"/>
    <w:rsid w:val="00442AF3"/>
    <w:rsid w:val="00442BB0"/>
    <w:rsid w:val="00442D4E"/>
    <w:rsid w:val="0044350C"/>
    <w:rsid w:val="00443EBB"/>
    <w:rsid w:val="00444AB3"/>
    <w:rsid w:val="00444CF9"/>
    <w:rsid w:val="00444D52"/>
    <w:rsid w:val="0044539C"/>
    <w:rsid w:val="004453B5"/>
    <w:rsid w:val="0044578A"/>
    <w:rsid w:val="004457D1"/>
    <w:rsid w:val="0044582D"/>
    <w:rsid w:val="00445AC3"/>
    <w:rsid w:val="00445C3B"/>
    <w:rsid w:val="00445EAC"/>
    <w:rsid w:val="00445ED5"/>
    <w:rsid w:val="00445FA3"/>
    <w:rsid w:val="004461BE"/>
    <w:rsid w:val="00446344"/>
    <w:rsid w:val="00446636"/>
    <w:rsid w:val="00446D9C"/>
    <w:rsid w:val="00446E7A"/>
    <w:rsid w:val="00447442"/>
    <w:rsid w:val="00447636"/>
    <w:rsid w:val="00447AFB"/>
    <w:rsid w:val="00447C25"/>
    <w:rsid w:val="00447C91"/>
    <w:rsid w:val="00447E4D"/>
    <w:rsid w:val="004509BE"/>
    <w:rsid w:val="00450DBE"/>
    <w:rsid w:val="00450F63"/>
    <w:rsid w:val="00451429"/>
    <w:rsid w:val="0045155E"/>
    <w:rsid w:val="00451A87"/>
    <w:rsid w:val="00451DD5"/>
    <w:rsid w:val="00452321"/>
    <w:rsid w:val="004525FB"/>
    <w:rsid w:val="00453E8E"/>
    <w:rsid w:val="004540CD"/>
    <w:rsid w:val="004545EA"/>
    <w:rsid w:val="00454907"/>
    <w:rsid w:val="00454A99"/>
    <w:rsid w:val="00454EC8"/>
    <w:rsid w:val="004553F5"/>
    <w:rsid w:val="00455DDC"/>
    <w:rsid w:val="00455F96"/>
    <w:rsid w:val="004561B4"/>
    <w:rsid w:val="00456277"/>
    <w:rsid w:val="00456721"/>
    <w:rsid w:val="00456826"/>
    <w:rsid w:val="004570B5"/>
    <w:rsid w:val="004571C0"/>
    <w:rsid w:val="004572D9"/>
    <w:rsid w:val="00457315"/>
    <w:rsid w:val="0045748F"/>
    <w:rsid w:val="004575EB"/>
    <w:rsid w:val="00457F38"/>
    <w:rsid w:val="004602E4"/>
    <w:rsid w:val="004603A9"/>
    <w:rsid w:val="00460A51"/>
    <w:rsid w:val="00461AA3"/>
    <w:rsid w:val="00461F75"/>
    <w:rsid w:val="00462646"/>
    <w:rsid w:val="0046297C"/>
    <w:rsid w:val="004629FB"/>
    <w:rsid w:val="00462CC4"/>
    <w:rsid w:val="00462CC9"/>
    <w:rsid w:val="00463971"/>
    <w:rsid w:val="00463D05"/>
    <w:rsid w:val="00463F66"/>
    <w:rsid w:val="00463FE8"/>
    <w:rsid w:val="00464475"/>
    <w:rsid w:val="00464AEE"/>
    <w:rsid w:val="00465286"/>
    <w:rsid w:val="00465843"/>
    <w:rsid w:val="00465E5D"/>
    <w:rsid w:val="00466969"/>
    <w:rsid w:val="00466BA0"/>
    <w:rsid w:val="00466DE8"/>
    <w:rsid w:val="00466E9F"/>
    <w:rsid w:val="00466EFE"/>
    <w:rsid w:val="00467B53"/>
    <w:rsid w:val="00467E38"/>
    <w:rsid w:val="00470BE1"/>
    <w:rsid w:val="00470CC6"/>
    <w:rsid w:val="0047139B"/>
    <w:rsid w:val="004714C2"/>
    <w:rsid w:val="004718A8"/>
    <w:rsid w:val="00471BE2"/>
    <w:rsid w:val="00471C52"/>
    <w:rsid w:val="00471F99"/>
    <w:rsid w:val="00472432"/>
    <w:rsid w:val="004724AD"/>
    <w:rsid w:val="00472820"/>
    <w:rsid w:val="00472836"/>
    <w:rsid w:val="00472C26"/>
    <w:rsid w:val="00472D3C"/>
    <w:rsid w:val="00472E19"/>
    <w:rsid w:val="00472E7B"/>
    <w:rsid w:val="00472FD6"/>
    <w:rsid w:val="00473030"/>
    <w:rsid w:val="00473046"/>
    <w:rsid w:val="00473064"/>
    <w:rsid w:val="00473367"/>
    <w:rsid w:val="004734E5"/>
    <w:rsid w:val="004738B0"/>
    <w:rsid w:val="004739F3"/>
    <w:rsid w:val="00473F78"/>
    <w:rsid w:val="004745CB"/>
    <w:rsid w:val="00474F95"/>
    <w:rsid w:val="0047564C"/>
    <w:rsid w:val="00475779"/>
    <w:rsid w:val="004762CC"/>
    <w:rsid w:val="00476B1F"/>
    <w:rsid w:val="00476F8B"/>
    <w:rsid w:val="0047748B"/>
    <w:rsid w:val="004776B2"/>
    <w:rsid w:val="004777BB"/>
    <w:rsid w:val="00477F7F"/>
    <w:rsid w:val="00480036"/>
    <w:rsid w:val="004803ED"/>
    <w:rsid w:val="004808F6"/>
    <w:rsid w:val="00480A47"/>
    <w:rsid w:val="00482294"/>
    <w:rsid w:val="004824DB"/>
    <w:rsid w:val="00482A9F"/>
    <w:rsid w:val="00482BC7"/>
    <w:rsid w:val="00482C55"/>
    <w:rsid w:val="004830F1"/>
    <w:rsid w:val="00483194"/>
    <w:rsid w:val="00483360"/>
    <w:rsid w:val="00483F3F"/>
    <w:rsid w:val="0048428D"/>
    <w:rsid w:val="004842E1"/>
    <w:rsid w:val="00484435"/>
    <w:rsid w:val="00484AFB"/>
    <w:rsid w:val="00484C24"/>
    <w:rsid w:val="00484EC2"/>
    <w:rsid w:val="0048506A"/>
    <w:rsid w:val="00485E00"/>
    <w:rsid w:val="0048602E"/>
    <w:rsid w:val="004865D6"/>
    <w:rsid w:val="004867C5"/>
    <w:rsid w:val="00486CC7"/>
    <w:rsid w:val="00486FC4"/>
    <w:rsid w:val="0048787C"/>
    <w:rsid w:val="00487984"/>
    <w:rsid w:val="00487998"/>
    <w:rsid w:val="00487A24"/>
    <w:rsid w:val="00487ED1"/>
    <w:rsid w:val="00487F97"/>
    <w:rsid w:val="00490387"/>
    <w:rsid w:val="00490B2C"/>
    <w:rsid w:val="00490DD6"/>
    <w:rsid w:val="0049122B"/>
    <w:rsid w:val="00491338"/>
    <w:rsid w:val="00491344"/>
    <w:rsid w:val="00491383"/>
    <w:rsid w:val="00491B22"/>
    <w:rsid w:val="00491B65"/>
    <w:rsid w:val="004920DE"/>
    <w:rsid w:val="00492112"/>
    <w:rsid w:val="00492454"/>
    <w:rsid w:val="004929A4"/>
    <w:rsid w:val="00492E7B"/>
    <w:rsid w:val="00492FBB"/>
    <w:rsid w:val="0049320C"/>
    <w:rsid w:val="004935B5"/>
    <w:rsid w:val="00493950"/>
    <w:rsid w:val="00493DC4"/>
    <w:rsid w:val="004942B9"/>
    <w:rsid w:val="00494594"/>
    <w:rsid w:val="004946A3"/>
    <w:rsid w:val="00494BAB"/>
    <w:rsid w:val="00494EEF"/>
    <w:rsid w:val="00494FB7"/>
    <w:rsid w:val="00495408"/>
    <w:rsid w:val="00495679"/>
    <w:rsid w:val="004960EB"/>
    <w:rsid w:val="004966F1"/>
    <w:rsid w:val="004969B8"/>
    <w:rsid w:val="004969EC"/>
    <w:rsid w:val="00496C67"/>
    <w:rsid w:val="00496D36"/>
    <w:rsid w:val="00496EF5"/>
    <w:rsid w:val="00496F97"/>
    <w:rsid w:val="00497424"/>
    <w:rsid w:val="00497B3E"/>
    <w:rsid w:val="00497C1F"/>
    <w:rsid w:val="00497C3F"/>
    <w:rsid w:val="004A00F2"/>
    <w:rsid w:val="004A025F"/>
    <w:rsid w:val="004A0830"/>
    <w:rsid w:val="004A0ADD"/>
    <w:rsid w:val="004A0DFC"/>
    <w:rsid w:val="004A1139"/>
    <w:rsid w:val="004A147D"/>
    <w:rsid w:val="004A1826"/>
    <w:rsid w:val="004A189F"/>
    <w:rsid w:val="004A195F"/>
    <w:rsid w:val="004A1AFD"/>
    <w:rsid w:val="004A1D3E"/>
    <w:rsid w:val="004A1E03"/>
    <w:rsid w:val="004A2489"/>
    <w:rsid w:val="004A24C2"/>
    <w:rsid w:val="004A2883"/>
    <w:rsid w:val="004A2959"/>
    <w:rsid w:val="004A2D91"/>
    <w:rsid w:val="004A2E3B"/>
    <w:rsid w:val="004A3628"/>
    <w:rsid w:val="004A3931"/>
    <w:rsid w:val="004A3C2C"/>
    <w:rsid w:val="004A402E"/>
    <w:rsid w:val="004A4135"/>
    <w:rsid w:val="004A4207"/>
    <w:rsid w:val="004A43A9"/>
    <w:rsid w:val="004A46CA"/>
    <w:rsid w:val="004A4B9D"/>
    <w:rsid w:val="004A4D65"/>
    <w:rsid w:val="004A56A4"/>
    <w:rsid w:val="004A57E3"/>
    <w:rsid w:val="004A5948"/>
    <w:rsid w:val="004A599E"/>
    <w:rsid w:val="004A5B7B"/>
    <w:rsid w:val="004A5F5A"/>
    <w:rsid w:val="004A6BB2"/>
    <w:rsid w:val="004A7EFB"/>
    <w:rsid w:val="004B01BE"/>
    <w:rsid w:val="004B07B2"/>
    <w:rsid w:val="004B0BC1"/>
    <w:rsid w:val="004B0D63"/>
    <w:rsid w:val="004B1276"/>
    <w:rsid w:val="004B1803"/>
    <w:rsid w:val="004B1833"/>
    <w:rsid w:val="004B18CB"/>
    <w:rsid w:val="004B23E4"/>
    <w:rsid w:val="004B286F"/>
    <w:rsid w:val="004B2961"/>
    <w:rsid w:val="004B2A87"/>
    <w:rsid w:val="004B30F8"/>
    <w:rsid w:val="004B3393"/>
    <w:rsid w:val="004B39E7"/>
    <w:rsid w:val="004B3EF6"/>
    <w:rsid w:val="004B4304"/>
    <w:rsid w:val="004B4EE7"/>
    <w:rsid w:val="004B4F90"/>
    <w:rsid w:val="004B5C66"/>
    <w:rsid w:val="004B5F5C"/>
    <w:rsid w:val="004B5FF5"/>
    <w:rsid w:val="004B6149"/>
    <w:rsid w:val="004B680B"/>
    <w:rsid w:val="004B6F20"/>
    <w:rsid w:val="004B6F8C"/>
    <w:rsid w:val="004B70F8"/>
    <w:rsid w:val="004B7631"/>
    <w:rsid w:val="004C0607"/>
    <w:rsid w:val="004C0BC5"/>
    <w:rsid w:val="004C10B1"/>
    <w:rsid w:val="004C1914"/>
    <w:rsid w:val="004C2150"/>
    <w:rsid w:val="004C219A"/>
    <w:rsid w:val="004C2399"/>
    <w:rsid w:val="004C2474"/>
    <w:rsid w:val="004C2558"/>
    <w:rsid w:val="004C25FE"/>
    <w:rsid w:val="004C30AE"/>
    <w:rsid w:val="004C3E5C"/>
    <w:rsid w:val="004C400F"/>
    <w:rsid w:val="004C448D"/>
    <w:rsid w:val="004C4565"/>
    <w:rsid w:val="004C4964"/>
    <w:rsid w:val="004C4D6E"/>
    <w:rsid w:val="004C4F21"/>
    <w:rsid w:val="004C4F7A"/>
    <w:rsid w:val="004C5468"/>
    <w:rsid w:val="004C55EB"/>
    <w:rsid w:val="004C5607"/>
    <w:rsid w:val="004C58B4"/>
    <w:rsid w:val="004C5959"/>
    <w:rsid w:val="004C5F2F"/>
    <w:rsid w:val="004C6172"/>
    <w:rsid w:val="004C6185"/>
    <w:rsid w:val="004C6207"/>
    <w:rsid w:val="004C691E"/>
    <w:rsid w:val="004C6FF4"/>
    <w:rsid w:val="004C71D9"/>
    <w:rsid w:val="004C78B8"/>
    <w:rsid w:val="004C7927"/>
    <w:rsid w:val="004C7AA0"/>
    <w:rsid w:val="004D01E0"/>
    <w:rsid w:val="004D077D"/>
    <w:rsid w:val="004D0B5E"/>
    <w:rsid w:val="004D0D79"/>
    <w:rsid w:val="004D0DB7"/>
    <w:rsid w:val="004D127A"/>
    <w:rsid w:val="004D1316"/>
    <w:rsid w:val="004D1867"/>
    <w:rsid w:val="004D1930"/>
    <w:rsid w:val="004D2263"/>
    <w:rsid w:val="004D2A41"/>
    <w:rsid w:val="004D35CD"/>
    <w:rsid w:val="004D3BF5"/>
    <w:rsid w:val="004D45A9"/>
    <w:rsid w:val="004D4A17"/>
    <w:rsid w:val="004D5036"/>
    <w:rsid w:val="004D5086"/>
    <w:rsid w:val="004D5138"/>
    <w:rsid w:val="004D51A0"/>
    <w:rsid w:val="004D55B5"/>
    <w:rsid w:val="004D5614"/>
    <w:rsid w:val="004D5740"/>
    <w:rsid w:val="004D5A5D"/>
    <w:rsid w:val="004D5ADE"/>
    <w:rsid w:val="004D5E47"/>
    <w:rsid w:val="004D6390"/>
    <w:rsid w:val="004D67A4"/>
    <w:rsid w:val="004D67CF"/>
    <w:rsid w:val="004D6FC4"/>
    <w:rsid w:val="004D7783"/>
    <w:rsid w:val="004D7ACD"/>
    <w:rsid w:val="004E01D2"/>
    <w:rsid w:val="004E0221"/>
    <w:rsid w:val="004E0626"/>
    <w:rsid w:val="004E0B85"/>
    <w:rsid w:val="004E19A4"/>
    <w:rsid w:val="004E2356"/>
    <w:rsid w:val="004E23E9"/>
    <w:rsid w:val="004E2B27"/>
    <w:rsid w:val="004E2B8F"/>
    <w:rsid w:val="004E398E"/>
    <w:rsid w:val="004E3DC5"/>
    <w:rsid w:val="004E4361"/>
    <w:rsid w:val="004E4C87"/>
    <w:rsid w:val="004E4EDA"/>
    <w:rsid w:val="004E54BB"/>
    <w:rsid w:val="004E55A4"/>
    <w:rsid w:val="004E5804"/>
    <w:rsid w:val="004E5B42"/>
    <w:rsid w:val="004E5DF9"/>
    <w:rsid w:val="004E7115"/>
    <w:rsid w:val="004E7338"/>
    <w:rsid w:val="004E7466"/>
    <w:rsid w:val="004E7D38"/>
    <w:rsid w:val="004E7DD3"/>
    <w:rsid w:val="004F0B5A"/>
    <w:rsid w:val="004F0E12"/>
    <w:rsid w:val="004F10BD"/>
    <w:rsid w:val="004F15C3"/>
    <w:rsid w:val="004F1705"/>
    <w:rsid w:val="004F190F"/>
    <w:rsid w:val="004F1C5C"/>
    <w:rsid w:val="004F1D11"/>
    <w:rsid w:val="004F21D1"/>
    <w:rsid w:val="004F22AB"/>
    <w:rsid w:val="004F2371"/>
    <w:rsid w:val="004F2558"/>
    <w:rsid w:val="004F2738"/>
    <w:rsid w:val="004F28D4"/>
    <w:rsid w:val="004F2C71"/>
    <w:rsid w:val="004F315E"/>
    <w:rsid w:val="004F362E"/>
    <w:rsid w:val="004F375E"/>
    <w:rsid w:val="004F4BC0"/>
    <w:rsid w:val="004F4E76"/>
    <w:rsid w:val="004F514D"/>
    <w:rsid w:val="004F538E"/>
    <w:rsid w:val="004F55FF"/>
    <w:rsid w:val="004F60FA"/>
    <w:rsid w:val="004F61F8"/>
    <w:rsid w:val="004F6401"/>
    <w:rsid w:val="004F647C"/>
    <w:rsid w:val="004F6D65"/>
    <w:rsid w:val="004F6DC3"/>
    <w:rsid w:val="004F6EFE"/>
    <w:rsid w:val="004F727E"/>
    <w:rsid w:val="004F7454"/>
    <w:rsid w:val="004F75A5"/>
    <w:rsid w:val="004F75B4"/>
    <w:rsid w:val="004F7C3B"/>
    <w:rsid w:val="00500421"/>
    <w:rsid w:val="00500992"/>
    <w:rsid w:val="00501116"/>
    <w:rsid w:val="005012AA"/>
    <w:rsid w:val="00501953"/>
    <w:rsid w:val="00501A91"/>
    <w:rsid w:val="00501CBD"/>
    <w:rsid w:val="00501D67"/>
    <w:rsid w:val="00501F60"/>
    <w:rsid w:val="00501FD4"/>
    <w:rsid w:val="005027AF"/>
    <w:rsid w:val="00502872"/>
    <w:rsid w:val="00502AFF"/>
    <w:rsid w:val="00502F9F"/>
    <w:rsid w:val="0050311F"/>
    <w:rsid w:val="00503E11"/>
    <w:rsid w:val="005043F7"/>
    <w:rsid w:val="00504A8A"/>
    <w:rsid w:val="00504C15"/>
    <w:rsid w:val="00504D44"/>
    <w:rsid w:val="005052FE"/>
    <w:rsid w:val="0050540B"/>
    <w:rsid w:val="005062A6"/>
    <w:rsid w:val="005065FC"/>
    <w:rsid w:val="00506ADA"/>
    <w:rsid w:val="00506EA8"/>
    <w:rsid w:val="005077F8"/>
    <w:rsid w:val="00510017"/>
    <w:rsid w:val="0051020C"/>
    <w:rsid w:val="005109CE"/>
    <w:rsid w:val="00510ACD"/>
    <w:rsid w:val="00511541"/>
    <w:rsid w:val="005116F8"/>
    <w:rsid w:val="005117D4"/>
    <w:rsid w:val="00511AF9"/>
    <w:rsid w:val="00511D75"/>
    <w:rsid w:val="00512468"/>
    <w:rsid w:val="005124A4"/>
    <w:rsid w:val="00512BE5"/>
    <w:rsid w:val="00512F7A"/>
    <w:rsid w:val="0051309B"/>
    <w:rsid w:val="005137E4"/>
    <w:rsid w:val="00513C59"/>
    <w:rsid w:val="00513FE2"/>
    <w:rsid w:val="005142F2"/>
    <w:rsid w:val="005144C3"/>
    <w:rsid w:val="00514732"/>
    <w:rsid w:val="0051497E"/>
    <w:rsid w:val="00514C56"/>
    <w:rsid w:val="00514E8A"/>
    <w:rsid w:val="005152A4"/>
    <w:rsid w:val="00515520"/>
    <w:rsid w:val="00515F7B"/>
    <w:rsid w:val="00516537"/>
    <w:rsid w:val="00516549"/>
    <w:rsid w:val="005166E5"/>
    <w:rsid w:val="00516AD8"/>
    <w:rsid w:val="005173A0"/>
    <w:rsid w:val="00517876"/>
    <w:rsid w:val="00517942"/>
    <w:rsid w:val="0051799B"/>
    <w:rsid w:val="00517E9B"/>
    <w:rsid w:val="00520006"/>
    <w:rsid w:val="00520EB8"/>
    <w:rsid w:val="00521081"/>
    <w:rsid w:val="0052117E"/>
    <w:rsid w:val="005213F9"/>
    <w:rsid w:val="00521CD5"/>
    <w:rsid w:val="00521EC6"/>
    <w:rsid w:val="00521FE9"/>
    <w:rsid w:val="005221D8"/>
    <w:rsid w:val="00522490"/>
    <w:rsid w:val="0052279C"/>
    <w:rsid w:val="00522C7C"/>
    <w:rsid w:val="00522D54"/>
    <w:rsid w:val="00523413"/>
    <w:rsid w:val="005234CA"/>
    <w:rsid w:val="00524109"/>
    <w:rsid w:val="0052437E"/>
    <w:rsid w:val="00524408"/>
    <w:rsid w:val="00524D36"/>
    <w:rsid w:val="00525116"/>
    <w:rsid w:val="00525734"/>
    <w:rsid w:val="00525C30"/>
    <w:rsid w:val="00525E4D"/>
    <w:rsid w:val="00526597"/>
    <w:rsid w:val="00526771"/>
    <w:rsid w:val="00526BDA"/>
    <w:rsid w:val="00526FA8"/>
    <w:rsid w:val="00527147"/>
    <w:rsid w:val="00527572"/>
    <w:rsid w:val="0052782C"/>
    <w:rsid w:val="00527AAA"/>
    <w:rsid w:val="00531319"/>
    <w:rsid w:val="005314F9"/>
    <w:rsid w:val="00531535"/>
    <w:rsid w:val="00531A26"/>
    <w:rsid w:val="00531DB0"/>
    <w:rsid w:val="0053266C"/>
    <w:rsid w:val="00532C24"/>
    <w:rsid w:val="00532D56"/>
    <w:rsid w:val="00532E21"/>
    <w:rsid w:val="00532EC9"/>
    <w:rsid w:val="00533096"/>
    <w:rsid w:val="00534089"/>
    <w:rsid w:val="005340D6"/>
    <w:rsid w:val="00534864"/>
    <w:rsid w:val="00535095"/>
    <w:rsid w:val="00535306"/>
    <w:rsid w:val="005353D4"/>
    <w:rsid w:val="0053557E"/>
    <w:rsid w:val="005356E6"/>
    <w:rsid w:val="00536800"/>
    <w:rsid w:val="005374BF"/>
    <w:rsid w:val="00537F5B"/>
    <w:rsid w:val="00537FD9"/>
    <w:rsid w:val="005401D7"/>
    <w:rsid w:val="005405E7"/>
    <w:rsid w:val="00541003"/>
    <w:rsid w:val="00541006"/>
    <w:rsid w:val="00541101"/>
    <w:rsid w:val="005416A8"/>
    <w:rsid w:val="00541808"/>
    <w:rsid w:val="00541816"/>
    <w:rsid w:val="0054197C"/>
    <w:rsid w:val="00541AE8"/>
    <w:rsid w:val="00541E41"/>
    <w:rsid w:val="00541EF9"/>
    <w:rsid w:val="0054225B"/>
    <w:rsid w:val="005422E3"/>
    <w:rsid w:val="00542556"/>
    <w:rsid w:val="00542CA1"/>
    <w:rsid w:val="0054322A"/>
    <w:rsid w:val="00543423"/>
    <w:rsid w:val="00543E7B"/>
    <w:rsid w:val="00544857"/>
    <w:rsid w:val="00544C44"/>
    <w:rsid w:val="00544E43"/>
    <w:rsid w:val="00544FF8"/>
    <w:rsid w:val="005451E6"/>
    <w:rsid w:val="005463BB"/>
    <w:rsid w:val="005468DD"/>
    <w:rsid w:val="005469E1"/>
    <w:rsid w:val="00547DC5"/>
    <w:rsid w:val="00550131"/>
    <w:rsid w:val="00550496"/>
    <w:rsid w:val="00550A74"/>
    <w:rsid w:val="00550FBE"/>
    <w:rsid w:val="005510B2"/>
    <w:rsid w:val="00551604"/>
    <w:rsid w:val="005516A6"/>
    <w:rsid w:val="005520CA"/>
    <w:rsid w:val="005522AB"/>
    <w:rsid w:val="00552507"/>
    <w:rsid w:val="00552DF3"/>
    <w:rsid w:val="005530F9"/>
    <w:rsid w:val="00553142"/>
    <w:rsid w:val="0055314B"/>
    <w:rsid w:val="005533FF"/>
    <w:rsid w:val="00553416"/>
    <w:rsid w:val="005535B1"/>
    <w:rsid w:val="00553ADC"/>
    <w:rsid w:val="00553AE1"/>
    <w:rsid w:val="00553D35"/>
    <w:rsid w:val="00554204"/>
    <w:rsid w:val="0055438E"/>
    <w:rsid w:val="005544F4"/>
    <w:rsid w:val="00554527"/>
    <w:rsid w:val="00554892"/>
    <w:rsid w:val="00555226"/>
    <w:rsid w:val="0055526E"/>
    <w:rsid w:val="00555631"/>
    <w:rsid w:val="00555A75"/>
    <w:rsid w:val="00555A7C"/>
    <w:rsid w:val="00555EF4"/>
    <w:rsid w:val="005566C6"/>
    <w:rsid w:val="00556A62"/>
    <w:rsid w:val="00556B80"/>
    <w:rsid w:val="00557423"/>
    <w:rsid w:val="005574F7"/>
    <w:rsid w:val="00557D42"/>
    <w:rsid w:val="00557DFC"/>
    <w:rsid w:val="00560129"/>
    <w:rsid w:val="005603BA"/>
    <w:rsid w:val="00560521"/>
    <w:rsid w:val="0056121A"/>
    <w:rsid w:val="00561D85"/>
    <w:rsid w:val="005620ED"/>
    <w:rsid w:val="00563493"/>
    <w:rsid w:val="005638AB"/>
    <w:rsid w:val="00563932"/>
    <w:rsid w:val="00563E3F"/>
    <w:rsid w:val="0056407E"/>
    <w:rsid w:val="005643DE"/>
    <w:rsid w:val="0056472B"/>
    <w:rsid w:val="0056477F"/>
    <w:rsid w:val="00564928"/>
    <w:rsid w:val="00564E3D"/>
    <w:rsid w:val="00565547"/>
    <w:rsid w:val="00565835"/>
    <w:rsid w:val="00566289"/>
    <w:rsid w:val="005667BC"/>
    <w:rsid w:val="00566958"/>
    <w:rsid w:val="00566A6E"/>
    <w:rsid w:val="00566AC9"/>
    <w:rsid w:val="00566AE0"/>
    <w:rsid w:val="00566AE4"/>
    <w:rsid w:val="00570032"/>
    <w:rsid w:val="005706AF"/>
    <w:rsid w:val="005707EC"/>
    <w:rsid w:val="00570924"/>
    <w:rsid w:val="00570CF5"/>
    <w:rsid w:val="00570E0D"/>
    <w:rsid w:val="00570F41"/>
    <w:rsid w:val="00570FBE"/>
    <w:rsid w:val="0057105A"/>
    <w:rsid w:val="00571EDB"/>
    <w:rsid w:val="0057204C"/>
    <w:rsid w:val="0057279B"/>
    <w:rsid w:val="00572CFE"/>
    <w:rsid w:val="00572D27"/>
    <w:rsid w:val="00573494"/>
    <w:rsid w:val="005735F6"/>
    <w:rsid w:val="00573786"/>
    <w:rsid w:val="00573A19"/>
    <w:rsid w:val="0057408A"/>
    <w:rsid w:val="005743BF"/>
    <w:rsid w:val="00574514"/>
    <w:rsid w:val="00574639"/>
    <w:rsid w:val="00574B8B"/>
    <w:rsid w:val="00574BE6"/>
    <w:rsid w:val="005752DA"/>
    <w:rsid w:val="00575BA5"/>
    <w:rsid w:val="00575C60"/>
    <w:rsid w:val="00576A84"/>
    <w:rsid w:val="00576F06"/>
    <w:rsid w:val="00577173"/>
    <w:rsid w:val="00577175"/>
    <w:rsid w:val="00577E17"/>
    <w:rsid w:val="00580974"/>
    <w:rsid w:val="00580B47"/>
    <w:rsid w:val="00580C72"/>
    <w:rsid w:val="00580FE0"/>
    <w:rsid w:val="0058138A"/>
    <w:rsid w:val="00581980"/>
    <w:rsid w:val="00581A63"/>
    <w:rsid w:val="00582542"/>
    <w:rsid w:val="005826E3"/>
    <w:rsid w:val="005828F4"/>
    <w:rsid w:val="00582A35"/>
    <w:rsid w:val="00582C0B"/>
    <w:rsid w:val="00582C33"/>
    <w:rsid w:val="00582C41"/>
    <w:rsid w:val="00582ED9"/>
    <w:rsid w:val="00582F83"/>
    <w:rsid w:val="00583231"/>
    <w:rsid w:val="005835DD"/>
    <w:rsid w:val="00583769"/>
    <w:rsid w:val="00583AED"/>
    <w:rsid w:val="005842E2"/>
    <w:rsid w:val="0058447C"/>
    <w:rsid w:val="0058469C"/>
    <w:rsid w:val="00584C25"/>
    <w:rsid w:val="00584CF5"/>
    <w:rsid w:val="00584D0B"/>
    <w:rsid w:val="00584DB0"/>
    <w:rsid w:val="00586178"/>
    <w:rsid w:val="0058617C"/>
    <w:rsid w:val="005862B7"/>
    <w:rsid w:val="00586685"/>
    <w:rsid w:val="00586FE0"/>
    <w:rsid w:val="005873C6"/>
    <w:rsid w:val="00587A2C"/>
    <w:rsid w:val="00590555"/>
    <w:rsid w:val="0059059B"/>
    <w:rsid w:val="00590908"/>
    <w:rsid w:val="00590B74"/>
    <w:rsid w:val="00591014"/>
    <w:rsid w:val="005914D6"/>
    <w:rsid w:val="00591BFD"/>
    <w:rsid w:val="00591C95"/>
    <w:rsid w:val="00591DBB"/>
    <w:rsid w:val="0059207A"/>
    <w:rsid w:val="005922EE"/>
    <w:rsid w:val="005926D5"/>
    <w:rsid w:val="00592E9C"/>
    <w:rsid w:val="005931B1"/>
    <w:rsid w:val="00593565"/>
    <w:rsid w:val="005937AB"/>
    <w:rsid w:val="00593958"/>
    <w:rsid w:val="005949A0"/>
    <w:rsid w:val="00594B8D"/>
    <w:rsid w:val="00595311"/>
    <w:rsid w:val="00595537"/>
    <w:rsid w:val="00595FF4"/>
    <w:rsid w:val="005964D0"/>
    <w:rsid w:val="00597D47"/>
    <w:rsid w:val="005A0457"/>
    <w:rsid w:val="005A057F"/>
    <w:rsid w:val="005A0ED1"/>
    <w:rsid w:val="005A0F91"/>
    <w:rsid w:val="005A13D3"/>
    <w:rsid w:val="005A168E"/>
    <w:rsid w:val="005A1745"/>
    <w:rsid w:val="005A1BBC"/>
    <w:rsid w:val="005A1BC6"/>
    <w:rsid w:val="005A1DE1"/>
    <w:rsid w:val="005A2CE1"/>
    <w:rsid w:val="005A2DF3"/>
    <w:rsid w:val="005A2EFD"/>
    <w:rsid w:val="005A2FA1"/>
    <w:rsid w:val="005A318B"/>
    <w:rsid w:val="005A3463"/>
    <w:rsid w:val="005A3C10"/>
    <w:rsid w:val="005A3DE6"/>
    <w:rsid w:val="005A4193"/>
    <w:rsid w:val="005A47E1"/>
    <w:rsid w:val="005A491C"/>
    <w:rsid w:val="005A4D70"/>
    <w:rsid w:val="005A5352"/>
    <w:rsid w:val="005A5406"/>
    <w:rsid w:val="005A5779"/>
    <w:rsid w:val="005A62F6"/>
    <w:rsid w:val="005A667B"/>
    <w:rsid w:val="005A67E1"/>
    <w:rsid w:val="005A68F3"/>
    <w:rsid w:val="005A6C9C"/>
    <w:rsid w:val="005A7532"/>
    <w:rsid w:val="005A76FE"/>
    <w:rsid w:val="005A7810"/>
    <w:rsid w:val="005A78F0"/>
    <w:rsid w:val="005A795F"/>
    <w:rsid w:val="005A7AA6"/>
    <w:rsid w:val="005A7AC4"/>
    <w:rsid w:val="005A7DD9"/>
    <w:rsid w:val="005A7E04"/>
    <w:rsid w:val="005A7F99"/>
    <w:rsid w:val="005B017B"/>
    <w:rsid w:val="005B0652"/>
    <w:rsid w:val="005B0A21"/>
    <w:rsid w:val="005B1213"/>
    <w:rsid w:val="005B1C1E"/>
    <w:rsid w:val="005B1C6D"/>
    <w:rsid w:val="005B1FB6"/>
    <w:rsid w:val="005B2161"/>
    <w:rsid w:val="005B233D"/>
    <w:rsid w:val="005B24FB"/>
    <w:rsid w:val="005B257A"/>
    <w:rsid w:val="005B2604"/>
    <w:rsid w:val="005B2674"/>
    <w:rsid w:val="005B2951"/>
    <w:rsid w:val="005B2DAF"/>
    <w:rsid w:val="005B311C"/>
    <w:rsid w:val="005B3157"/>
    <w:rsid w:val="005B3463"/>
    <w:rsid w:val="005B3511"/>
    <w:rsid w:val="005B37F8"/>
    <w:rsid w:val="005B3E81"/>
    <w:rsid w:val="005B40ED"/>
    <w:rsid w:val="005B41B6"/>
    <w:rsid w:val="005B4B47"/>
    <w:rsid w:val="005B5112"/>
    <w:rsid w:val="005B51D9"/>
    <w:rsid w:val="005B5559"/>
    <w:rsid w:val="005B5A8F"/>
    <w:rsid w:val="005B5E63"/>
    <w:rsid w:val="005B6011"/>
    <w:rsid w:val="005B6486"/>
    <w:rsid w:val="005B67F3"/>
    <w:rsid w:val="005B6E76"/>
    <w:rsid w:val="005B7156"/>
    <w:rsid w:val="005B76C9"/>
    <w:rsid w:val="005C0049"/>
    <w:rsid w:val="005C0699"/>
    <w:rsid w:val="005C06E7"/>
    <w:rsid w:val="005C0F8E"/>
    <w:rsid w:val="005C15ED"/>
    <w:rsid w:val="005C225D"/>
    <w:rsid w:val="005C2539"/>
    <w:rsid w:val="005C2629"/>
    <w:rsid w:val="005C26BA"/>
    <w:rsid w:val="005C2B6E"/>
    <w:rsid w:val="005C3B30"/>
    <w:rsid w:val="005C4029"/>
    <w:rsid w:val="005C4355"/>
    <w:rsid w:val="005C4982"/>
    <w:rsid w:val="005C4BA1"/>
    <w:rsid w:val="005C4F34"/>
    <w:rsid w:val="005C518D"/>
    <w:rsid w:val="005C5393"/>
    <w:rsid w:val="005C5BD8"/>
    <w:rsid w:val="005C5D71"/>
    <w:rsid w:val="005C6493"/>
    <w:rsid w:val="005C6D5D"/>
    <w:rsid w:val="005C7028"/>
    <w:rsid w:val="005C755D"/>
    <w:rsid w:val="005C785C"/>
    <w:rsid w:val="005C7DE6"/>
    <w:rsid w:val="005D047F"/>
    <w:rsid w:val="005D04C3"/>
    <w:rsid w:val="005D0F58"/>
    <w:rsid w:val="005D18D9"/>
    <w:rsid w:val="005D19FE"/>
    <w:rsid w:val="005D1B41"/>
    <w:rsid w:val="005D1D5E"/>
    <w:rsid w:val="005D1E78"/>
    <w:rsid w:val="005D1FDB"/>
    <w:rsid w:val="005D216C"/>
    <w:rsid w:val="005D23D8"/>
    <w:rsid w:val="005D2E14"/>
    <w:rsid w:val="005D2FA9"/>
    <w:rsid w:val="005D2FE8"/>
    <w:rsid w:val="005D3817"/>
    <w:rsid w:val="005D386B"/>
    <w:rsid w:val="005D3F38"/>
    <w:rsid w:val="005D426E"/>
    <w:rsid w:val="005D56C2"/>
    <w:rsid w:val="005D5720"/>
    <w:rsid w:val="005D5771"/>
    <w:rsid w:val="005D5800"/>
    <w:rsid w:val="005D5CC8"/>
    <w:rsid w:val="005D6267"/>
    <w:rsid w:val="005D638B"/>
    <w:rsid w:val="005D6B24"/>
    <w:rsid w:val="005D77BC"/>
    <w:rsid w:val="005D7B78"/>
    <w:rsid w:val="005D7D6E"/>
    <w:rsid w:val="005E0459"/>
    <w:rsid w:val="005E085B"/>
    <w:rsid w:val="005E1867"/>
    <w:rsid w:val="005E194D"/>
    <w:rsid w:val="005E1E07"/>
    <w:rsid w:val="005E2085"/>
    <w:rsid w:val="005E2262"/>
    <w:rsid w:val="005E22F4"/>
    <w:rsid w:val="005E25D2"/>
    <w:rsid w:val="005E2915"/>
    <w:rsid w:val="005E32A9"/>
    <w:rsid w:val="005E36B5"/>
    <w:rsid w:val="005E392F"/>
    <w:rsid w:val="005E3C10"/>
    <w:rsid w:val="005E3F13"/>
    <w:rsid w:val="005E4A3E"/>
    <w:rsid w:val="005E4A62"/>
    <w:rsid w:val="005E4F71"/>
    <w:rsid w:val="005E54BA"/>
    <w:rsid w:val="005E6118"/>
    <w:rsid w:val="005E64D5"/>
    <w:rsid w:val="005E64FD"/>
    <w:rsid w:val="005E6500"/>
    <w:rsid w:val="005E6BED"/>
    <w:rsid w:val="005E6E0B"/>
    <w:rsid w:val="005E6ED9"/>
    <w:rsid w:val="005E70C4"/>
    <w:rsid w:val="005E71A7"/>
    <w:rsid w:val="005E72B3"/>
    <w:rsid w:val="005E7936"/>
    <w:rsid w:val="005E7DA7"/>
    <w:rsid w:val="005E7EC4"/>
    <w:rsid w:val="005F010B"/>
    <w:rsid w:val="005F07CC"/>
    <w:rsid w:val="005F08C7"/>
    <w:rsid w:val="005F1520"/>
    <w:rsid w:val="005F16D5"/>
    <w:rsid w:val="005F1CF3"/>
    <w:rsid w:val="005F1EE8"/>
    <w:rsid w:val="005F2052"/>
    <w:rsid w:val="005F209A"/>
    <w:rsid w:val="005F2865"/>
    <w:rsid w:val="005F295A"/>
    <w:rsid w:val="005F2C44"/>
    <w:rsid w:val="005F36AE"/>
    <w:rsid w:val="005F379F"/>
    <w:rsid w:val="005F3A94"/>
    <w:rsid w:val="005F3CD6"/>
    <w:rsid w:val="005F3D82"/>
    <w:rsid w:val="005F4147"/>
    <w:rsid w:val="005F4360"/>
    <w:rsid w:val="005F4576"/>
    <w:rsid w:val="005F4684"/>
    <w:rsid w:val="005F47D9"/>
    <w:rsid w:val="005F483E"/>
    <w:rsid w:val="005F4D31"/>
    <w:rsid w:val="005F4FB7"/>
    <w:rsid w:val="005F5054"/>
    <w:rsid w:val="005F507A"/>
    <w:rsid w:val="005F5B68"/>
    <w:rsid w:val="005F5C6E"/>
    <w:rsid w:val="005F5D17"/>
    <w:rsid w:val="005F5EDD"/>
    <w:rsid w:val="005F5EDE"/>
    <w:rsid w:val="005F5F1C"/>
    <w:rsid w:val="005F6359"/>
    <w:rsid w:val="005F65E2"/>
    <w:rsid w:val="005F6A63"/>
    <w:rsid w:val="005F6DB3"/>
    <w:rsid w:val="005F72A0"/>
    <w:rsid w:val="005F73B6"/>
    <w:rsid w:val="005F7419"/>
    <w:rsid w:val="005F79F2"/>
    <w:rsid w:val="00600000"/>
    <w:rsid w:val="006005DA"/>
    <w:rsid w:val="0060082C"/>
    <w:rsid w:val="00600CB8"/>
    <w:rsid w:val="00600E6D"/>
    <w:rsid w:val="00601BCA"/>
    <w:rsid w:val="006020DA"/>
    <w:rsid w:val="0060228F"/>
    <w:rsid w:val="006029B7"/>
    <w:rsid w:val="00602B7B"/>
    <w:rsid w:val="00602CD4"/>
    <w:rsid w:val="0060339D"/>
    <w:rsid w:val="0060380D"/>
    <w:rsid w:val="00603BEF"/>
    <w:rsid w:val="00603C21"/>
    <w:rsid w:val="00603DC6"/>
    <w:rsid w:val="00604199"/>
    <w:rsid w:val="006048CB"/>
    <w:rsid w:val="00604A91"/>
    <w:rsid w:val="00604F6C"/>
    <w:rsid w:val="00605849"/>
    <w:rsid w:val="006058C4"/>
    <w:rsid w:val="00605A9F"/>
    <w:rsid w:val="00606112"/>
    <w:rsid w:val="00606A8A"/>
    <w:rsid w:val="00606F4D"/>
    <w:rsid w:val="00606FC4"/>
    <w:rsid w:val="0060713A"/>
    <w:rsid w:val="006073CE"/>
    <w:rsid w:val="0060763D"/>
    <w:rsid w:val="00607DAA"/>
    <w:rsid w:val="006102DC"/>
    <w:rsid w:val="00610695"/>
    <w:rsid w:val="00610BCE"/>
    <w:rsid w:val="00610E49"/>
    <w:rsid w:val="0061104B"/>
    <w:rsid w:val="00611343"/>
    <w:rsid w:val="00611AD6"/>
    <w:rsid w:val="00612744"/>
    <w:rsid w:val="0061281A"/>
    <w:rsid w:val="0061281C"/>
    <w:rsid w:val="00612832"/>
    <w:rsid w:val="00612C3A"/>
    <w:rsid w:val="00612CAE"/>
    <w:rsid w:val="00612DE4"/>
    <w:rsid w:val="006134DD"/>
    <w:rsid w:val="006134E7"/>
    <w:rsid w:val="0061360D"/>
    <w:rsid w:val="006136A2"/>
    <w:rsid w:val="00613E12"/>
    <w:rsid w:val="00613F01"/>
    <w:rsid w:val="0061426B"/>
    <w:rsid w:val="006142C0"/>
    <w:rsid w:val="0061431A"/>
    <w:rsid w:val="00614356"/>
    <w:rsid w:val="006143FB"/>
    <w:rsid w:val="0061460C"/>
    <w:rsid w:val="00614BE3"/>
    <w:rsid w:val="00614CEB"/>
    <w:rsid w:val="00614D87"/>
    <w:rsid w:val="00614DB1"/>
    <w:rsid w:val="00615278"/>
    <w:rsid w:val="00615337"/>
    <w:rsid w:val="00615401"/>
    <w:rsid w:val="00615585"/>
    <w:rsid w:val="0061563A"/>
    <w:rsid w:val="00615DF5"/>
    <w:rsid w:val="00616ACE"/>
    <w:rsid w:val="00616D16"/>
    <w:rsid w:val="00616D82"/>
    <w:rsid w:val="00616E27"/>
    <w:rsid w:val="00616F5E"/>
    <w:rsid w:val="006173DE"/>
    <w:rsid w:val="006176C5"/>
    <w:rsid w:val="0061786D"/>
    <w:rsid w:val="00617880"/>
    <w:rsid w:val="00620098"/>
    <w:rsid w:val="006205DC"/>
    <w:rsid w:val="006208E8"/>
    <w:rsid w:val="00620A96"/>
    <w:rsid w:val="006211BC"/>
    <w:rsid w:val="00621650"/>
    <w:rsid w:val="00621AB9"/>
    <w:rsid w:val="006220C7"/>
    <w:rsid w:val="006220D8"/>
    <w:rsid w:val="00622788"/>
    <w:rsid w:val="00623B52"/>
    <w:rsid w:val="0062411D"/>
    <w:rsid w:val="006245F4"/>
    <w:rsid w:val="00624AA2"/>
    <w:rsid w:val="00624C50"/>
    <w:rsid w:val="00625038"/>
    <w:rsid w:val="00625181"/>
    <w:rsid w:val="00625C8E"/>
    <w:rsid w:val="0062649E"/>
    <w:rsid w:val="00626799"/>
    <w:rsid w:val="00626E19"/>
    <w:rsid w:val="00626EF6"/>
    <w:rsid w:val="00627E8E"/>
    <w:rsid w:val="00627EE7"/>
    <w:rsid w:val="0063007D"/>
    <w:rsid w:val="006305D9"/>
    <w:rsid w:val="00630E70"/>
    <w:rsid w:val="0063116E"/>
    <w:rsid w:val="00631174"/>
    <w:rsid w:val="0063119E"/>
    <w:rsid w:val="006311D1"/>
    <w:rsid w:val="0063121E"/>
    <w:rsid w:val="00631507"/>
    <w:rsid w:val="00631612"/>
    <w:rsid w:val="00631678"/>
    <w:rsid w:val="006316BB"/>
    <w:rsid w:val="0063171B"/>
    <w:rsid w:val="006327A0"/>
    <w:rsid w:val="00632FF7"/>
    <w:rsid w:val="006332F2"/>
    <w:rsid w:val="0063398D"/>
    <w:rsid w:val="006342FE"/>
    <w:rsid w:val="006343B3"/>
    <w:rsid w:val="00634446"/>
    <w:rsid w:val="00634712"/>
    <w:rsid w:val="00634880"/>
    <w:rsid w:val="00634936"/>
    <w:rsid w:val="00634BCC"/>
    <w:rsid w:val="00635101"/>
    <w:rsid w:val="00635979"/>
    <w:rsid w:val="00635F67"/>
    <w:rsid w:val="006361EC"/>
    <w:rsid w:val="0063632E"/>
    <w:rsid w:val="006369EB"/>
    <w:rsid w:val="00636C79"/>
    <w:rsid w:val="006373A1"/>
    <w:rsid w:val="00637C02"/>
    <w:rsid w:val="00637D3C"/>
    <w:rsid w:val="00637EED"/>
    <w:rsid w:val="006400C0"/>
    <w:rsid w:val="00640440"/>
    <w:rsid w:val="006404AA"/>
    <w:rsid w:val="00640683"/>
    <w:rsid w:val="00640A93"/>
    <w:rsid w:val="00640E84"/>
    <w:rsid w:val="0064112A"/>
    <w:rsid w:val="006413FC"/>
    <w:rsid w:val="006414D8"/>
    <w:rsid w:val="00641C93"/>
    <w:rsid w:val="0064243C"/>
    <w:rsid w:val="00642828"/>
    <w:rsid w:val="00642A7A"/>
    <w:rsid w:val="00642ED3"/>
    <w:rsid w:val="00642F67"/>
    <w:rsid w:val="00643041"/>
    <w:rsid w:val="006439A5"/>
    <w:rsid w:val="00643A73"/>
    <w:rsid w:val="00643B2F"/>
    <w:rsid w:val="00644403"/>
    <w:rsid w:val="00644542"/>
    <w:rsid w:val="006447D1"/>
    <w:rsid w:val="006449B5"/>
    <w:rsid w:val="00644AC3"/>
    <w:rsid w:val="00644CEA"/>
    <w:rsid w:val="0064573A"/>
    <w:rsid w:val="00645955"/>
    <w:rsid w:val="00645A57"/>
    <w:rsid w:val="00645E08"/>
    <w:rsid w:val="006469D1"/>
    <w:rsid w:val="00646B40"/>
    <w:rsid w:val="00646FFB"/>
    <w:rsid w:val="00647991"/>
    <w:rsid w:val="00647B7A"/>
    <w:rsid w:val="006501AA"/>
    <w:rsid w:val="00650336"/>
    <w:rsid w:val="006513E7"/>
    <w:rsid w:val="00651659"/>
    <w:rsid w:val="00651846"/>
    <w:rsid w:val="00651B38"/>
    <w:rsid w:val="00651D6A"/>
    <w:rsid w:val="0065226F"/>
    <w:rsid w:val="00652532"/>
    <w:rsid w:val="006527EE"/>
    <w:rsid w:val="0065281E"/>
    <w:rsid w:val="00652E8C"/>
    <w:rsid w:val="00652FA0"/>
    <w:rsid w:val="0065359C"/>
    <w:rsid w:val="00653992"/>
    <w:rsid w:val="00653B96"/>
    <w:rsid w:val="00654678"/>
    <w:rsid w:val="00654821"/>
    <w:rsid w:val="00654B4A"/>
    <w:rsid w:val="00655D27"/>
    <w:rsid w:val="00655E13"/>
    <w:rsid w:val="00655ED8"/>
    <w:rsid w:val="00656067"/>
    <w:rsid w:val="006562F8"/>
    <w:rsid w:val="006564B9"/>
    <w:rsid w:val="006564FD"/>
    <w:rsid w:val="00656A4D"/>
    <w:rsid w:val="00656C2D"/>
    <w:rsid w:val="00657942"/>
    <w:rsid w:val="00660DBA"/>
    <w:rsid w:val="00660E9B"/>
    <w:rsid w:val="00661422"/>
    <w:rsid w:val="0066152F"/>
    <w:rsid w:val="0066172D"/>
    <w:rsid w:val="00661AA3"/>
    <w:rsid w:val="0066231D"/>
    <w:rsid w:val="00662458"/>
    <w:rsid w:val="00662706"/>
    <w:rsid w:val="006629BA"/>
    <w:rsid w:val="00662B0D"/>
    <w:rsid w:val="00662D08"/>
    <w:rsid w:val="00662E76"/>
    <w:rsid w:val="00662ED3"/>
    <w:rsid w:val="00662EF3"/>
    <w:rsid w:val="006632D1"/>
    <w:rsid w:val="0066347F"/>
    <w:rsid w:val="006642DF"/>
    <w:rsid w:val="00664503"/>
    <w:rsid w:val="0066471A"/>
    <w:rsid w:val="00664887"/>
    <w:rsid w:val="00664A4B"/>
    <w:rsid w:val="00664C7E"/>
    <w:rsid w:val="006653AC"/>
    <w:rsid w:val="006653F4"/>
    <w:rsid w:val="00665DC9"/>
    <w:rsid w:val="00666B26"/>
    <w:rsid w:val="00666E59"/>
    <w:rsid w:val="006671B7"/>
    <w:rsid w:val="0066724B"/>
    <w:rsid w:val="00667640"/>
    <w:rsid w:val="00667CD0"/>
    <w:rsid w:val="00670050"/>
    <w:rsid w:val="006703D4"/>
    <w:rsid w:val="00670486"/>
    <w:rsid w:val="0067069B"/>
    <w:rsid w:val="006713FA"/>
    <w:rsid w:val="00671637"/>
    <w:rsid w:val="00672832"/>
    <w:rsid w:val="00672D21"/>
    <w:rsid w:val="00672EA7"/>
    <w:rsid w:val="006731A6"/>
    <w:rsid w:val="006734BF"/>
    <w:rsid w:val="0067353E"/>
    <w:rsid w:val="006736BF"/>
    <w:rsid w:val="00673A01"/>
    <w:rsid w:val="00674212"/>
    <w:rsid w:val="0067539C"/>
    <w:rsid w:val="0067578A"/>
    <w:rsid w:val="00675A02"/>
    <w:rsid w:val="00675F43"/>
    <w:rsid w:val="0067652F"/>
    <w:rsid w:val="00676A8E"/>
    <w:rsid w:val="00676C8C"/>
    <w:rsid w:val="00677075"/>
    <w:rsid w:val="0067779F"/>
    <w:rsid w:val="00677E3F"/>
    <w:rsid w:val="00680075"/>
    <w:rsid w:val="0068011E"/>
    <w:rsid w:val="00680764"/>
    <w:rsid w:val="00680901"/>
    <w:rsid w:val="00680DEE"/>
    <w:rsid w:val="00681B67"/>
    <w:rsid w:val="00682244"/>
    <w:rsid w:val="00682951"/>
    <w:rsid w:val="00683119"/>
    <w:rsid w:val="00683508"/>
    <w:rsid w:val="00683648"/>
    <w:rsid w:val="006836DF"/>
    <w:rsid w:val="006837E2"/>
    <w:rsid w:val="00683B6C"/>
    <w:rsid w:val="00683FB3"/>
    <w:rsid w:val="00684013"/>
    <w:rsid w:val="006844C5"/>
    <w:rsid w:val="006845BB"/>
    <w:rsid w:val="0068462F"/>
    <w:rsid w:val="00684B0D"/>
    <w:rsid w:val="0068532E"/>
    <w:rsid w:val="0068553A"/>
    <w:rsid w:val="006856D5"/>
    <w:rsid w:val="0068578B"/>
    <w:rsid w:val="00685A32"/>
    <w:rsid w:val="00685B35"/>
    <w:rsid w:val="006862BD"/>
    <w:rsid w:val="006863AE"/>
    <w:rsid w:val="0068680E"/>
    <w:rsid w:val="00686F95"/>
    <w:rsid w:val="0068752D"/>
    <w:rsid w:val="00687EF1"/>
    <w:rsid w:val="00690266"/>
    <w:rsid w:val="00690492"/>
    <w:rsid w:val="006909DD"/>
    <w:rsid w:val="006912ED"/>
    <w:rsid w:val="00691326"/>
    <w:rsid w:val="006916C9"/>
    <w:rsid w:val="0069181C"/>
    <w:rsid w:val="00691CC9"/>
    <w:rsid w:val="006921D3"/>
    <w:rsid w:val="006925D8"/>
    <w:rsid w:val="00692945"/>
    <w:rsid w:val="00692A6F"/>
    <w:rsid w:val="00692B65"/>
    <w:rsid w:val="00692CA9"/>
    <w:rsid w:val="0069313E"/>
    <w:rsid w:val="00693304"/>
    <w:rsid w:val="00693520"/>
    <w:rsid w:val="0069365C"/>
    <w:rsid w:val="0069376F"/>
    <w:rsid w:val="00694D5D"/>
    <w:rsid w:val="006955C6"/>
    <w:rsid w:val="00695CF7"/>
    <w:rsid w:val="00695CFF"/>
    <w:rsid w:val="0069666A"/>
    <w:rsid w:val="00696C02"/>
    <w:rsid w:val="00697032"/>
    <w:rsid w:val="0069758E"/>
    <w:rsid w:val="006977C4"/>
    <w:rsid w:val="00697A1B"/>
    <w:rsid w:val="00697E8D"/>
    <w:rsid w:val="00697F75"/>
    <w:rsid w:val="006A0B5C"/>
    <w:rsid w:val="006A0E18"/>
    <w:rsid w:val="006A0E51"/>
    <w:rsid w:val="006A11AE"/>
    <w:rsid w:val="006A1237"/>
    <w:rsid w:val="006A1543"/>
    <w:rsid w:val="006A185F"/>
    <w:rsid w:val="006A19AE"/>
    <w:rsid w:val="006A1B51"/>
    <w:rsid w:val="006A1FC4"/>
    <w:rsid w:val="006A21EA"/>
    <w:rsid w:val="006A24CD"/>
    <w:rsid w:val="006A28BC"/>
    <w:rsid w:val="006A2DAB"/>
    <w:rsid w:val="006A3015"/>
    <w:rsid w:val="006A370E"/>
    <w:rsid w:val="006A39E8"/>
    <w:rsid w:val="006A3A4F"/>
    <w:rsid w:val="006A3D47"/>
    <w:rsid w:val="006A4134"/>
    <w:rsid w:val="006A4457"/>
    <w:rsid w:val="006A4459"/>
    <w:rsid w:val="006A465B"/>
    <w:rsid w:val="006A480D"/>
    <w:rsid w:val="006A4AD1"/>
    <w:rsid w:val="006A4D2D"/>
    <w:rsid w:val="006A4DD0"/>
    <w:rsid w:val="006A4FF5"/>
    <w:rsid w:val="006A504D"/>
    <w:rsid w:val="006A62F2"/>
    <w:rsid w:val="006A6571"/>
    <w:rsid w:val="006A687A"/>
    <w:rsid w:val="006A6DF7"/>
    <w:rsid w:val="006A75F4"/>
    <w:rsid w:val="006B00AD"/>
    <w:rsid w:val="006B012A"/>
    <w:rsid w:val="006B0320"/>
    <w:rsid w:val="006B0624"/>
    <w:rsid w:val="006B106E"/>
    <w:rsid w:val="006B1C6A"/>
    <w:rsid w:val="006B1D56"/>
    <w:rsid w:val="006B21A1"/>
    <w:rsid w:val="006B2651"/>
    <w:rsid w:val="006B2836"/>
    <w:rsid w:val="006B295D"/>
    <w:rsid w:val="006B2A9D"/>
    <w:rsid w:val="006B2ABF"/>
    <w:rsid w:val="006B2B8A"/>
    <w:rsid w:val="006B307F"/>
    <w:rsid w:val="006B336F"/>
    <w:rsid w:val="006B3C74"/>
    <w:rsid w:val="006B41EE"/>
    <w:rsid w:val="006B47CF"/>
    <w:rsid w:val="006B4FF9"/>
    <w:rsid w:val="006B5247"/>
    <w:rsid w:val="006B59B2"/>
    <w:rsid w:val="006B5EA8"/>
    <w:rsid w:val="006B5EB7"/>
    <w:rsid w:val="006B5FC4"/>
    <w:rsid w:val="006B6111"/>
    <w:rsid w:val="006B61ED"/>
    <w:rsid w:val="006B66DC"/>
    <w:rsid w:val="006B69BD"/>
    <w:rsid w:val="006B7332"/>
    <w:rsid w:val="006B73A5"/>
    <w:rsid w:val="006B74F1"/>
    <w:rsid w:val="006B752F"/>
    <w:rsid w:val="006B769E"/>
    <w:rsid w:val="006B788A"/>
    <w:rsid w:val="006B7A15"/>
    <w:rsid w:val="006C00C0"/>
    <w:rsid w:val="006C027A"/>
    <w:rsid w:val="006C1585"/>
    <w:rsid w:val="006C1679"/>
    <w:rsid w:val="006C1971"/>
    <w:rsid w:val="006C22E5"/>
    <w:rsid w:val="006C2988"/>
    <w:rsid w:val="006C29F5"/>
    <w:rsid w:val="006C2A36"/>
    <w:rsid w:val="006C361C"/>
    <w:rsid w:val="006C3937"/>
    <w:rsid w:val="006C396F"/>
    <w:rsid w:val="006C3A66"/>
    <w:rsid w:val="006C3C26"/>
    <w:rsid w:val="006C3F3C"/>
    <w:rsid w:val="006C45E3"/>
    <w:rsid w:val="006C4A07"/>
    <w:rsid w:val="006C4A37"/>
    <w:rsid w:val="006C4DB8"/>
    <w:rsid w:val="006C4E60"/>
    <w:rsid w:val="006C508A"/>
    <w:rsid w:val="006C5326"/>
    <w:rsid w:val="006C5CBC"/>
    <w:rsid w:val="006C5FB9"/>
    <w:rsid w:val="006C6243"/>
    <w:rsid w:val="006C6610"/>
    <w:rsid w:val="006C6784"/>
    <w:rsid w:val="006C6868"/>
    <w:rsid w:val="006C6888"/>
    <w:rsid w:val="006C6B1A"/>
    <w:rsid w:val="006C6D76"/>
    <w:rsid w:val="006C6F0D"/>
    <w:rsid w:val="006C70CA"/>
    <w:rsid w:val="006C729C"/>
    <w:rsid w:val="006C779C"/>
    <w:rsid w:val="006C783C"/>
    <w:rsid w:val="006C7D73"/>
    <w:rsid w:val="006D0240"/>
    <w:rsid w:val="006D0826"/>
    <w:rsid w:val="006D08FC"/>
    <w:rsid w:val="006D0ED7"/>
    <w:rsid w:val="006D1237"/>
    <w:rsid w:val="006D1853"/>
    <w:rsid w:val="006D1A5D"/>
    <w:rsid w:val="006D1E14"/>
    <w:rsid w:val="006D1F16"/>
    <w:rsid w:val="006D2946"/>
    <w:rsid w:val="006D29DD"/>
    <w:rsid w:val="006D2B4A"/>
    <w:rsid w:val="006D2E6C"/>
    <w:rsid w:val="006D2F9D"/>
    <w:rsid w:val="006D38B8"/>
    <w:rsid w:val="006D4043"/>
    <w:rsid w:val="006D4347"/>
    <w:rsid w:val="006D46FA"/>
    <w:rsid w:val="006D482C"/>
    <w:rsid w:val="006D48DE"/>
    <w:rsid w:val="006D4AA9"/>
    <w:rsid w:val="006D4DB1"/>
    <w:rsid w:val="006D55CD"/>
    <w:rsid w:val="006D56E5"/>
    <w:rsid w:val="006D5844"/>
    <w:rsid w:val="006D5BFC"/>
    <w:rsid w:val="006D5C66"/>
    <w:rsid w:val="006D655C"/>
    <w:rsid w:val="006D65BE"/>
    <w:rsid w:val="006D65E6"/>
    <w:rsid w:val="006D6962"/>
    <w:rsid w:val="006D6A34"/>
    <w:rsid w:val="006D6C94"/>
    <w:rsid w:val="006D6D35"/>
    <w:rsid w:val="006D768B"/>
    <w:rsid w:val="006D7CDF"/>
    <w:rsid w:val="006E0353"/>
    <w:rsid w:val="006E07FC"/>
    <w:rsid w:val="006E0982"/>
    <w:rsid w:val="006E0AC2"/>
    <w:rsid w:val="006E0BBC"/>
    <w:rsid w:val="006E0E7B"/>
    <w:rsid w:val="006E1526"/>
    <w:rsid w:val="006E19FE"/>
    <w:rsid w:val="006E2DAF"/>
    <w:rsid w:val="006E2DD1"/>
    <w:rsid w:val="006E2FA1"/>
    <w:rsid w:val="006E30CD"/>
    <w:rsid w:val="006E36CD"/>
    <w:rsid w:val="006E3C79"/>
    <w:rsid w:val="006E3D4F"/>
    <w:rsid w:val="006E40D9"/>
    <w:rsid w:val="006E41E2"/>
    <w:rsid w:val="006E4325"/>
    <w:rsid w:val="006E4333"/>
    <w:rsid w:val="006E4772"/>
    <w:rsid w:val="006E4C5C"/>
    <w:rsid w:val="006E5639"/>
    <w:rsid w:val="006E5EE0"/>
    <w:rsid w:val="006E5F73"/>
    <w:rsid w:val="006E5FE9"/>
    <w:rsid w:val="006E677F"/>
    <w:rsid w:val="006E6853"/>
    <w:rsid w:val="006E6BF6"/>
    <w:rsid w:val="006E718B"/>
    <w:rsid w:val="006E7870"/>
    <w:rsid w:val="006E78D2"/>
    <w:rsid w:val="006E7C41"/>
    <w:rsid w:val="006E7E29"/>
    <w:rsid w:val="006F0098"/>
    <w:rsid w:val="006F00AA"/>
    <w:rsid w:val="006F0527"/>
    <w:rsid w:val="006F09D9"/>
    <w:rsid w:val="006F0B93"/>
    <w:rsid w:val="006F0C53"/>
    <w:rsid w:val="006F125D"/>
    <w:rsid w:val="006F1A54"/>
    <w:rsid w:val="006F1CC9"/>
    <w:rsid w:val="006F21EC"/>
    <w:rsid w:val="006F23B9"/>
    <w:rsid w:val="006F251A"/>
    <w:rsid w:val="006F2705"/>
    <w:rsid w:val="006F2719"/>
    <w:rsid w:val="006F2764"/>
    <w:rsid w:val="006F295A"/>
    <w:rsid w:val="006F3683"/>
    <w:rsid w:val="006F3A2C"/>
    <w:rsid w:val="006F3E6E"/>
    <w:rsid w:val="006F4100"/>
    <w:rsid w:val="006F42AC"/>
    <w:rsid w:val="006F4529"/>
    <w:rsid w:val="006F519F"/>
    <w:rsid w:val="006F51D5"/>
    <w:rsid w:val="006F521E"/>
    <w:rsid w:val="006F526C"/>
    <w:rsid w:val="006F52F9"/>
    <w:rsid w:val="006F5858"/>
    <w:rsid w:val="006F5D44"/>
    <w:rsid w:val="006F5D9A"/>
    <w:rsid w:val="006F5EC3"/>
    <w:rsid w:val="006F5F18"/>
    <w:rsid w:val="006F6635"/>
    <w:rsid w:val="006F6910"/>
    <w:rsid w:val="006F6BE7"/>
    <w:rsid w:val="006F76E1"/>
    <w:rsid w:val="006F7AAA"/>
    <w:rsid w:val="006F7DAA"/>
    <w:rsid w:val="007007B6"/>
    <w:rsid w:val="00700C20"/>
    <w:rsid w:val="00701724"/>
    <w:rsid w:val="007018CC"/>
    <w:rsid w:val="00701DC6"/>
    <w:rsid w:val="00702D5B"/>
    <w:rsid w:val="00702D82"/>
    <w:rsid w:val="00702DE9"/>
    <w:rsid w:val="00702E92"/>
    <w:rsid w:val="00702FCE"/>
    <w:rsid w:val="0070360A"/>
    <w:rsid w:val="0070368D"/>
    <w:rsid w:val="007036FF"/>
    <w:rsid w:val="00703790"/>
    <w:rsid w:val="00703C2A"/>
    <w:rsid w:val="00704A8A"/>
    <w:rsid w:val="00704C12"/>
    <w:rsid w:val="00704D7E"/>
    <w:rsid w:val="0070535B"/>
    <w:rsid w:val="00705BEF"/>
    <w:rsid w:val="00706BC6"/>
    <w:rsid w:val="0070720E"/>
    <w:rsid w:val="00707465"/>
    <w:rsid w:val="00707AF1"/>
    <w:rsid w:val="007101DB"/>
    <w:rsid w:val="00710AEE"/>
    <w:rsid w:val="00710F18"/>
    <w:rsid w:val="00711293"/>
    <w:rsid w:val="00711A57"/>
    <w:rsid w:val="00711F70"/>
    <w:rsid w:val="00712052"/>
    <w:rsid w:val="007120B6"/>
    <w:rsid w:val="007120B8"/>
    <w:rsid w:val="00712B59"/>
    <w:rsid w:val="007140A8"/>
    <w:rsid w:val="0071460D"/>
    <w:rsid w:val="007146FF"/>
    <w:rsid w:val="00714B32"/>
    <w:rsid w:val="00714C48"/>
    <w:rsid w:val="00714C50"/>
    <w:rsid w:val="00714D84"/>
    <w:rsid w:val="00714F5D"/>
    <w:rsid w:val="0071535F"/>
    <w:rsid w:val="00715501"/>
    <w:rsid w:val="00715829"/>
    <w:rsid w:val="007162A8"/>
    <w:rsid w:val="007164D7"/>
    <w:rsid w:val="00716A19"/>
    <w:rsid w:val="00716DAE"/>
    <w:rsid w:val="00716F68"/>
    <w:rsid w:val="007171CA"/>
    <w:rsid w:val="0071760C"/>
    <w:rsid w:val="00717636"/>
    <w:rsid w:val="007177BE"/>
    <w:rsid w:val="007178D1"/>
    <w:rsid w:val="00717F19"/>
    <w:rsid w:val="0072003A"/>
    <w:rsid w:val="00720300"/>
    <w:rsid w:val="0072091A"/>
    <w:rsid w:val="00720CB2"/>
    <w:rsid w:val="00721574"/>
    <w:rsid w:val="007223A4"/>
    <w:rsid w:val="007224D5"/>
    <w:rsid w:val="00722699"/>
    <w:rsid w:val="007227B8"/>
    <w:rsid w:val="007229FC"/>
    <w:rsid w:val="00722BDA"/>
    <w:rsid w:val="00722F67"/>
    <w:rsid w:val="00723089"/>
    <w:rsid w:val="00723349"/>
    <w:rsid w:val="00723B20"/>
    <w:rsid w:val="00723B59"/>
    <w:rsid w:val="00723CF8"/>
    <w:rsid w:val="00723F5D"/>
    <w:rsid w:val="007241D0"/>
    <w:rsid w:val="0072451A"/>
    <w:rsid w:val="00724938"/>
    <w:rsid w:val="007249D3"/>
    <w:rsid w:val="00724AB9"/>
    <w:rsid w:val="00724B83"/>
    <w:rsid w:val="007266F9"/>
    <w:rsid w:val="00726D9D"/>
    <w:rsid w:val="0072718E"/>
    <w:rsid w:val="00727190"/>
    <w:rsid w:val="007274A2"/>
    <w:rsid w:val="0072785E"/>
    <w:rsid w:val="00727A7B"/>
    <w:rsid w:val="00730232"/>
    <w:rsid w:val="007306F9"/>
    <w:rsid w:val="007307C3"/>
    <w:rsid w:val="007309D0"/>
    <w:rsid w:val="00730BB3"/>
    <w:rsid w:val="00730FA8"/>
    <w:rsid w:val="00731336"/>
    <w:rsid w:val="00731840"/>
    <w:rsid w:val="00731A11"/>
    <w:rsid w:val="00731D61"/>
    <w:rsid w:val="00732034"/>
    <w:rsid w:val="0073229A"/>
    <w:rsid w:val="007322F1"/>
    <w:rsid w:val="007326AD"/>
    <w:rsid w:val="00732846"/>
    <w:rsid w:val="00733225"/>
    <w:rsid w:val="00733299"/>
    <w:rsid w:val="0073333C"/>
    <w:rsid w:val="00733429"/>
    <w:rsid w:val="00733B5A"/>
    <w:rsid w:val="00733BF4"/>
    <w:rsid w:val="0073504A"/>
    <w:rsid w:val="00735154"/>
    <w:rsid w:val="007356C6"/>
    <w:rsid w:val="00735734"/>
    <w:rsid w:val="007358BF"/>
    <w:rsid w:val="00735F11"/>
    <w:rsid w:val="007366F1"/>
    <w:rsid w:val="00736ADD"/>
    <w:rsid w:val="00736AEF"/>
    <w:rsid w:val="007373CC"/>
    <w:rsid w:val="007378A9"/>
    <w:rsid w:val="00737DEA"/>
    <w:rsid w:val="00740263"/>
    <w:rsid w:val="00740277"/>
    <w:rsid w:val="00740304"/>
    <w:rsid w:val="00740324"/>
    <w:rsid w:val="00740D18"/>
    <w:rsid w:val="00740E8B"/>
    <w:rsid w:val="00740F13"/>
    <w:rsid w:val="007415F2"/>
    <w:rsid w:val="007417A4"/>
    <w:rsid w:val="00741CEE"/>
    <w:rsid w:val="00741D82"/>
    <w:rsid w:val="00742C1B"/>
    <w:rsid w:val="007438B1"/>
    <w:rsid w:val="00743D7E"/>
    <w:rsid w:val="00744657"/>
    <w:rsid w:val="00744B52"/>
    <w:rsid w:val="00744BC2"/>
    <w:rsid w:val="007451DD"/>
    <w:rsid w:val="007458A9"/>
    <w:rsid w:val="007459F2"/>
    <w:rsid w:val="00745BC7"/>
    <w:rsid w:val="0074614D"/>
    <w:rsid w:val="00746921"/>
    <w:rsid w:val="00746FED"/>
    <w:rsid w:val="007475C4"/>
    <w:rsid w:val="00747B6A"/>
    <w:rsid w:val="00747C35"/>
    <w:rsid w:val="0075011C"/>
    <w:rsid w:val="007501CD"/>
    <w:rsid w:val="00750275"/>
    <w:rsid w:val="007507C8"/>
    <w:rsid w:val="00750E91"/>
    <w:rsid w:val="0075123A"/>
    <w:rsid w:val="007512E2"/>
    <w:rsid w:val="00751567"/>
    <w:rsid w:val="00751FBE"/>
    <w:rsid w:val="00751FEA"/>
    <w:rsid w:val="007520F0"/>
    <w:rsid w:val="00752366"/>
    <w:rsid w:val="007524DF"/>
    <w:rsid w:val="00752620"/>
    <w:rsid w:val="00752637"/>
    <w:rsid w:val="00752DEE"/>
    <w:rsid w:val="00752EEE"/>
    <w:rsid w:val="007531F2"/>
    <w:rsid w:val="0075341E"/>
    <w:rsid w:val="007534CB"/>
    <w:rsid w:val="0075387C"/>
    <w:rsid w:val="007538F4"/>
    <w:rsid w:val="0075410F"/>
    <w:rsid w:val="00754199"/>
    <w:rsid w:val="0075427B"/>
    <w:rsid w:val="00754953"/>
    <w:rsid w:val="0075495D"/>
    <w:rsid w:val="00754FEB"/>
    <w:rsid w:val="0075508F"/>
    <w:rsid w:val="007556B3"/>
    <w:rsid w:val="007558F3"/>
    <w:rsid w:val="00755947"/>
    <w:rsid w:val="00755BC0"/>
    <w:rsid w:val="00755C3B"/>
    <w:rsid w:val="007562A3"/>
    <w:rsid w:val="007568BB"/>
    <w:rsid w:val="00756921"/>
    <w:rsid w:val="007569C9"/>
    <w:rsid w:val="00756AC0"/>
    <w:rsid w:val="00756CD4"/>
    <w:rsid w:val="00756D5C"/>
    <w:rsid w:val="007572A4"/>
    <w:rsid w:val="00757BC7"/>
    <w:rsid w:val="00760112"/>
    <w:rsid w:val="00760131"/>
    <w:rsid w:val="0076055A"/>
    <w:rsid w:val="00760BD2"/>
    <w:rsid w:val="00761560"/>
    <w:rsid w:val="0076198D"/>
    <w:rsid w:val="0076234A"/>
    <w:rsid w:val="00762A18"/>
    <w:rsid w:val="00763106"/>
    <w:rsid w:val="00763287"/>
    <w:rsid w:val="00763674"/>
    <w:rsid w:val="0076373A"/>
    <w:rsid w:val="00763770"/>
    <w:rsid w:val="007637B6"/>
    <w:rsid w:val="00763F02"/>
    <w:rsid w:val="00763F83"/>
    <w:rsid w:val="00763F9A"/>
    <w:rsid w:val="0076435C"/>
    <w:rsid w:val="00764569"/>
    <w:rsid w:val="0076498A"/>
    <w:rsid w:val="00764C2A"/>
    <w:rsid w:val="007659A3"/>
    <w:rsid w:val="00765ED5"/>
    <w:rsid w:val="007660EB"/>
    <w:rsid w:val="007665CB"/>
    <w:rsid w:val="007668ED"/>
    <w:rsid w:val="00766D62"/>
    <w:rsid w:val="00766D9F"/>
    <w:rsid w:val="00766EA0"/>
    <w:rsid w:val="00767043"/>
    <w:rsid w:val="00767060"/>
    <w:rsid w:val="00767128"/>
    <w:rsid w:val="007671A4"/>
    <w:rsid w:val="00767451"/>
    <w:rsid w:val="007677BD"/>
    <w:rsid w:val="007678B4"/>
    <w:rsid w:val="007679AC"/>
    <w:rsid w:val="00767E3C"/>
    <w:rsid w:val="007700B2"/>
    <w:rsid w:val="00770C23"/>
    <w:rsid w:val="00770C4E"/>
    <w:rsid w:val="00770E11"/>
    <w:rsid w:val="00770E68"/>
    <w:rsid w:val="00770F7E"/>
    <w:rsid w:val="00771549"/>
    <w:rsid w:val="0077168D"/>
    <w:rsid w:val="007719BF"/>
    <w:rsid w:val="00771C02"/>
    <w:rsid w:val="00771C10"/>
    <w:rsid w:val="00771FFB"/>
    <w:rsid w:val="007722F9"/>
    <w:rsid w:val="0077235F"/>
    <w:rsid w:val="00772F07"/>
    <w:rsid w:val="007731EF"/>
    <w:rsid w:val="00773449"/>
    <w:rsid w:val="00773AD1"/>
    <w:rsid w:val="00773B8E"/>
    <w:rsid w:val="0077460A"/>
    <w:rsid w:val="00774664"/>
    <w:rsid w:val="0077467C"/>
    <w:rsid w:val="00774B14"/>
    <w:rsid w:val="00774BE1"/>
    <w:rsid w:val="00774E14"/>
    <w:rsid w:val="007752B9"/>
    <w:rsid w:val="007764BD"/>
    <w:rsid w:val="00776854"/>
    <w:rsid w:val="00776A26"/>
    <w:rsid w:val="00776AB3"/>
    <w:rsid w:val="00776B18"/>
    <w:rsid w:val="00776FE8"/>
    <w:rsid w:val="007773F7"/>
    <w:rsid w:val="00777ED5"/>
    <w:rsid w:val="0078007B"/>
    <w:rsid w:val="00780120"/>
    <w:rsid w:val="00780F20"/>
    <w:rsid w:val="00781146"/>
    <w:rsid w:val="00781279"/>
    <w:rsid w:val="0078148D"/>
    <w:rsid w:val="00781DF4"/>
    <w:rsid w:val="00781F52"/>
    <w:rsid w:val="00782601"/>
    <w:rsid w:val="00783229"/>
    <w:rsid w:val="007833C3"/>
    <w:rsid w:val="00783826"/>
    <w:rsid w:val="00783999"/>
    <w:rsid w:val="00783A69"/>
    <w:rsid w:val="00783E11"/>
    <w:rsid w:val="00783FCB"/>
    <w:rsid w:val="00784195"/>
    <w:rsid w:val="007841D8"/>
    <w:rsid w:val="007845F3"/>
    <w:rsid w:val="00784AC7"/>
    <w:rsid w:val="00784B70"/>
    <w:rsid w:val="007851C8"/>
    <w:rsid w:val="00785349"/>
    <w:rsid w:val="0078536E"/>
    <w:rsid w:val="00785624"/>
    <w:rsid w:val="007863B6"/>
    <w:rsid w:val="007868EB"/>
    <w:rsid w:val="00786C5C"/>
    <w:rsid w:val="007870FC"/>
    <w:rsid w:val="007879D9"/>
    <w:rsid w:val="00787C56"/>
    <w:rsid w:val="007904B3"/>
    <w:rsid w:val="00790707"/>
    <w:rsid w:val="0079079E"/>
    <w:rsid w:val="00790E72"/>
    <w:rsid w:val="00790F56"/>
    <w:rsid w:val="00790FC6"/>
    <w:rsid w:val="00791359"/>
    <w:rsid w:val="0079152C"/>
    <w:rsid w:val="00791F85"/>
    <w:rsid w:val="00792323"/>
    <w:rsid w:val="007929B2"/>
    <w:rsid w:val="00792B05"/>
    <w:rsid w:val="00792C06"/>
    <w:rsid w:val="00792E39"/>
    <w:rsid w:val="007932DA"/>
    <w:rsid w:val="00793617"/>
    <w:rsid w:val="00793D2B"/>
    <w:rsid w:val="00794089"/>
    <w:rsid w:val="007940C0"/>
    <w:rsid w:val="00794151"/>
    <w:rsid w:val="007941A6"/>
    <w:rsid w:val="007941DD"/>
    <w:rsid w:val="007943F1"/>
    <w:rsid w:val="007948F4"/>
    <w:rsid w:val="00794E11"/>
    <w:rsid w:val="007950EC"/>
    <w:rsid w:val="00795428"/>
    <w:rsid w:val="0079572D"/>
    <w:rsid w:val="00795992"/>
    <w:rsid w:val="00795C6B"/>
    <w:rsid w:val="007968D9"/>
    <w:rsid w:val="007969DE"/>
    <w:rsid w:val="00797613"/>
    <w:rsid w:val="00797BEA"/>
    <w:rsid w:val="00797D07"/>
    <w:rsid w:val="00797F13"/>
    <w:rsid w:val="007A005A"/>
    <w:rsid w:val="007A0286"/>
    <w:rsid w:val="007A09A0"/>
    <w:rsid w:val="007A0C07"/>
    <w:rsid w:val="007A0EE9"/>
    <w:rsid w:val="007A1242"/>
    <w:rsid w:val="007A16C3"/>
    <w:rsid w:val="007A1AE9"/>
    <w:rsid w:val="007A1D8B"/>
    <w:rsid w:val="007A23F1"/>
    <w:rsid w:val="007A23F2"/>
    <w:rsid w:val="007A2FAC"/>
    <w:rsid w:val="007A3AA8"/>
    <w:rsid w:val="007A40CF"/>
    <w:rsid w:val="007A4491"/>
    <w:rsid w:val="007A4F3C"/>
    <w:rsid w:val="007A5182"/>
    <w:rsid w:val="007A5A77"/>
    <w:rsid w:val="007A5C95"/>
    <w:rsid w:val="007A5ECF"/>
    <w:rsid w:val="007A64B8"/>
    <w:rsid w:val="007A6E18"/>
    <w:rsid w:val="007A756F"/>
    <w:rsid w:val="007A75D1"/>
    <w:rsid w:val="007A7BB9"/>
    <w:rsid w:val="007A7BBF"/>
    <w:rsid w:val="007A7FE7"/>
    <w:rsid w:val="007B0ABE"/>
    <w:rsid w:val="007B116D"/>
    <w:rsid w:val="007B127C"/>
    <w:rsid w:val="007B16D4"/>
    <w:rsid w:val="007B18DB"/>
    <w:rsid w:val="007B1BF7"/>
    <w:rsid w:val="007B23CC"/>
    <w:rsid w:val="007B2484"/>
    <w:rsid w:val="007B265F"/>
    <w:rsid w:val="007B2663"/>
    <w:rsid w:val="007B2987"/>
    <w:rsid w:val="007B2AEC"/>
    <w:rsid w:val="007B2BD4"/>
    <w:rsid w:val="007B37FE"/>
    <w:rsid w:val="007B3C9C"/>
    <w:rsid w:val="007B42DB"/>
    <w:rsid w:val="007B4C20"/>
    <w:rsid w:val="007B60E8"/>
    <w:rsid w:val="007B6461"/>
    <w:rsid w:val="007B64A4"/>
    <w:rsid w:val="007B6ADA"/>
    <w:rsid w:val="007B6CDF"/>
    <w:rsid w:val="007B71FD"/>
    <w:rsid w:val="007C031F"/>
    <w:rsid w:val="007C0932"/>
    <w:rsid w:val="007C0B6C"/>
    <w:rsid w:val="007C150F"/>
    <w:rsid w:val="007C1649"/>
    <w:rsid w:val="007C174A"/>
    <w:rsid w:val="007C1BC0"/>
    <w:rsid w:val="007C1CE8"/>
    <w:rsid w:val="007C23D1"/>
    <w:rsid w:val="007C2B6D"/>
    <w:rsid w:val="007C3049"/>
    <w:rsid w:val="007C352C"/>
    <w:rsid w:val="007C3542"/>
    <w:rsid w:val="007C3669"/>
    <w:rsid w:val="007C3736"/>
    <w:rsid w:val="007C378A"/>
    <w:rsid w:val="007C37C2"/>
    <w:rsid w:val="007C3D4A"/>
    <w:rsid w:val="007C47FF"/>
    <w:rsid w:val="007C4DB8"/>
    <w:rsid w:val="007C5440"/>
    <w:rsid w:val="007C5ACB"/>
    <w:rsid w:val="007C6976"/>
    <w:rsid w:val="007C6A0A"/>
    <w:rsid w:val="007C6D51"/>
    <w:rsid w:val="007C703C"/>
    <w:rsid w:val="007C723A"/>
    <w:rsid w:val="007C7721"/>
    <w:rsid w:val="007C792D"/>
    <w:rsid w:val="007C7B56"/>
    <w:rsid w:val="007D0066"/>
    <w:rsid w:val="007D0809"/>
    <w:rsid w:val="007D08D3"/>
    <w:rsid w:val="007D0B57"/>
    <w:rsid w:val="007D0FDF"/>
    <w:rsid w:val="007D1403"/>
    <w:rsid w:val="007D1713"/>
    <w:rsid w:val="007D174C"/>
    <w:rsid w:val="007D19BD"/>
    <w:rsid w:val="007D1D4F"/>
    <w:rsid w:val="007D2186"/>
    <w:rsid w:val="007D22BB"/>
    <w:rsid w:val="007D2724"/>
    <w:rsid w:val="007D284D"/>
    <w:rsid w:val="007D28DB"/>
    <w:rsid w:val="007D2C7C"/>
    <w:rsid w:val="007D339A"/>
    <w:rsid w:val="007D3675"/>
    <w:rsid w:val="007D373D"/>
    <w:rsid w:val="007D3B92"/>
    <w:rsid w:val="007D3DD2"/>
    <w:rsid w:val="007D3F48"/>
    <w:rsid w:val="007D3F8A"/>
    <w:rsid w:val="007D404D"/>
    <w:rsid w:val="007D43AC"/>
    <w:rsid w:val="007D43B7"/>
    <w:rsid w:val="007D4469"/>
    <w:rsid w:val="007D4500"/>
    <w:rsid w:val="007D48B0"/>
    <w:rsid w:val="007D5043"/>
    <w:rsid w:val="007D506B"/>
    <w:rsid w:val="007D5073"/>
    <w:rsid w:val="007D5176"/>
    <w:rsid w:val="007D56AB"/>
    <w:rsid w:val="007D5790"/>
    <w:rsid w:val="007D59C6"/>
    <w:rsid w:val="007D5AAA"/>
    <w:rsid w:val="007D5B6D"/>
    <w:rsid w:val="007D5E71"/>
    <w:rsid w:val="007D60C1"/>
    <w:rsid w:val="007D648B"/>
    <w:rsid w:val="007D671D"/>
    <w:rsid w:val="007D73BA"/>
    <w:rsid w:val="007D7671"/>
    <w:rsid w:val="007E02AB"/>
    <w:rsid w:val="007E05E7"/>
    <w:rsid w:val="007E07CD"/>
    <w:rsid w:val="007E0882"/>
    <w:rsid w:val="007E0A94"/>
    <w:rsid w:val="007E0EA7"/>
    <w:rsid w:val="007E10AC"/>
    <w:rsid w:val="007E1A56"/>
    <w:rsid w:val="007E219B"/>
    <w:rsid w:val="007E21D1"/>
    <w:rsid w:val="007E23F3"/>
    <w:rsid w:val="007E2D1A"/>
    <w:rsid w:val="007E2FA6"/>
    <w:rsid w:val="007E391B"/>
    <w:rsid w:val="007E41EF"/>
    <w:rsid w:val="007E4C2C"/>
    <w:rsid w:val="007E5601"/>
    <w:rsid w:val="007E5EAE"/>
    <w:rsid w:val="007E6F21"/>
    <w:rsid w:val="007E7093"/>
    <w:rsid w:val="007E7443"/>
    <w:rsid w:val="007E7A39"/>
    <w:rsid w:val="007E7A79"/>
    <w:rsid w:val="007E7BD6"/>
    <w:rsid w:val="007F03F7"/>
    <w:rsid w:val="007F0844"/>
    <w:rsid w:val="007F0B89"/>
    <w:rsid w:val="007F0C28"/>
    <w:rsid w:val="007F1196"/>
    <w:rsid w:val="007F11CE"/>
    <w:rsid w:val="007F140E"/>
    <w:rsid w:val="007F1517"/>
    <w:rsid w:val="007F1681"/>
    <w:rsid w:val="007F1841"/>
    <w:rsid w:val="007F21BE"/>
    <w:rsid w:val="007F262D"/>
    <w:rsid w:val="007F2877"/>
    <w:rsid w:val="007F2A9D"/>
    <w:rsid w:val="007F36EC"/>
    <w:rsid w:val="007F3F44"/>
    <w:rsid w:val="007F4BFF"/>
    <w:rsid w:val="007F5176"/>
    <w:rsid w:val="007F5313"/>
    <w:rsid w:val="007F554F"/>
    <w:rsid w:val="007F5E89"/>
    <w:rsid w:val="007F6337"/>
    <w:rsid w:val="007F6A19"/>
    <w:rsid w:val="007F6E24"/>
    <w:rsid w:val="007F7B7D"/>
    <w:rsid w:val="00800975"/>
    <w:rsid w:val="00800B91"/>
    <w:rsid w:val="008012E7"/>
    <w:rsid w:val="0080138F"/>
    <w:rsid w:val="00801708"/>
    <w:rsid w:val="00801A8A"/>
    <w:rsid w:val="00801DB3"/>
    <w:rsid w:val="0080215E"/>
    <w:rsid w:val="008024C5"/>
    <w:rsid w:val="0080258F"/>
    <w:rsid w:val="0080287D"/>
    <w:rsid w:val="008028E7"/>
    <w:rsid w:val="00802F01"/>
    <w:rsid w:val="008035B6"/>
    <w:rsid w:val="00803630"/>
    <w:rsid w:val="00804214"/>
    <w:rsid w:val="0080460E"/>
    <w:rsid w:val="00804C03"/>
    <w:rsid w:val="00804CEB"/>
    <w:rsid w:val="008059C7"/>
    <w:rsid w:val="00805B22"/>
    <w:rsid w:val="00805BD5"/>
    <w:rsid w:val="008060EA"/>
    <w:rsid w:val="0080659C"/>
    <w:rsid w:val="0080666C"/>
    <w:rsid w:val="00806C88"/>
    <w:rsid w:val="00806EFA"/>
    <w:rsid w:val="00807246"/>
    <w:rsid w:val="00807300"/>
    <w:rsid w:val="0080752C"/>
    <w:rsid w:val="0080787A"/>
    <w:rsid w:val="00807B0D"/>
    <w:rsid w:val="00807C8D"/>
    <w:rsid w:val="00807E53"/>
    <w:rsid w:val="00807E91"/>
    <w:rsid w:val="0081003E"/>
    <w:rsid w:val="008103FD"/>
    <w:rsid w:val="0081129D"/>
    <w:rsid w:val="00811527"/>
    <w:rsid w:val="008119D9"/>
    <w:rsid w:val="00811AE9"/>
    <w:rsid w:val="00812C7E"/>
    <w:rsid w:val="00812D83"/>
    <w:rsid w:val="008132D1"/>
    <w:rsid w:val="00813AE0"/>
    <w:rsid w:val="00814717"/>
    <w:rsid w:val="00814B27"/>
    <w:rsid w:val="008152D8"/>
    <w:rsid w:val="0081587F"/>
    <w:rsid w:val="00815EE1"/>
    <w:rsid w:val="00815F31"/>
    <w:rsid w:val="00816413"/>
    <w:rsid w:val="00816773"/>
    <w:rsid w:val="00816891"/>
    <w:rsid w:val="008173DB"/>
    <w:rsid w:val="008175AB"/>
    <w:rsid w:val="00817998"/>
    <w:rsid w:val="00817B06"/>
    <w:rsid w:val="00817BFA"/>
    <w:rsid w:val="0082034D"/>
    <w:rsid w:val="0082080A"/>
    <w:rsid w:val="0082157C"/>
    <w:rsid w:val="008215F4"/>
    <w:rsid w:val="0082183C"/>
    <w:rsid w:val="00821DCD"/>
    <w:rsid w:val="008224D7"/>
    <w:rsid w:val="0082296D"/>
    <w:rsid w:val="0082371E"/>
    <w:rsid w:val="00823804"/>
    <w:rsid w:val="00823BAF"/>
    <w:rsid w:val="00824810"/>
    <w:rsid w:val="008256E0"/>
    <w:rsid w:val="008259EB"/>
    <w:rsid w:val="00825BA3"/>
    <w:rsid w:val="008260F2"/>
    <w:rsid w:val="00826549"/>
    <w:rsid w:val="0082697A"/>
    <w:rsid w:val="00826CBF"/>
    <w:rsid w:val="00827696"/>
    <w:rsid w:val="008276B6"/>
    <w:rsid w:val="00827C70"/>
    <w:rsid w:val="00827E2B"/>
    <w:rsid w:val="00827EC4"/>
    <w:rsid w:val="00827FEC"/>
    <w:rsid w:val="008301C6"/>
    <w:rsid w:val="00830988"/>
    <w:rsid w:val="00830AB1"/>
    <w:rsid w:val="00830CD9"/>
    <w:rsid w:val="00830DE7"/>
    <w:rsid w:val="00830F09"/>
    <w:rsid w:val="00831076"/>
    <w:rsid w:val="008310E9"/>
    <w:rsid w:val="0083110B"/>
    <w:rsid w:val="0083140B"/>
    <w:rsid w:val="008314E6"/>
    <w:rsid w:val="008319EE"/>
    <w:rsid w:val="00831A8F"/>
    <w:rsid w:val="00831F0E"/>
    <w:rsid w:val="00831F9E"/>
    <w:rsid w:val="00832CFC"/>
    <w:rsid w:val="0083302A"/>
    <w:rsid w:val="008335EE"/>
    <w:rsid w:val="00833914"/>
    <w:rsid w:val="008341B2"/>
    <w:rsid w:val="008343F8"/>
    <w:rsid w:val="00834621"/>
    <w:rsid w:val="00834669"/>
    <w:rsid w:val="00834C06"/>
    <w:rsid w:val="00834F36"/>
    <w:rsid w:val="00835554"/>
    <w:rsid w:val="008356DE"/>
    <w:rsid w:val="00835805"/>
    <w:rsid w:val="00835AEA"/>
    <w:rsid w:val="00835E8D"/>
    <w:rsid w:val="00836277"/>
    <w:rsid w:val="008366F5"/>
    <w:rsid w:val="00836D40"/>
    <w:rsid w:val="00836FFA"/>
    <w:rsid w:val="008375ED"/>
    <w:rsid w:val="008378EE"/>
    <w:rsid w:val="00837E03"/>
    <w:rsid w:val="0084047F"/>
    <w:rsid w:val="00840C04"/>
    <w:rsid w:val="00840CE5"/>
    <w:rsid w:val="00841343"/>
    <w:rsid w:val="008419A4"/>
    <w:rsid w:val="00841A89"/>
    <w:rsid w:val="00841AD0"/>
    <w:rsid w:val="00841C38"/>
    <w:rsid w:val="008421F2"/>
    <w:rsid w:val="00842354"/>
    <w:rsid w:val="00842812"/>
    <w:rsid w:val="00843027"/>
    <w:rsid w:val="00843964"/>
    <w:rsid w:val="00844200"/>
    <w:rsid w:val="0084486A"/>
    <w:rsid w:val="008448EA"/>
    <w:rsid w:val="00845746"/>
    <w:rsid w:val="0084585D"/>
    <w:rsid w:val="00845EA9"/>
    <w:rsid w:val="00845F75"/>
    <w:rsid w:val="00846409"/>
    <w:rsid w:val="00846C66"/>
    <w:rsid w:val="008478C2"/>
    <w:rsid w:val="00847FE3"/>
    <w:rsid w:val="00850083"/>
    <w:rsid w:val="00850B1E"/>
    <w:rsid w:val="0085125A"/>
    <w:rsid w:val="008512A0"/>
    <w:rsid w:val="00851488"/>
    <w:rsid w:val="00851B2B"/>
    <w:rsid w:val="00851B41"/>
    <w:rsid w:val="008521CC"/>
    <w:rsid w:val="008524BA"/>
    <w:rsid w:val="0085311F"/>
    <w:rsid w:val="0085399C"/>
    <w:rsid w:val="00853CB8"/>
    <w:rsid w:val="00853D53"/>
    <w:rsid w:val="00853EA4"/>
    <w:rsid w:val="00853EFF"/>
    <w:rsid w:val="00854676"/>
    <w:rsid w:val="00855332"/>
    <w:rsid w:val="008553BD"/>
    <w:rsid w:val="00855530"/>
    <w:rsid w:val="008556BD"/>
    <w:rsid w:val="008558AA"/>
    <w:rsid w:val="00856163"/>
    <w:rsid w:val="0085653B"/>
    <w:rsid w:val="008565FC"/>
    <w:rsid w:val="008567A7"/>
    <w:rsid w:val="00856918"/>
    <w:rsid w:val="00856995"/>
    <w:rsid w:val="00856C88"/>
    <w:rsid w:val="00856DC3"/>
    <w:rsid w:val="00856EBF"/>
    <w:rsid w:val="008573EB"/>
    <w:rsid w:val="00857BEE"/>
    <w:rsid w:val="00857C61"/>
    <w:rsid w:val="00857F7E"/>
    <w:rsid w:val="00860842"/>
    <w:rsid w:val="00861D21"/>
    <w:rsid w:val="00861D2C"/>
    <w:rsid w:val="00863440"/>
    <w:rsid w:val="00863DB5"/>
    <w:rsid w:val="00863F9E"/>
    <w:rsid w:val="00864057"/>
    <w:rsid w:val="0086484C"/>
    <w:rsid w:val="00864AF9"/>
    <w:rsid w:val="00864C35"/>
    <w:rsid w:val="00864D8E"/>
    <w:rsid w:val="00864EC0"/>
    <w:rsid w:val="00864F5E"/>
    <w:rsid w:val="00864FCF"/>
    <w:rsid w:val="00865526"/>
    <w:rsid w:val="00865958"/>
    <w:rsid w:val="00865B7E"/>
    <w:rsid w:val="008668CA"/>
    <w:rsid w:val="00866AA2"/>
    <w:rsid w:val="00866AFE"/>
    <w:rsid w:val="00866DA2"/>
    <w:rsid w:val="00866EF8"/>
    <w:rsid w:val="00867325"/>
    <w:rsid w:val="00870312"/>
    <w:rsid w:val="0087034A"/>
    <w:rsid w:val="00870422"/>
    <w:rsid w:val="008708FB"/>
    <w:rsid w:val="00870954"/>
    <w:rsid w:val="00870B61"/>
    <w:rsid w:val="00870B7D"/>
    <w:rsid w:val="00870DFE"/>
    <w:rsid w:val="00871071"/>
    <w:rsid w:val="0087136D"/>
    <w:rsid w:val="00871680"/>
    <w:rsid w:val="00871922"/>
    <w:rsid w:val="00872582"/>
    <w:rsid w:val="008727DC"/>
    <w:rsid w:val="00872960"/>
    <w:rsid w:val="008733DD"/>
    <w:rsid w:val="00873644"/>
    <w:rsid w:val="00873A79"/>
    <w:rsid w:val="00873BDF"/>
    <w:rsid w:val="00873C59"/>
    <w:rsid w:val="008744C8"/>
    <w:rsid w:val="0087461C"/>
    <w:rsid w:val="0087488A"/>
    <w:rsid w:val="00874B92"/>
    <w:rsid w:val="008755FE"/>
    <w:rsid w:val="00875612"/>
    <w:rsid w:val="00875922"/>
    <w:rsid w:val="00875C51"/>
    <w:rsid w:val="008769B6"/>
    <w:rsid w:val="00876A6D"/>
    <w:rsid w:val="00876DF2"/>
    <w:rsid w:val="008770F2"/>
    <w:rsid w:val="00877472"/>
    <w:rsid w:val="00877572"/>
    <w:rsid w:val="00877627"/>
    <w:rsid w:val="008776B4"/>
    <w:rsid w:val="00877779"/>
    <w:rsid w:val="00877783"/>
    <w:rsid w:val="008778E7"/>
    <w:rsid w:val="00880258"/>
    <w:rsid w:val="008803E5"/>
    <w:rsid w:val="008806F2"/>
    <w:rsid w:val="008809A7"/>
    <w:rsid w:val="008809E1"/>
    <w:rsid w:val="00880A0F"/>
    <w:rsid w:val="00880D11"/>
    <w:rsid w:val="0088114B"/>
    <w:rsid w:val="0088128F"/>
    <w:rsid w:val="008814BC"/>
    <w:rsid w:val="00881759"/>
    <w:rsid w:val="00881A3B"/>
    <w:rsid w:val="0088200D"/>
    <w:rsid w:val="00882250"/>
    <w:rsid w:val="008824B5"/>
    <w:rsid w:val="0088258C"/>
    <w:rsid w:val="00882A0D"/>
    <w:rsid w:val="00882AED"/>
    <w:rsid w:val="00882B3D"/>
    <w:rsid w:val="00883978"/>
    <w:rsid w:val="008839D0"/>
    <w:rsid w:val="00883A6C"/>
    <w:rsid w:val="00883C71"/>
    <w:rsid w:val="00883D2E"/>
    <w:rsid w:val="00884411"/>
    <w:rsid w:val="0088445B"/>
    <w:rsid w:val="0088475E"/>
    <w:rsid w:val="00885456"/>
    <w:rsid w:val="00885670"/>
    <w:rsid w:val="00885791"/>
    <w:rsid w:val="00885B4C"/>
    <w:rsid w:val="00885B97"/>
    <w:rsid w:val="00885BE2"/>
    <w:rsid w:val="00886055"/>
    <w:rsid w:val="00886689"/>
    <w:rsid w:val="00886AF0"/>
    <w:rsid w:val="00887FCA"/>
    <w:rsid w:val="008901E0"/>
    <w:rsid w:val="008908E1"/>
    <w:rsid w:val="00890A13"/>
    <w:rsid w:val="00890C33"/>
    <w:rsid w:val="00890CF4"/>
    <w:rsid w:val="008916A4"/>
    <w:rsid w:val="00891F7B"/>
    <w:rsid w:val="00892003"/>
    <w:rsid w:val="0089244D"/>
    <w:rsid w:val="0089296E"/>
    <w:rsid w:val="00892BFE"/>
    <w:rsid w:val="00893028"/>
    <w:rsid w:val="008931B7"/>
    <w:rsid w:val="00893268"/>
    <w:rsid w:val="00893366"/>
    <w:rsid w:val="0089370D"/>
    <w:rsid w:val="00893760"/>
    <w:rsid w:val="00893A84"/>
    <w:rsid w:val="00893CEE"/>
    <w:rsid w:val="00894069"/>
    <w:rsid w:val="008940DF"/>
    <w:rsid w:val="0089427F"/>
    <w:rsid w:val="008942C8"/>
    <w:rsid w:val="00894BC6"/>
    <w:rsid w:val="00894CFE"/>
    <w:rsid w:val="00894E2D"/>
    <w:rsid w:val="0089527B"/>
    <w:rsid w:val="0089533A"/>
    <w:rsid w:val="008954A5"/>
    <w:rsid w:val="00895F8C"/>
    <w:rsid w:val="00896012"/>
    <w:rsid w:val="00896093"/>
    <w:rsid w:val="008966DF"/>
    <w:rsid w:val="0089677C"/>
    <w:rsid w:val="008967BB"/>
    <w:rsid w:val="008967DF"/>
    <w:rsid w:val="00896EF1"/>
    <w:rsid w:val="00897593"/>
    <w:rsid w:val="00897F16"/>
    <w:rsid w:val="008A04DD"/>
    <w:rsid w:val="008A0726"/>
    <w:rsid w:val="008A09A8"/>
    <w:rsid w:val="008A0EE9"/>
    <w:rsid w:val="008A12B8"/>
    <w:rsid w:val="008A1468"/>
    <w:rsid w:val="008A1695"/>
    <w:rsid w:val="008A171E"/>
    <w:rsid w:val="008A1C59"/>
    <w:rsid w:val="008A1DF5"/>
    <w:rsid w:val="008A2515"/>
    <w:rsid w:val="008A2698"/>
    <w:rsid w:val="008A278D"/>
    <w:rsid w:val="008A2E7C"/>
    <w:rsid w:val="008A359A"/>
    <w:rsid w:val="008A3D44"/>
    <w:rsid w:val="008A3DEC"/>
    <w:rsid w:val="008A3E76"/>
    <w:rsid w:val="008A44F2"/>
    <w:rsid w:val="008A4843"/>
    <w:rsid w:val="008A4CD2"/>
    <w:rsid w:val="008A4F96"/>
    <w:rsid w:val="008A53A9"/>
    <w:rsid w:val="008A55B6"/>
    <w:rsid w:val="008A55FA"/>
    <w:rsid w:val="008A5A78"/>
    <w:rsid w:val="008A61EA"/>
    <w:rsid w:val="008A65F7"/>
    <w:rsid w:val="008A6A8B"/>
    <w:rsid w:val="008A6B40"/>
    <w:rsid w:val="008A7373"/>
    <w:rsid w:val="008A7C83"/>
    <w:rsid w:val="008B0067"/>
    <w:rsid w:val="008B08C1"/>
    <w:rsid w:val="008B0BFC"/>
    <w:rsid w:val="008B1196"/>
    <w:rsid w:val="008B1588"/>
    <w:rsid w:val="008B1647"/>
    <w:rsid w:val="008B165F"/>
    <w:rsid w:val="008B271A"/>
    <w:rsid w:val="008B2924"/>
    <w:rsid w:val="008B2AD8"/>
    <w:rsid w:val="008B2DB0"/>
    <w:rsid w:val="008B3224"/>
    <w:rsid w:val="008B3231"/>
    <w:rsid w:val="008B3273"/>
    <w:rsid w:val="008B3699"/>
    <w:rsid w:val="008B3742"/>
    <w:rsid w:val="008B37BF"/>
    <w:rsid w:val="008B37CD"/>
    <w:rsid w:val="008B37D8"/>
    <w:rsid w:val="008B474E"/>
    <w:rsid w:val="008B4D35"/>
    <w:rsid w:val="008B4E9F"/>
    <w:rsid w:val="008B4EDA"/>
    <w:rsid w:val="008B5684"/>
    <w:rsid w:val="008B58A8"/>
    <w:rsid w:val="008B5D10"/>
    <w:rsid w:val="008B6550"/>
    <w:rsid w:val="008B66B1"/>
    <w:rsid w:val="008B6756"/>
    <w:rsid w:val="008B6B97"/>
    <w:rsid w:val="008B6DBB"/>
    <w:rsid w:val="008B75FA"/>
    <w:rsid w:val="008B7780"/>
    <w:rsid w:val="008B7B09"/>
    <w:rsid w:val="008C001A"/>
    <w:rsid w:val="008C00A3"/>
    <w:rsid w:val="008C0308"/>
    <w:rsid w:val="008C03AB"/>
    <w:rsid w:val="008C0905"/>
    <w:rsid w:val="008C0C06"/>
    <w:rsid w:val="008C101A"/>
    <w:rsid w:val="008C154E"/>
    <w:rsid w:val="008C1B43"/>
    <w:rsid w:val="008C227F"/>
    <w:rsid w:val="008C22C1"/>
    <w:rsid w:val="008C2768"/>
    <w:rsid w:val="008C2AE5"/>
    <w:rsid w:val="008C2BCC"/>
    <w:rsid w:val="008C2F87"/>
    <w:rsid w:val="008C305B"/>
    <w:rsid w:val="008C30A2"/>
    <w:rsid w:val="008C30EB"/>
    <w:rsid w:val="008C3FB8"/>
    <w:rsid w:val="008C43E1"/>
    <w:rsid w:val="008C465A"/>
    <w:rsid w:val="008C4682"/>
    <w:rsid w:val="008C4EDF"/>
    <w:rsid w:val="008C5E17"/>
    <w:rsid w:val="008C6106"/>
    <w:rsid w:val="008C6152"/>
    <w:rsid w:val="008C648A"/>
    <w:rsid w:val="008C673C"/>
    <w:rsid w:val="008C6A0E"/>
    <w:rsid w:val="008C6AE0"/>
    <w:rsid w:val="008C6B75"/>
    <w:rsid w:val="008C6C56"/>
    <w:rsid w:val="008C707D"/>
    <w:rsid w:val="008C75F5"/>
    <w:rsid w:val="008D00AD"/>
    <w:rsid w:val="008D0163"/>
    <w:rsid w:val="008D0279"/>
    <w:rsid w:val="008D09BD"/>
    <w:rsid w:val="008D0ACC"/>
    <w:rsid w:val="008D10C3"/>
    <w:rsid w:val="008D110B"/>
    <w:rsid w:val="008D1648"/>
    <w:rsid w:val="008D16EE"/>
    <w:rsid w:val="008D1831"/>
    <w:rsid w:val="008D1B4B"/>
    <w:rsid w:val="008D2694"/>
    <w:rsid w:val="008D2FF2"/>
    <w:rsid w:val="008D337C"/>
    <w:rsid w:val="008D37EF"/>
    <w:rsid w:val="008D3B05"/>
    <w:rsid w:val="008D3C1E"/>
    <w:rsid w:val="008D41CB"/>
    <w:rsid w:val="008D4712"/>
    <w:rsid w:val="008D4B5F"/>
    <w:rsid w:val="008D4D35"/>
    <w:rsid w:val="008D5BB5"/>
    <w:rsid w:val="008D6194"/>
    <w:rsid w:val="008D61B0"/>
    <w:rsid w:val="008D625E"/>
    <w:rsid w:val="008D71BE"/>
    <w:rsid w:val="008D76AD"/>
    <w:rsid w:val="008D7704"/>
    <w:rsid w:val="008D792B"/>
    <w:rsid w:val="008E02C4"/>
    <w:rsid w:val="008E03AF"/>
    <w:rsid w:val="008E1776"/>
    <w:rsid w:val="008E1872"/>
    <w:rsid w:val="008E18A0"/>
    <w:rsid w:val="008E2419"/>
    <w:rsid w:val="008E2742"/>
    <w:rsid w:val="008E2761"/>
    <w:rsid w:val="008E2846"/>
    <w:rsid w:val="008E2995"/>
    <w:rsid w:val="008E2D64"/>
    <w:rsid w:val="008E2DDC"/>
    <w:rsid w:val="008E352C"/>
    <w:rsid w:val="008E3564"/>
    <w:rsid w:val="008E35D6"/>
    <w:rsid w:val="008E3B03"/>
    <w:rsid w:val="008E3DBA"/>
    <w:rsid w:val="008E43FB"/>
    <w:rsid w:val="008E453E"/>
    <w:rsid w:val="008E4549"/>
    <w:rsid w:val="008E458B"/>
    <w:rsid w:val="008E479F"/>
    <w:rsid w:val="008E4A43"/>
    <w:rsid w:val="008E4C54"/>
    <w:rsid w:val="008E50BA"/>
    <w:rsid w:val="008E535F"/>
    <w:rsid w:val="008E5437"/>
    <w:rsid w:val="008E6403"/>
    <w:rsid w:val="008E6A51"/>
    <w:rsid w:val="008E6E38"/>
    <w:rsid w:val="008E6EDD"/>
    <w:rsid w:val="008E7174"/>
    <w:rsid w:val="008F0144"/>
    <w:rsid w:val="008F06FC"/>
    <w:rsid w:val="008F0976"/>
    <w:rsid w:val="008F0CDE"/>
    <w:rsid w:val="008F1431"/>
    <w:rsid w:val="008F15BB"/>
    <w:rsid w:val="008F16B3"/>
    <w:rsid w:val="008F19D0"/>
    <w:rsid w:val="008F1C19"/>
    <w:rsid w:val="008F1C84"/>
    <w:rsid w:val="008F1D7D"/>
    <w:rsid w:val="008F280C"/>
    <w:rsid w:val="008F2C62"/>
    <w:rsid w:val="008F3034"/>
    <w:rsid w:val="008F3141"/>
    <w:rsid w:val="008F3192"/>
    <w:rsid w:val="008F33BE"/>
    <w:rsid w:val="008F38E2"/>
    <w:rsid w:val="008F3CB2"/>
    <w:rsid w:val="008F3D7A"/>
    <w:rsid w:val="008F4EA8"/>
    <w:rsid w:val="008F4ED0"/>
    <w:rsid w:val="008F5236"/>
    <w:rsid w:val="008F5361"/>
    <w:rsid w:val="008F54BF"/>
    <w:rsid w:val="008F56E9"/>
    <w:rsid w:val="008F5722"/>
    <w:rsid w:val="008F62B0"/>
    <w:rsid w:val="008F6A3D"/>
    <w:rsid w:val="008F717C"/>
    <w:rsid w:val="008F7279"/>
    <w:rsid w:val="008F73DA"/>
    <w:rsid w:val="008F76DE"/>
    <w:rsid w:val="008F7FA7"/>
    <w:rsid w:val="0090069A"/>
    <w:rsid w:val="009007BC"/>
    <w:rsid w:val="00901499"/>
    <w:rsid w:val="00901559"/>
    <w:rsid w:val="00901CC0"/>
    <w:rsid w:val="00901D41"/>
    <w:rsid w:val="00901FB6"/>
    <w:rsid w:val="00902A1B"/>
    <w:rsid w:val="009032CA"/>
    <w:rsid w:val="009033D1"/>
    <w:rsid w:val="0090377F"/>
    <w:rsid w:val="00903BC2"/>
    <w:rsid w:val="00903CB6"/>
    <w:rsid w:val="00903F1B"/>
    <w:rsid w:val="00903FEC"/>
    <w:rsid w:val="0090402D"/>
    <w:rsid w:val="00904111"/>
    <w:rsid w:val="009045FB"/>
    <w:rsid w:val="0090489B"/>
    <w:rsid w:val="00905037"/>
    <w:rsid w:val="009053F7"/>
    <w:rsid w:val="0090564A"/>
    <w:rsid w:val="00905C3C"/>
    <w:rsid w:val="00905D7B"/>
    <w:rsid w:val="00905E32"/>
    <w:rsid w:val="009065DB"/>
    <w:rsid w:val="00906B41"/>
    <w:rsid w:val="00906D45"/>
    <w:rsid w:val="00906E34"/>
    <w:rsid w:val="009072C1"/>
    <w:rsid w:val="00907447"/>
    <w:rsid w:val="00907F98"/>
    <w:rsid w:val="009106EC"/>
    <w:rsid w:val="00911C9E"/>
    <w:rsid w:val="0091208A"/>
    <w:rsid w:val="009120BD"/>
    <w:rsid w:val="009120D2"/>
    <w:rsid w:val="009121C2"/>
    <w:rsid w:val="00912564"/>
    <w:rsid w:val="00912769"/>
    <w:rsid w:val="00912FD9"/>
    <w:rsid w:val="009138A0"/>
    <w:rsid w:val="00913951"/>
    <w:rsid w:val="00914037"/>
    <w:rsid w:val="009159F2"/>
    <w:rsid w:val="00915CFB"/>
    <w:rsid w:val="00916109"/>
    <w:rsid w:val="0091618D"/>
    <w:rsid w:val="00916C89"/>
    <w:rsid w:val="00916ECD"/>
    <w:rsid w:val="00917B3E"/>
    <w:rsid w:val="00917DB9"/>
    <w:rsid w:val="00917E8E"/>
    <w:rsid w:val="00920210"/>
    <w:rsid w:val="009207FE"/>
    <w:rsid w:val="009209AA"/>
    <w:rsid w:val="009209D4"/>
    <w:rsid w:val="00920A05"/>
    <w:rsid w:val="00920CF8"/>
    <w:rsid w:val="009218BC"/>
    <w:rsid w:val="00921A09"/>
    <w:rsid w:val="00921D21"/>
    <w:rsid w:val="00922753"/>
    <w:rsid w:val="00922B61"/>
    <w:rsid w:val="00922DB5"/>
    <w:rsid w:val="00922DBA"/>
    <w:rsid w:val="00922DBE"/>
    <w:rsid w:val="00922E02"/>
    <w:rsid w:val="00923476"/>
    <w:rsid w:val="00923A2E"/>
    <w:rsid w:val="00923D5C"/>
    <w:rsid w:val="00924693"/>
    <w:rsid w:val="00924954"/>
    <w:rsid w:val="00924BD8"/>
    <w:rsid w:val="00924D90"/>
    <w:rsid w:val="00924E72"/>
    <w:rsid w:val="00925355"/>
    <w:rsid w:val="00925930"/>
    <w:rsid w:val="00925C29"/>
    <w:rsid w:val="00925C44"/>
    <w:rsid w:val="00925D39"/>
    <w:rsid w:val="00925F58"/>
    <w:rsid w:val="00926205"/>
    <w:rsid w:val="00926370"/>
    <w:rsid w:val="009265A3"/>
    <w:rsid w:val="00926683"/>
    <w:rsid w:val="00926CFA"/>
    <w:rsid w:val="00926EDB"/>
    <w:rsid w:val="00926FB3"/>
    <w:rsid w:val="0092711B"/>
    <w:rsid w:val="009271AD"/>
    <w:rsid w:val="00927202"/>
    <w:rsid w:val="00927291"/>
    <w:rsid w:val="009274CE"/>
    <w:rsid w:val="00927614"/>
    <w:rsid w:val="0092796E"/>
    <w:rsid w:val="009305F8"/>
    <w:rsid w:val="00930A83"/>
    <w:rsid w:val="00930E53"/>
    <w:rsid w:val="00931421"/>
    <w:rsid w:val="00931D71"/>
    <w:rsid w:val="00932318"/>
    <w:rsid w:val="0093308D"/>
    <w:rsid w:val="00933844"/>
    <w:rsid w:val="00933C54"/>
    <w:rsid w:val="00934381"/>
    <w:rsid w:val="00934528"/>
    <w:rsid w:val="009345C8"/>
    <w:rsid w:val="009346D2"/>
    <w:rsid w:val="0093475C"/>
    <w:rsid w:val="009347FB"/>
    <w:rsid w:val="00935073"/>
    <w:rsid w:val="009356E7"/>
    <w:rsid w:val="00935F8D"/>
    <w:rsid w:val="00936025"/>
    <w:rsid w:val="00936062"/>
    <w:rsid w:val="00936947"/>
    <w:rsid w:val="00936C1B"/>
    <w:rsid w:val="0093722D"/>
    <w:rsid w:val="009378C1"/>
    <w:rsid w:val="0093799D"/>
    <w:rsid w:val="00937B3B"/>
    <w:rsid w:val="00937CEE"/>
    <w:rsid w:val="00937D59"/>
    <w:rsid w:val="00937D9E"/>
    <w:rsid w:val="009406C4"/>
    <w:rsid w:val="00940734"/>
    <w:rsid w:val="00940A7C"/>
    <w:rsid w:val="00941BDC"/>
    <w:rsid w:val="00941F4D"/>
    <w:rsid w:val="0094236E"/>
    <w:rsid w:val="0094274E"/>
    <w:rsid w:val="00942B0A"/>
    <w:rsid w:val="00942F53"/>
    <w:rsid w:val="00943324"/>
    <w:rsid w:val="00943464"/>
    <w:rsid w:val="009438B5"/>
    <w:rsid w:val="00943B47"/>
    <w:rsid w:val="00944115"/>
    <w:rsid w:val="009444CC"/>
    <w:rsid w:val="0094459C"/>
    <w:rsid w:val="0094466A"/>
    <w:rsid w:val="009448B0"/>
    <w:rsid w:val="00944DB7"/>
    <w:rsid w:val="00944EFB"/>
    <w:rsid w:val="00944F0D"/>
    <w:rsid w:val="00944F88"/>
    <w:rsid w:val="0094513B"/>
    <w:rsid w:val="0094530F"/>
    <w:rsid w:val="00945940"/>
    <w:rsid w:val="00945F21"/>
    <w:rsid w:val="00945FB0"/>
    <w:rsid w:val="0094678E"/>
    <w:rsid w:val="00946EDF"/>
    <w:rsid w:val="00947B77"/>
    <w:rsid w:val="00947C05"/>
    <w:rsid w:val="00947E84"/>
    <w:rsid w:val="00947E89"/>
    <w:rsid w:val="0095003B"/>
    <w:rsid w:val="009502C6"/>
    <w:rsid w:val="009507EA"/>
    <w:rsid w:val="00950E0C"/>
    <w:rsid w:val="00951885"/>
    <w:rsid w:val="00951A9A"/>
    <w:rsid w:val="00952066"/>
    <w:rsid w:val="009523C5"/>
    <w:rsid w:val="00952AB9"/>
    <w:rsid w:val="00952F93"/>
    <w:rsid w:val="00953090"/>
    <w:rsid w:val="0095349D"/>
    <w:rsid w:val="0095366A"/>
    <w:rsid w:val="009538B9"/>
    <w:rsid w:val="00953AC9"/>
    <w:rsid w:val="00953F23"/>
    <w:rsid w:val="00954032"/>
    <w:rsid w:val="0095420D"/>
    <w:rsid w:val="009543A7"/>
    <w:rsid w:val="0095486D"/>
    <w:rsid w:val="0095499C"/>
    <w:rsid w:val="00954C25"/>
    <w:rsid w:val="00954ECC"/>
    <w:rsid w:val="009550CE"/>
    <w:rsid w:val="00955386"/>
    <w:rsid w:val="009553CE"/>
    <w:rsid w:val="0095583D"/>
    <w:rsid w:val="00955F07"/>
    <w:rsid w:val="0095621D"/>
    <w:rsid w:val="00956245"/>
    <w:rsid w:val="0095627B"/>
    <w:rsid w:val="009562A0"/>
    <w:rsid w:val="009568AA"/>
    <w:rsid w:val="00956F5B"/>
    <w:rsid w:val="009578E5"/>
    <w:rsid w:val="00957FCE"/>
    <w:rsid w:val="00960A35"/>
    <w:rsid w:val="00960D37"/>
    <w:rsid w:val="009613CB"/>
    <w:rsid w:val="009614A3"/>
    <w:rsid w:val="00961689"/>
    <w:rsid w:val="0096180A"/>
    <w:rsid w:val="009623E6"/>
    <w:rsid w:val="00962606"/>
    <w:rsid w:val="0096266E"/>
    <w:rsid w:val="00963A5C"/>
    <w:rsid w:val="00963B49"/>
    <w:rsid w:val="00963D65"/>
    <w:rsid w:val="00963DB0"/>
    <w:rsid w:val="00965066"/>
    <w:rsid w:val="009650A4"/>
    <w:rsid w:val="00965396"/>
    <w:rsid w:val="00965BB3"/>
    <w:rsid w:val="00965CA3"/>
    <w:rsid w:val="0096680D"/>
    <w:rsid w:val="0096692A"/>
    <w:rsid w:val="00966F73"/>
    <w:rsid w:val="009672C2"/>
    <w:rsid w:val="009677B1"/>
    <w:rsid w:val="0097054B"/>
    <w:rsid w:val="00970583"/>
    <w:rsid w:val="00970F41"/>
    <w:rsid w:val="009712FA"/>
    <w:rsid w:val="009713CB"/>
    <w:rsid w:val="0097209B"/>
    <w:rsid w:val="009720A2"/>
    <w:rsid w:val="009723F9"/>
    <w:rsid w:val="00972534"/>
    <w:rsid w:val="00972C15"/>
    <w:rsid w:val="00972F1C"/>
    <w:rsid w:val="009732E2"/>
    <w:rsid w:val="009739B9"/>
    <w:rsid w:val="00973FF4"/>
    <w:rsid w:val="0097404A"/>
    <w:rsid w:val="00974106"/>
    <w:rsid w:val="009742EE"/>
    <w:rsid w:val="0097453C"/>
    <w:rsid w:val="00974C14"/>
    <w:rsid w:val="00974E22"/>
    <w:rsid w:val="0097544C"/>
    <w:rsid w:val="00975E87"/>
    <w:rsid w:val="009765EE"/>
    <w:rsid w:val="00976AE1"/>
    <w:rsid w:val="00976DAC"/>
    <w:rsid w:val="00977274"/>
    <w:rsid w:val="0097794A"/>
    <w:rsid w:val="00977B82"/>
    <w:rsid w:val="009800EC"/>
    <w:rsid w:val="009808D0"/>
    <w:rsid w:val="00980D8F"/>
    <w:rsid w:val="00980E85"/>
    <w:rsid w:val="00980EFF"/>
    <w:rsid w:val="00980F73"/>
    <w:rsid w:val="00981191"/>
    <w:rsid w:val="00981467"/>
    <w:rsid w:val="0098166E"/>
    <w:rsid w:val="00981D8B"/>
    <w:rsid w:val="009825B5"/>
    <w:rsid w:val="00982803"/>
    <w:rsid w:val="00982AFB"/>
    <w:rsid w:val="00982BB1"/>
    <w:rsid w:val="00982D60"/>
    <w:rsid w:val="00982F59"/>
    <w:rsid w:val="009830EE"/>
    <w:rsid w:val="0098386B"/>
    <w:rsid w:val="00983D41"/>
    <w:rsid w:val="00984410"/>
    <w:rsid w:val="0098443C"/>
    <w:rsid w:val="00984F1B"/>
    <w:rsid w:val="00985395"/>
    <w:rsid w:val="0098586E"/>
    <w:rsid w:val="00985C48"/>
    <w:rsid w:val="00985E1A"/>
    <w:rsid w:val="0098630F"/>
    <w:rsid w:val="00986764"/>
    <w:rsid w:val="00986B91"/>
    <w:rsid w:val="00986BEE"/>
    <w:rsid w:val="00986E5B"/>
    <w:rsid w:val="00986F44"/>
    <w:rsid w:val="00986FA9"/>
    <w:rsid w:val="0098747E"/>
    <w:rsid w:val="00987B89"/>
    <w:rsid w:val="00987B8E"/>
    <w:rsid w:val="00990091"/>
    <w:rsid w:val="009903E7"/>
    <w:rsid w:val="009905DC"/>
    <w:rsid w:val="009906F1"/>
    <w:rsid w:val="00990861"/>
    <w:rsid w:val="009908BE"/>
    <w:rsid w:val="00990D68"/>
    <w:rsid w:val="00990F6B"/>
    <w:rsid w:val="0099106D"/>
    <w:rsid w:val="0099119E"/>
    <w:rsid w:val="0099214F"/>
    <w:rsid w:val="009924B6"/>
    <w:rsid w:val="00992B17"/>
    <w:rsid w:val="00992C0F"/>
    <w:rsid w:val="00993098"/>
    <w:rsid w:val="0099327A"/>
    <w:rsid w:val="009932B6"/>
    <w:rsid w:val="00993339"/>
    <w:rsid w:val="0099358F"/>
    <w:rsid w:val="00993674"/>
    <w:rsid w:val="009939E0"/>
    <w:rsid w:val="00993ABB"/>
    <w:rsid w:val="00993E74"/>
    <w:rsid w:val="00993E76"/>
    <w:rsid w:val="00994411"/>
    <w:rsid w:val="00994770"/>
    <w:rsid w:val="0099490A"/>
    <w:rsid w:val="009952B4"/>
    <w:rsid w:val="0099530C"/>
    <w:rsid w:val="0099551A"/>
    <w:rsid w:val="00995AD9"/>
    <w:rsid w:val="0099617C"/>
    <w:rsid w:val="00996348"/>
    <w:rsid w:val="00996667"/>
    <w:rsid w:val="00996D0B"/>
    <w:rsid w:val="00996D7E"/>
    <w:rsid w:val="00996DAB"/>
    <w:rsid w:val="009A00A5"/>
    <w:rsid w:val="009A04AA"/>
    <w:rsid w:val="009A0529"/>
    <w:rsid w:val="009A0912"/>
    <w:rsid w:val="009A0F98"/>
    <w:rsid w:val="009A15F3"/>
    <w:rsid w:val="009A18B5"/>
    <w:rsid w:val="009A2175"/>
    <w:rsid w:val="009A21B3"/>
    <w:rsid w:val="009A337E"/>
    <w:rsid w:val="009A37B4"/>
    <w:rsid w:val="009A3F29"/>
    <w:rsid w:val="009A3F99"/>
    <w:rsid w:val="009A40FF"/>
    <w:rsid w:val="009A413C"/>
    <w:rsid w:val="009A4711"/>
    <w:rsid w:val="009A61D0"/>
    <w:rsid w:val="009A63E8"/>
    <w:rsid w:val="009A6AF2"/>
    <w:rsid w:val="009A6BF7"/>
    <w:rsid w:val="009A6C9B"/>
    <w:rsid w:val="009A6D01"/>
    <w:rsid w:val="009A78A6"/>
    <w:rsid w:val="009B00B6"/>
    <w:rsid w:val="009B0172"/>
    <w:rsid w:val="009B0372"/>
    <w:rsid w:val="009B0673"/>
    <w:rsid w:val="009B06FB"/>
    <w:rsid w:val="009B17C2"/>
    <w:rsid w:val="009B1AF9"/>
    <w:rsid w:val="009B1B15"/>
    <w:rsid w:val="009B1EC2"/>
    <w:rsid w:val="009B21E1"/>
    <w:rsid w:val="009B227A"/>
    <w:rsid w:val="009B22AB"/>
    <w:rsid w:val="009B25CB"/>
    <w:rsid w:val="009B2788"/>
    <w:rsid w:val="009B2876"/>
    <w:rsid w:val="009B3009"/>
    <w:rsid w:val="009B3262"/>
    <w:rsid w:val="009B336F"/>
    <w:rsid w:val="009B36FA"/>
    <w:rsid w:val="009B403C"/>
    <w:rsid w:val="009B411B"/>
    <w:rsid w:val="009B41C3"/>
    <w:rsid w:val="009B41E9"/>
    <w:rsid w:val="009B457D"/>
    <w:rsid w:val="009B4A85"/>
    <w:rsid w:val="009B4F88"/>
    <w:rsid w:val="009B5762"/>
    <w:rsid w:val="009B5831"/>
    <w:rsid w:val="009B617F"/>
    <w:rsid w:val="009B625B"/>
    <w:rsid w:val="009B6E73"/>
    <w:rsid w:val="009B6F3F"/>
    <w:rsid w:val="009B7224"/>
    <w:rsid w:val="009B7292"/>
    <w:rsid w:val="009B75FF"/>
    <w:rsid w:val="009B780C"/>
    <w:rsid w:val="009B7865"/>
    <w:rsid w:val="009B7A83"/>
    <w:rsid w:val="009B7B11"/>
    <w:rsid w:val="009B7DD9"/>
    <w:rsid w:val="009C0027"/>
    <w:rsid w:val="009C026D"/>
    <w:rsid w:val="009C0648"/>
    <w:rsid w:val="009C0CB0"/>
    <w:rsid w:val="009C123F"/>
    <w:rsid w:val="009C13F0"/>
    <w:rsid w:val="009C16D3"/>
    <w:rsid w:val="009C16DC"/>
    <w:rsid w:val="009C1BD7"/>
    <w:rsid w:val="009C1C88"/>
    <w:rsid w:val="009C1F6A"/>
    <w:rsid w:val="009C209D"/>
    <w:rsid w:val="009C21FC"/>
    <w:rsid w:val="009C22B7"/>
    <w:rsid w:val="009C24E0"/>
    <w:rsid w:val="009C2574"/>
    <w:rsid w:val="009C2AA9"/>
    <w:rsid w:val="009C2DDB"/>
    <w:rsid w:val="009C326B"/>
    <w:rsid w:val="009C364C"/>
    <w:rsid w:val="009C390D"/>
    <w:rsid w:val="009C3989"/>
    <w:rsid w:val="009C3C5C"/>
    <w:rsid w:val="009C3EC3"/>
    <w:rsid w:val="009C43CC"/>
    <w:rsid w:val="009C4B7A"/>
    <w:rsid w:val="009C50B1"/>
    <w:rsid w:val="009C55C3"/>
    <w:rsid w:val="009C562E"/>
    <w:rsid w:val="009C56C9"/>
    <w:rsid w:val="009C57CB"/>
    <w:rsid w:val="009C59C4"/>
    <w:rsid w:val="009C64E2"/>
    <w:rsid w:val="009C65C1"/>
    <w:rsid w:val="009C6ABB"/>
    <w:rsid w:val="009C6C25"/>
    <w:rsid w:val="009C6C33"/>
    <w:rsid w:val="009C6C35"/>
    <w:rsid w:val="009C7333"/>
    <w:rsid w:val="009C749E"/>
    <w:rsid w:val="009C7975"/>
    <w:rsid w:val="009C7C35"/>
    <w:rsid w:val="009C7E32"/>
    <w:rsid w:val="009C7F35"/>
    <w:rsid w:val="009D01BA"/>
    <w:rsid w:val="009D097E"/>
    <w:rsid w:val="009D1137"/>
    <w:rsid w:val="009D1C4F"/>
    <w:rsid w:val="009D222C"/>
    <w:rsid w:val="009D2256"/>
    <w:rsid w:val="009D26DC"/>
    <w:rsid w:val="009D2771"/>
    <w:rsid w:val="009D27A6"/>
    <w:rsid w:val="009D2A35"/>
    <w:rsid w:val="009D2BA4"/>
    <w:rsid w:val="009D2D9A"/>
    <w:rsid w:val="009D3609"/>
    <w:rsid w:val="009D3D4F"/>
    <w:rsid w:val="009D3DF6"/>
    <w:rsid w:val="009D4274"/>
    <w:rsid w:val="009D430F"/>
    <w:rsid w:val="009D4534"/>
    <w:rsid w:val="009D49D5"/>
    <w:rsid w:val="009D5687"/>
    <w:rsid w:val="009D5853"/>
    <w:rsid w:val="009D5ACF"/>
    <w:rsid w:val="009D5B3B"/>
    <w:rsid w:val="009D6444"/>
    <w:rsid w:val="009D6657"/>
    <w:rsid w:val="009D687C"/>
    <w:rsid w:val="009D68C2"/>
    <w:rsid w:val="009D69E6"/>
    <w:rsid w:val="009D6D62"/>
    <w:rsid w:val="009D7842"/>
    <w:rsid w:val="009D7E08"/>
    <w:rsid w:val="009E0322"/>
    <w:rsid w:val="009E03CF"/>
    <w:rsid w:val="009E07B1"/>
    <w:rsid w:val="009E0822"/>
    <w:rsid w:val="009E0983"/>
    <w:rsid w:val="009E0BF8"/>
    <w:rsid w:val="009E102E"/>
    <w:rsid w:val="009E139B"/>
    <w:rsid w:val="009E1804"/>
    <w:rsid w:val="009E2006"/>
    <w:rsid w:val="009E27F0"/>
    <w:rsid w:val="009E2A5A"/>
    <w:rsid w:val="009E2D0F"/>
    <w:rsid w:val="009E2F48"/>
    <w:rsid w:val="009E305E"/>
    <w:rsid w:val="009E359D"/>
    <w:rsid w:val="009E3BC1"/>
    <w:rsid w:val="009E3E2C"/>
    <w:rsid w:val="009E4C90"/>
    <w:rsid w:val="009E50A5"/>
    <w:rsid w:val="009E5213"/>
    <w:rsid w:val="009E5907"/>
    <w:rsid w:val="009E5908"/>
    <w:rsid w:val="009E6135"/>
    <w:rsid w:val="009E62B2"/>
    <w:rsid w:val="009E7685"/>
    <w:rsid w:val="009E78B8"/>
    <w:rsid w:val="009E7A4C"/>
    <w:rsid w:val="009E7DB8"/>
    <w:rsid w:val="009F004D"/>
    <w:rsid w:val="009F07C5"/>
    <w:rsid w:val="009F0C52"/>
    <w:rsid w:val="009F0CD2"/>
    <w:rsid w:val="009F148B"/>
    <w:rsid w:val="009F15B8"/>
    <w:rsid w:val="009F1A7F"/>
    <w:rsid w:val="009F1DA6"/>
    <w:rsid w:val="009F23AB"/>
    <w:rsid w:val="009F23AC"/>
    <w:rsid w:val="009F2440"/>
    <w:rsid w:val="009F250B"/>
    <w:rsid w:val="009F2536"/>
    <w:rsid w:val="009F2942"/>
    <w:rsid w:val="009F29C1"/>
    <w:rsid w:val="009F2ACD"/>
    <w:rsid w:val="009F2BB3"/>
    <w:rsid w:val="009F2C97"/>
    <w:rsid w:val="009F2E56"/>
    <w:rsid w:val="009F2FAA"/>
    <w:rsid w:val="009F335A"/>
    <w:rsid w:val="009F3C41"/>
    <w:rsid w:val="009F3F3C"/>
    <w:rsid w:val="009F418E"/>
    <w:rsid w:val="009F42C0"/>
    <w:rsid w:val="009F4574"/>
    <w:rsid w:val="009F4658"/>
    <w:rsid w:val="009F4B09"/>
    <w:rsid w:val="009F4FE2"/>
    <w:rsid w:val="009F591D"/>
    <w:rsid w:val="009F5AB7"/>
    <w:rsid w:val="009F5D68"/>
    <w:rsid w:val="009F6779"/>
    <w:rsid w:val="009F68A6"/>
    <w:rsid w:val="009F6A9E"/>
    <w:rsid w:val="009F6FFD"/>
    <w:rsid w:val="009F72AE"/>
    <w:rsid w:val="009F7349"/>
    <w:rsid w:val="009F736C"/>
    <w:rsid w:val="009F7E58"/>
    <w:rsid w:val="00A00003"/>
    <w:rsid w:val="00A00272"/>
    <w:rsid w:val="00A002D7"/>
    <w:rsid w:val="00A011E1"/>
    <w:rsid w:val="00A017C1"/>
    <w:rsid w:val="00A0183F"/>
    <w:rsid w:val="00A01E35"/>
    <w:rsid w:val="00A02182"/>
    <w:rsid w:val="00A02ADF"/>
    <w:rsid w:val="00A02B2B"/>
    <w:rsid w:val="00A02C54"/>
    <w:rsid w:val="00A0303C"/>
    <w:rsid w:val="00A03175"/>
    <w:rsid w:val="00A0335A"/>
    <w:rsid w:val="00A034AB"/>
    <w:rsid w:val="00A04255"/>
    <w:rsid w:val="00A044D8"/>
    <w:rsid w:val="00A047A1"/>
    <w:rsid w:val="00A04AC3"/>
    <w:rsid w:val="00A04BFC"/>
    <w:rsid w:val="00A04C1F"/>
    <w:rsid w:val="00A04E89"/>
    <w:rsid w:val="00A05181"/>
    <w:rsid w:val="00A05388"/>
    <w:rsid w:val="00A0555C"/>
    <w:rsid w:val="00A057B2"/>
    <w:rsid w:val="00A05A6E"/>
    <w:rsid w:val="00A05BC2"/>
    <w:rsid w:val="00A06884"/>
    <w:rsid w:val="00A07171"/>
    <w:rsid w:val="00A079E4"/>
    <w:rsid w:val="00A07A58"/>
    <w:rsid w:val="00A108F5"/>
    <w:rsid w:val="00A119BC"/>
    <w:rsid w:val="00A11F46"/>
    <w:rsid w:val="00A12676"/>
    <w:rsid w:val="00A128F6"/>
    <w:rsid w:val="00A12CB7"/>
    <w:rsid w:val="00A12F6F"/>
    <w:rsid w:val="00A132E4"/>
    <w:rsid w:val="00A14254"/>
    <w:rsid w:val="00A14949"/>
    <w:rsid w:val="00A14C27"/>
    <w:rsid w:val="00A14F12"/>
    <w:rsid w:val="00A14FD7"/>
    <w:rsid w:val="00A1512D"/>
    <w:rsid w:val="00A15396"/>
    <w:rsid w:val="00A15658"/>
    <w:rsid w:val="00A156EA"/>
    <w:rsid w:val="00A15B0F"/>
    <w:rsid w:val="00A16024"/>
    <w:rsid w:val="00A1612F"/>
    <w:rsid w:val="00A1617C"/>
    <w:rsid w:val="00A16340"/>
    <w:rsid w:val="00A16600"/>
    <w:rsid w:val="00A16C99"/>
    <w:rsid w:val="00A173F8"/>
    <w:rsid w:val="00A176F5"/>
    <w:rsid w:val="00A1782E"/>
    <w:rsid w:val="00A17847"/>
    <w:rsid w:val="00A1795A"/>
    <w:rsid w:val="00A17A89"/>
    <w:rsid w:val="00A17D61"/>
    <w:rsid w:val="00A20434"/>
    <w:rsid w:val="00A20D09"/>
    <w:rsid w:val="00A21145"/>
    <w:rsid w:val="00A2145A"/>
    <w:rsid w:val="00A215DD"/>
    <w:rsid w:val="00A219AC"/>
    <w:rsid w:val="00A21D98"/>
    <w:rsid w:val="00A21E33"/>
    <w:rsid w:val="00A21ECC"/>
    <w:rsid w:val="00A2207F"/>
    <w:rsid w:val="00A229A2"/>
    <w:rsid w:val="00A22B43"/>
    <w:rsid w:val="00A23A01"/>
    <w:rsid w:val="00A23AE5"/>
    <w:rsid w:val="00A23B68"/>
    <w:rsid w:val="00A23EE7"/>
    <w:rsid w:val="00A23FEF"/>
    <w:rsid w:val="00A2415D"/>
    <w:rsid w:val="00A243BB"/>
    <w:rsid w:val="00A2458D"/>
    <w:rsid w:val="00A2461E"/>
    <w:rsid w:val="00A247BB"/>
    <w:rsid w:val="00A24994"/>
    <w:rsid w:val="00A24D83"/>
    <w:rsid w:val="00A25537"/>
    <w:rsid w:val="00A25ACB"/>
    <w:rsid w:val="00A25F35"/>
    <w:rsid w:val="00A261EE"/>
    <w:rsid w:val="00A26456"/>
    <w:rsid w:val="00A269F1"/>
    <w:rsid w:val="00A26A08"/>
    <w:rsid w:val="00A26C2C"/>
    <w:rsid w:val="00A26FA5"/>
    <w:rsid w:val="00A2795F"/>
    <w:rsid w:val="00A27A8A"/>
    <w:rsid w:val="00A31242"/>
    <w:rsid w:val="00A31A9E"/>
    <w:rsid w:val="00A31C3B"/>
    <w:rsid w:val="00A320C6"/>
    <w:rsid w:val="00A3251F"/>
    <w:rsid w:val="00A32C8C"/>
    <w:rsid w:val="00A333FC"/>
    <w:rsid w:val="00A33782"/>
    <w:rsid w:val="00A33C10"/>
    <w:rsid w:val="00A33F1A"/>
    <w:rsid w:val="00A34037"/>
    <w:rsid w:val="00A34827"/>
    <w:rsid w:val="00A34F52"/>
    <w:rsid w:val="00A35476"/>
    <w:rsid w:val="00A354C4"/>
    <w:rsid w:val="00A3564C"/>
    <w:rsid w:val="00A35C83"/>
    <w:rsid w:val="00A35F9C"/>
    <w:rsid w:val="00A35FA5"/>
    <w:rsid w:val="00A367C9"/>
    <w:rsid w:val="00A36E64"/>
    <w:rsid w:val="00A376E5"/>
    <w:rsid w:val="00A40341"/>
    <w:rsid w:val="00A403D0"/>
    <w:rsid w:val="00A40873"/>
    <w:rsid w:val="00A40940"/>
    <w:rsid w:val="00A40ADE"/>
    <w:rsid w:val="00A4108B"/>
    <w:rsid w:val="00A41543"/>
    <w:rsid w:val="00A41853"/>
    <w:rsid w:val="00A41C75"/>
    <w:rsid w:val="00A421C3"/>
    <w:rsid w:val="00A4228D"/>
    <w:rsid w:val="00A429AD"/>
    <w:rsid w:val="00A42B07"/>
    <w:rsid w:val="00A42B79"/>
    <w:rsid w:val="00A43019"/>
    <w:rsid w:val="00A43209"/>
    <w:rsid w:val="00A43576"/>
    <w:rsid w:val="00A437D1"/>
    <w:rsid w:val="00A43A2C"/>
    <w:rsid w:val="00A44128"/>
    <w:rsid w:val="00A44BF3"/>
    <w:rsid w:val="00A44FB9"/>
    <w:rsid w:val="00A453C0"/>
    <w:rsid w:val="00A457B8"/>
    <w:rsid w:val="00A459A8"/>
    <w:rsid w:val="00A45AE0"/>
    <w:rsid w:val="00A45B2C"/>
    <w:rsid w:val="00A45C7A"/>
    <w:rsid w:val="00A45E69"/>
    <w:rsid w:val="00A46190"/>
    <w:rsid w:val="00A46852"/>
    <w:rsid w:val="00A50225"/>
    <w:rsid w:val="00A50337"/>
    <w:rsid w:val="00A5042F"/>
    <w:rsid w:val="00A50669"/>
    <w:rsid w:val="00A50898"/>
    <w:rsid w:val="00A50CDC"/>
    <w:rsid w:val="00A51452"/>
    <w:rsid w:val="00A5163B"/>
    <w:rsid w:val="00A517B5"/>
    <w:rsid w:val="00A51D65"/>
    <w:rsid w:val="00A528A8"/>
    <w:rsid w:val="00A53332"/>
    <w:rsid w:val="00A53773"/>
    <w:rsid w:val="00A53833"/>
    <w:rsid w:val="00A54257"/>
    <w:rsid w:val="00A54460"/>
    <w:rsid w:val="00A546A5"/>
    <w:rsid w:val="00A5475F"/>
    <w:rsid w:val="00A554BE"/>
    <w:rsid w:val="00A55785"/>
    <w:rsid w:val="00A557DE"/>
    <w:rsid w:val="00A562C1"/>
    <w:rsid w:val="00A567CA"/>
    <w:rsid w:val="00A56E07"/>
    <w:rsid w:val="00A570B6"/>
    <w:rsid w:val="00A57532"/>
    <w:rsid w:val="00A576FA"/>
    <w:rsid w:val="00A57942"/>
    <w:rsid w:val="00A57D1D"/>
    <w:rsid w:val="00A61044"/>
    <w:rsid w:val="00A61485"/>
    <w:rsid w:val="00A614D3"/>
    <w:rsid w:val="00A61E7F"/>
    <w:rsid w:val="00A6217F"/>
    <w:rsid w:val="00A622EE"/>
    <w:rsid w:val="00A62793"/>
    <w:rsid w:val="00A62864"/>
    <w:rsid w:val="00A62B3E"/>
    <w:rsid w:val="00A62B7F"/>
    <w:rsid w:val="00A630E3"/>
    <w:rsid w:val="00A632F4"/>
    <w:rsid w:val="00A63890"/>
    <w:rsid w:val="00A63909"/>
    <w:rsid w:val="00A63C95"/>
    <w:rsid w:val="00A64258"/>
    <w:rsid w:val="00A64336"/>
    <w:rsid w:val="00A64554"/>
    <w:rsid w:val="00A64589"/>
    <w:rsid w:val="00A645FE"/>
    <w:rsid w:val="00A648EC"/>
    <w:rsid w:val="00A64A7D"/>
    <w:rsid w:val="00A64E49"/>
    <w:rsid w:val="00A64F04"/>
    <w:rsid w:val="00A64F50"/>
    <w:rsid w:val="00A6593D"/>
    <w:rsid w:val="00A65B6D"/>
    <w:rsid w:val="00A6618A"/>
    <w:rsid w:val="00A6629F"/>
    <w:rsid w:val="00A66E25"/>
    <w:rsid w:val="00A673C8"/>
    <w:rsid w:val="00A677E8"/>
    <w:rsid w:val="00A67809"/>
    <w:rsid w:val="00A70485"/>
    <w:rsid w:val="00A70CD3"/>
    <w:rsid w:val="00A7174A"/>
    <w:rsid w:val="00A72975"/>
    <w:rsid w:val="00A72B9C"/>
    <w:rsid w:val="00A73456"/>
    <w:rsid w:val="00A73969"/>
    <w:rsid w:val="00A73F2F"/>
    <w:rsid w:val="00A745D0"/>
    <w:rsid w:val="00A74A95"/>
    <w:rsid w:val="00A75540"/>
    <w:rsid w:val="00A757E0"/>
    <w:rsid w:val="00A75AB1"/>
    <w:rsid w:val="00A75BA1"/>
    <w:rsid w:val="00A760F3"/>
    <w:rsid w:val="00A76103"/>
    <w:rsid w:val="00A77D64"/>
    <w:rsid w:val="00A77FD3"/>
    <w:rsid w:val="00A808BE"/>
    <w:rsid w:val="00A810C0"/>
    <w:rsid w:val="00A81BD6"/>
    <w:rsid w:val="00A81ED4"/>
    <w:rsid w:val="00A8224D"/>
    <w:rsid w:val="00A8245F"/>
    <w:rsid w:val="00A82B7D"/>
    <w:rsid w:val="00A83790"/>
    <w:rsid w:val="00A8390C"/>
    <w:rsid w:val="00A8453E"/>
    <w:rsid w:val="00A84795"/>
    <w:rsid w:val="00A84927"/>
    <w:rsid w:val="00A84931"/>
    <w:rsid w:val="00A8493C"/>
    <w:rsid w:val="00A850A1"/>
    <w:rsid w:val="00A8516E"/>
    <w:rsid w:val="00A85476"/>
    <w:rsid w:val="00A85567"/>
    <w:rsid w:val="00A857CB"/>
    <w:rsid w:val="00A859BB"/>
    <w:rsid w:val="00A85AF8"/>
    <w:rsid w:val="00A85BF8"/>
    <w:rsid w:val="00A85D24"/>
    <w:rsid w:val="00A8641F"/>
    <w:rsid w:val="00A86753"/>
    <w:rsid w:val="00A8712F"/>
    <w:rsid w:val="00A8789B"/>
    <w:rsid w:val="00A87F73"/>
    <w:rsid w:val="00A900EF"/>
    <w:rsid w:val="00A903F5"/>
    <w:rsid w:val="00A9051C"/>
    <w:rsid w:val="00A9085D"/>
    <w:rsid w:val="00A91977"/>
    <w:rsid w:val="00A92249"/>
    <w:rsid w:val="00A925CB"/>
    <w:rsid w:val="00A9366D"/>
    <w:rsid w:val="00A93896"/>
    <w:rsid w:val="00A938FF"/>
    <w:rsid w:val="00A939C9"/>
    <w:rsid w:val="00A93B8F"/>
    <w:rsid w:val="00A9424F"/>
    <w:rsid w:val="00A95435"/>
    <w:rsid w:val="00A95841"/>
    <w:rsid w:val="00A95B22"/>
    <w:rsid w:val="00A95C98"/>
    <w:rsid w:val="00A960F7"/>
    <w:rsid w:val="00A96316"/>
    <w:rsid w:val="00A96534"/>
    <w:rsid w:val="00A97623"/>
    <w:rsid w:val="00A97E67"/>
    <w:rsid w:val="00AA0928"/>
    <w:rsid w:val="00AA121C"/>
    <w:rsid w:val="00AA1642"/>
    <w:rsid w:val="00AA1C87"/>
    <w:rsid w:val="00AA21E8"/>
    <w:rsid w:val="00AA222B"/>
    <w:rsid w:val="00AA2827"/>
    <w:rsid w:val="00AA328B"/>
    <w:rsid w:val="00AA3DB0"/>
    <w:rsid w:val="00AA3DFC"/>
    <w:rsid w:val="00AA405C"/>
    <w:rsid w:val="00AA4AED"/>
    <w:rsid w:val="00AA5227"/>
    <w:rsid w:val="00AA5CB4"/>
    <w:rsid w:val="00AA60DF"/>
    <w:rsid w:val="00AA626E"/>
    <w:rsid w:val="00AA6A0E"/>
    <w:rsid w:val="00AA6EBE"/>
    <w:rsid w:val="00AA732F"/>
    <w:rsid w:val="00AA7405"/>
    <w:rsid w:val="00AA75C8"/>
    <w:rsid w:val="00AA76C0"/>
    <w:rsid w:val="00AB058F"/>
    <w:rsid w:val="00AB060B"/>
    <w:rsid w:val="00AB0EDE"/>
    <w:rsid w:val="00AB16DC"/>
    <w:rsid w:val="00AB1A28"/>
    <w:rsid w:val="00AB1ACB"/>
    <w:rsid w:val="00AB1CBB"/>
    <w:rsid w:val="00AB1D0A"/>
    <w:rsid w:val="00AB2BF8"/>
    <w:rsid w:val="00AB2CDE"/>
    <w:rsid w:val="00AB2FE9"/>
    <w:rsid w:val="00AB36F8"/>
    <w:rsid w:val="00AB4394"/>
    <w:rsid w:val="00AB4676"/>
    <w:rsid w:val="00AB47F8"/>
    <w:rsid w:val="00AB49D4"/>
    <w:rsid w:val="00AB4B6C"/>
    <w:rsid w:val="00AB590C"/>
    <w:rsid w:val="00AB5AA0"/>
    <w:rsid w:val="00AB62F5"/>
    <w:rsid w:val="00AB637B"/>
    <w:rsid w:val="00AB677F"/>
    <w:rsid w:val="00AB6A88"/>
    <w:rsid w:val="00AB790E"/>
    <w:rsid w:val="00AB7FEF"/>
    <w:rsid w:val="00AC0098"/>
    <w:rsid w:val="00AC0680"/>
    <w:rsid w:val="00AC0796"/>
    <w:rsid w:val="00AC1047"/>
    <w:rsid w:val="00AC10C5"/>
    <w:rsid w:val="00AC14CC"/>
    <w:rsid w:val="00AC1CBD"/>
    <w:rsid w:val="00AC2097"/>
    <w:rsid w:val="00AC2DDB"/>
    <w:rsid w:val="00AC3900"/>
    <w:rsid w:val="00AC3A41"/>
    <w:rsid w:val="00AC3A81"/>
    <w:rsid w:val="00AC4213"/>
    <w:rsid w:val="00AC4466"/>
    <w:rsid w:val="00AC4535"/>
    <w:rsid w:val="00AC4835"/>
    <w:rsid w:val="00AC4891"/>
    <w:rsid w:val="00AC4A2D"/>
    <w:rsid w:val="00AC4EAA"/>
    <w:rsid w:val="00AC5149"/>
    <w:rsid w:val="00AC530A"/>
    <w:rsid w:val="00AC5574"/>
    <w:rsid w:val="00AC561C"/>
    <w:rsid w:val="00AC566D"/>
    <w:rsid w:val="00AC5C1B"/>
    <w:rsid w:val="00AC5CF6"/>
    <w:rsid w:val="00AC5D65"/>
    <w:rsid w:val="00AC5E33"/>
    <w:rsid w:val="00AC6327"/>
    <w:rsid w:val="00AC6EA5"/>
    <w:rsid w:val="00AC7046"/>
    <w:rsid w:val="00AC72E7"/>
    <w:rsid w:val="00AC741B"/>
    <w:rsid w:val="00AC7BEF"/>
    <w:rsid w:val="00AD0731"/>
    <w:rsid w:val="00AD0A56"/>
    <w:rsid w:val="00AD0E2E"/>
    <w:rsid w:val="00AD106C"/>
    <w:rsid w:val="00AD1236"/>
    <w:rsid w:val="00AD13AD"/>
    <w:rsid w:val="00AD15F9"/>
    <w:rsid w:val="00AD187B"/>
    <w:rsid w:val="00AD1A64"/>
    <w:rsid w:val="00AD1B2C"/>
    <w:rsid w:val="00AD1E09"/>
    <w:rsid w:val="00AD227F"/>
    <w:rsid w:val="00AD2B8C"/>
    <w:rsid w:val="00AD2E5D"/>
    <w:rsid w:val="00AD2F95"/>
    <w:rsid w:val="00AD3336"/>
    <w:rsid w:val="00AD3685"/>
    <w:rsid w:val="00AD3823"/>
    <w:rsid w:val="00AD3C30"/>
    <w:rsid w:val="00AD45E5"/>
    <w:rsid w:val="00AD4C35"/>
    <w:rsid w:val="00AD4D2D"/>
    <w:rsid w:val="00AD4E81"/>
    <w:rsid w:val="00AD4FE5"/>
    <w:rsid w:val="00AD525C"/>
    <w:rsid w:val="00AD5459"/>
    <w:rsid w:val="00AD5460"/>
    <w:rsid w:val="00AD5966"/>
    <w:rsid w:val="00AD6006"/>
    <w:rsid w:val="00AD62F9"/>
    <w:rsid w:val="00AD6A78"/>
    <w:rsid w:val="00AD6C50"/>
    <w:rsid w:val="00AD6C5A"/>
    <w:rsid w:val="00AD6F9C"/>
    <w:rsid w:val="00AD74E6"/>
    <w:rsid w:val="00AD7795"/>
    <w:rsid w:val="00AD7855"/>
    <w:rsid w:val="00AD7873"/>
    <w:rsid w:val="00AD7A40"/>
    <w:rsid w:val="00AD7D4F"/>
    <w:rsid w:val="00AE00F4"/>
    <w:rsid w:val="00AE074F"/>
    <w:rsid w:val="00AE14D0"/>
    <w:rsid w:val="00AE193F"/>
    <w:rsid w:val="00AE1BF8"/>
    <w:rsid w:val="00AE22DF"/>
    <w:rsid w:val="00AE2F49"/>
    <w:rsid w:val="00AE35BF"/>
    <w:rsid w:val="00AE3677"/>
    <w:rsid w:val="00AE37A5"/>
    <w:rsid w:val="00AE3871"/>
    <w:rsid w:val="00AE3A1F"/>
    <w:rsid w:val="00AE4005"/>
    <w:rsid w:val="00AE432F"/>
    <w:rsid w:val="00AE49AE"/>
    <w:rsid w:val="00AE53D7"/>
    <w:rsid w:val="00AE57F7"/>
    <w:rsid w:val="00AE5815"/>
    <w:rsid w:val="00AE624F"/>
    <w:rsid w:val="00AE647F"/>
    <w:rsid w:val="00AE6556"/>
    <w:rsid w:val="00AE6775"/>
    <w:rsid w:val="00AE68F2"/>
    <w:rsid w:val="00AE6F83"/>
    <w:rsid w:val="00AE74F2"/>
    <w:rsid w:val="00AE75CD"/>
    <w:rsid w:val="00AE7EBB"/>
    <w:rsid w:val="00AF02B5"/>
    <w:rsid w:val="00AF0509"/>
    <w:rsid w:val="00AF0ABF"/>
    <w:rsid w:val="00AF0AE6"/>
    <w:rsid w:val="00AF137F"/>
    <w:rsid w:val="00AF141B"/>
    <w:rsid w:val="00AF15B8"/>
    <w:rsid w:val="00AF1B57"/>
    <w:rsid w:val="00AF2023"/>
    <w:rsid w:val="00AF2F92"/>
    <w:rsid w:val="00AF332B"/>
    <w:rsid w:val="00AF3A7F"/>
    <w:rsid w:val="00AF3AD4"/>
    <w:rsid w:val="00AF3B7B"/>
    <w:rsid w:val="00AF3BF9"/>
    <w:rsid w:val="00AF440D"/>
    <w:rsid w:val="00AF4CE8"/>
    <w:rsid w:val="00AF5042"/>
    <w:rsid w:val="00AF5B68"/>
    <w:rsid w:val="00AF6217"/>
    <w:rsid w:val="00AF6229"/>
    <w:rsid w:val="00AF6508"/>
    <w:rsid w:val="00AF6AB9"/>
    <w:rsid w:val="00AF6E7E"/>
    <w:rsid w:val="00AF761B"/>
    <w:rsid w:val="00AF790A"/>
    <w:rsid w:val="00AF7AC6"/>
    <w:rsid w:val="00AF7B22"/>
    <w:rsid w:val="00AF7DE0"/>
    <w:rsid w:val="00B0020E"/>
    <w:rsid w:val="00B00213"/>
    <w:rsid w:val="00B008A3"/>
    <w:rsid w:val="00B00D33"/>
    <w:rsid w:val="00B00E3B"/>
    <w:rsid w:val="00B00F3F"/>
    <w:rsid w:val="00B0119D"/>
    <w:rsid w:val="00B0140E"/>
    <w:rsid w:val="00B01502"/>
    <w:rsid w:val="00B01523"/>
    <w:rsid w:val="00B017BD"/>
    <w:rsid w:val="00B017DF"/>
    <w:rsid w:val="00B0183C"/>
    <w:rsid w:val="00B026EC"/>
    <w:rsid w:val="00B02BE2"/>
    <w:rsid w:val="00B02EE0"/>
    <w:rsid w:val="00B032D8"/>
    <w:rsid w:val="00B03A4D"/>
    <w:rsid w:val="00B03BEA"/>
    <w:rsid w:val="00B03DCF"/>
    <w:rsid w:val="00B0404F"/>
    <w:rsid w:val="00B0441D"/>
    <w:rsid w:val="00B044DC"/>
    <w:rsid w:val="00B049A7"/>
    <w:rsid w:val="00B04AA8"/>
    <w:rsid w:val="00B04B3C"/>
    <w:rsid w:val="00B05073"/>
    <w:rsid w:val="00B051B2"/>
    <w:rsid w:val="00B053A1"/>
    <w:rsid w:val="00B053F6"/>
    <w:rsid w:val="00B0558C"/>
    <w:rsid w:val="00B05720"/>
    <w:rsid w:val="00B05954"/>
    <w:rsid w:val="00B05D26"/>
    <w:rsid w:val="00B062B4"/>
    <w:rsid w:val="00B063E0"/>
    <w:rsid w:val="00B07E10"/>
    <w:rsid w:val="00B101F1"/>
    <w:rsid w:val="00B1024A"/>
    <w:rsid w:val="00B104C9"/>
    <w:rsid w:val="00B10629"/>
    <w:rsid w:val="00B10962"/>
    <w:rsid w:val="00B10BD4"/>
    <w:rsid w:val="00B10D99"/>
    <w:rsid w:val="00B10DF9"/>
    <w:rsid w:val="00B10F80"/>
    <w:rsid w:val="00B117C8"/>
    <w:rsid w:val="00B11ACC"/>
    <w:rsid w:val="00B11DD7"/>
    <w:rsid w:val="00B11E10"/>
    <w:rsid w:val="00B121B9"/>
    <w:rsid w:val="00B126C9"/>
    <w:rsid w:val="00B12D81"/>
    <w:rsid w:val="00B12EF2"/>
    <w:rsid w:val="00B13CED"/>
    <w:rsid w:val="00B14659"/>
    <w:rsid w:val="00B14741"/>
    <w:rsid w:val="00B148A7"/>
    <w:rsid w:val="00B14D8B"/>
    <w:rsid w:val="00B14E5A"/>
    <w:rsid w:val="00B1505A"/>
    <w:rsid w:val="00B15B19"/>
    <w:rsid w:val="00B15B1B"/>
    <w:rsid w:val="00B15E12"/>
    <w:rsid w:val="00B15F78"/>
    <w:rsid w:val="00B1658B"/>
    <w:rsid w:val="00B16733"/>
    <w:rsid w:val="00B16C50"/>
    <w:rsid w:val="00B16FBC"/>
    <w:rsid w:val="00B17BA0"/>
    <w:rsid w:val="00B2048E"/>
    <w:rsid w:val="00B209C9"/>
    <w:rsid w:val="00B216D2"/>
    <w:rsid w:val="00B2174F"/>
    <w:rsid w:val="00B21A8A"/>
    <w:rsid w:val="00B21CDB"/>
    <w:rsid w:val="00B21D5E"/>
    <w:rsid w:val="00B21FD2"/>
    <w:rsid w:val="00B2223E"/>
    <w:rsid w:val="00B228AF"/>
    <w:rsid w:val="00B22C0E"/>
    <w:rsid w:val="00B23984"/>
    <w:rsid w:val="00B24084"/>
    <w:rsid w:val="00B244A1"/>
    <w:rsid w:val="00B2456A"/>
    <w:rsid w:val="00B248B6"/>
    <w:rsid w:val="00B24B60"/>
    <w:rsid w:val="00B24EC5"/>
    <w:rsid w:val="00B24F77"/>
    <w:rsid w:val="00B25D41"/>
    <w:rsid w:val="00B25E00"/>
    <w:rsid w:val="00B25E2A"/>
    <w:rsid w:val="00B26581"/>
    <w:rsid w:val="00B26AF2"/>
    <w:rsid w:val="00B26BFE"/>
    <w:rsid w:val="00B273CD"/>
    <w:rsid w:val="00B2794F"/>
    <w:rsid w:val="00B3000B"/>
    <w:rsid w:val="00B30090"/>
    <w:rsid w:val="00B30130"/>
    <w:rsid w:val="00B307BA"/>
    <w:rsid w:val="00B3090A"/>
    <w:rsid w:val="00B3098C"/>
    <w:rsid w:val="00B30992"/>
    <w:rsid w:val="00B30B2E"/>
    <w:rsid w:val="00B30BC9"/>
    <w:rsid w:val="00B30CC2"/>
    <w:rsid w:val="00B30CCA"/>
    <w:rsid w:val="00B30E53"/>
    <w:rsid w:val="00B31BA9"/>
    <w:rsid w:val="00B3206C"/>
    <w:rsid w:val="00B32299"/>
    <w:rsid w:val="00B32D04"/>
    <w:rsid w:val="00B332E7"/>
    <w:rsid w:val="00B3398C"/>
    <w:rsid w:val="00B33DF0"/>
    <w:rsid w:val="00B33F58"/>
    <w:rsid w:val="00B33F59"/>
    <w:rsid w:val="00B3421D"/>
    <w:rsid w:val="00B344E6"/>
    <w:rsid w:val="00B3497B"/>
    <w:rsid w:val="00B34D68"/>
    <w:rsid w:val="00B34D6E"/>
    <w:rsid w:val="00B34EC3"/>
    <w:rsid w:val="00B34F69"/>
    <w:rsid w:val="00B35A0E"/>
    <w:rsid w:val="00B36240"/>
    <w:rsid w:val="00B362D2"/>
    <w:rsid w:val="00B3661E"/>
    <w:rsid w:val="00B36670"/>
    <w:rsid w:val="00B3675A"/>
    <w:rsid w:val="00B36974"/>
    <w:rsid w:val="00B36FBF"/>
    <w:rsid w:val="00B3776D"/>
    <w:rsid w:val="00B40105"/>
    <w:rsid w:val="00B4049A"/>
    <w:rsid w:val="00B40842"/>
    <w:rsid w:val="00B41550"/>
    <w:rsid w:val="00B419EE"/>
    <w:rsid w:val="00B4275E"/>
    <w:rsid w:val="00B43C19"/>
    <w:rsid w:val="00B44313"/>
    <w:rsid w:val="00B44621"/>
    <w:rsid w:val="00B44857"/>
    <w:rsid w:val="00B448F0"/>
    <w:rsid w:val="00B44B1E"/>
    <w:rsid w:val="00B4621C"/>
    <w:rsid w:val="00B46D2C"/>
    <w:rsid w:val="00B47028"/>
    <w:rsid w:val="00B47098"/>
    <w:rsid w:val="00B4713E"/>
    <w:rsid w:val="00B4727F"/>
    <w:rsid w:val="00B47338"/>
    <w:rsid w:val="00B476D9"/>
    <w:rsid w:val="00B47C51"/>
    <w:rsid w:val="00B50176"/>
    <w:rsid w:val="00B503DC"/>
    <w:rsid w:val="00B505D4"/>
    <w:rsid w:val="00B51163"/>
    <w:rsid w:val="00B51B98"/>
    <w:rsid w:val="00B524FD"/>
    <w:rsid w:val="00B5263C"/>
    <w:rsid w:val="00B528D5"/>
    <w:rsid w:val="00B52AE3"/>
    <w:rsid w:val="00B52B6F"/>
    <w:rsid w:val="00B52C95"/>
    <w:rsid w:val="00B53143"/>
    <w:rsid w:val="00B537E8"/>
    <w:rsid w:val="00B53976"/>
    <w:rsid w:val="00B53D6A"/>
    <w:rsid w:val="00B53DBB"/>
    <w:rsid w:val="00B53E78"/>
    <w:rsid w:val="00B543F5"/>
    <w:rsid w:val="00B54FF8"/>
    <w:rsid w:val="00B55415"/>
    <w:rsid w:val="00B55645"/>
    <w:rsid w:val="00B55805"/>
    <w:rsid w:val="00B55984"/>
    <w:rsid w:val="00B55B30"/>
    <w:rsid w:val="00B56515"/>
    <w:rsid w:val="00B56EC9"/>
    <w:rsid w:val="00B56FA4"/>
    <w:rsid w:val="00B570A7"/>
    <w:rsid w:val="00B5748A"/>
    <w:rsid w:val="00B57600"/>
    <w:rsid w:val="00B5785D"/>
    <w:rsid w:val="00B5791D"/>
    <w:rsid w:val="00B57923"/>
    <w:rsid w:val="00B57957"/>
    <w:rsid w:val="00B60193"/>
    <w:rsid w:val="00B603CB"/>
    <w:rsid w:val="00B604F1"/>
    <w:rsid w:val="00B606CB"/>
    <w:rsid w:val="00B60749"/>
    <w:rsid w:val="00B60EA3"/>
    <w:rsid w:val="00B61863"/>
    <w:rsid w:val="00B61E44"/>
    <w:rsid w:val="00B62218"/>
    <w:rsid w:val="00B626E2"/>
    <w:rsid w:val="00B62937"/>
    <w:rsid w:val="00B62C57"/>
    <w:rsid w:val="00B62FA4"/>
    <w:rsid w:val="00B631DF"/>
    <w:rsid w:val="00B63314"/>
    <w:rsid w:val="00B63713"/>
    <w:rsid w:val="00B63755"/>
    <w:rsid w:val="00B63BF2"/>
    <w:rsid w:val="00B6421A"/>
    <w:rsid w:val="00B64ADF"/>
    <w:rsid w:val="00B64C3B"/>
    <w:rsid w:val="00B64CA3"/>
    <w:rsid w:val="00B65216"/>
    <w:rsid w:val="00B6573F"/>
    <w:rsid w:val="00B659D9"/>
    <w:rsid w:val="00B65B0F"/>
    <w:rsid w:val="00B65E23"/>
    <w:rsid w:val="00B662F0"/>
    <w:rsid w:val="00B66704"/>
    <w:rsid w:val="00B6697E"/>
    <w:rsid w:val="00B66BFC"/>
    <w:rsid w:val="00B672D4"/>
    <w:rsid w:val="00B67425"/>
    <w:rsid w:val="00B677E0"/>
    <w:rsid w:val="00B702E6"/>
    <w:rsid w:val="00B70313"/>
    <w:rsid w:val="00B703B6"/>
    <w:rsid w:val="00B7073C"/>
    <w:rsid w:val="00B708BB"/>
    <w:rsid w:val="00B70935"/>
    <w:rsid w:val="00B70B78"/>
    <w:rsid w:val="00B70C92"/>
    <w:rsid w:val="00B70EB2"/>
    <w:rsid w:val="00B7112B"/>
    <w:rsid w:val="00B71E0A"/>
    <w:rsid w:val="00B727E6"/>
    <w:rsid w:val="00B72968"/>
    <w:rsid w:val="00B729AE"/>
    <w:rsid w:val="00B73197"/>
    <w:rsid w:val="00B73AFC"/>
    <w:rsid w:val="00B73D5F"/>
    <w:rsid w:val="00B73FE5"/>
    <w:rsid w:val="00B74120"/>
    <w:rsid w:val="00B7421B"/>
    <w:rsid w:val="00B74AB0"/>
    <w:rsid w:val="00B74F92"/>
    <w:rsid w:val="00B75B8E"/>
    <w:rsid w:val="00B764F7"/>
    <w:rsid w:val="00B76A86"/>
    <w:rsid w:val="00B77005"/>
    <w:rsid w:val="00B775CF"/>
    <w:rsid w:val="00B77616"/>
    <w:rsid w:val="00B77761"/>
    <w:rsid w:val="00B77CDD"/>
    <w:rsid w:val="00B77E08"/>
    <w:rsid w:val="00B805EF"/>
    <w:rsid w:val="00B809A3"/>
    <w:rsid w:val="00B80DA3"/>
    <w:rsid w:val="00B80E23"/>
    <w:rsid w:val="00B81027"/>
    <w:rsid w:val="00B8170F"/>
    <w:rsid w:val="00B81CCA"/>
    <w:rsid w:val="00B81D03"/>
    <w:rsid w:val="00B8201F"/>
    <w:rsid w:val="00B8255D"/>
    <w:rsid w:val="00B82643"/>
    <w:rsid w:val="00B8344E"/>
    <w:rsid w:val="00B836D5"/>
    <w:rsid w:val="00B83ADA"/>
    <w:rsid w:val="00B83AFF"/>
    <w:rsid w:val="00B83E0A"/>
    <w:rsid w:val="00B84146"/>
    <w:rsid w:val="00B84403"/>
    <w:rsid w:val="00B8444D"/>
    <w:rsid w:val="00B844DB"/>
    <w:rsid w:val="00B84616"/>
    <w:rsid w:val="00B846A0"/>
    <w:rsid w:val="00B84D67"/>
    <w:rsid w:val="00B8563E"/>
    <w:rsid w:val="00B857E4"/>
    <w:rsid w:val="00B85CD1"/>
    <w:rsid w:val="00B862F1"/>
    <w:rsid w:val="00B8650A"/>
    <w:rsid w:val="00B869E7"/>
    <w:rsid w:val="00B87051"/>
    <w:rsid w:val="00B87395"/>
    <w:rsid w:val="00B877BE"/>
    <w:rsid w:val="00B87A1B"/>
    <w:rsid w:val="00B87EF9"/>
    <w:rsid w:val="00B9015A"/>
    <w:rsid w:val="00B90A45"/>
    <w:rsid w:val="00B9186F"/>
    <w:rsid w:val="00B91A1A"/>
    <w:rsid w:val="00B91E73"/>
    <w:rsid w:val="00B921D1"/>
    <w:rsid w:val="00B92F75"/>
    <w:rsid w:val="00B93196"/>
    <w:rsid w:val="00B93395"/>
    <w:rsid w:val="00B93D67"/>
    <w:rsid w:val="00B94535"/>
    <w:rsid w:val="00B94966"/>
    <w:rsid w:val="00B94AED"/>
    <w:rsid w:val="00B94AFC"/>
    <w:rsid w:val="00B94B0B"/>
    <w:rsid w:val="00B9517E"/>
    <w:rsid w:val="00B9530C"/>
    <w:rsid w:val="00B954FD"/>
    <w:rsid w:val="00B95BA2"/>
    <w:rsid w:val="00B96250"/>
    <w:rsid w:val="00B9625E"/>
    <w:rsid w:val="00B96286"/>
    <w:rsid w:val="00B962C7"/>
    <w:rsid w:val="00B96BD0"/>
    <w:rsid w:val="00B976BB"/>
    <w:rsid w:val="00B97E8C"/>
    <w:rsid w:val="00BA042D"/>
    <w:rsid w:val="00BA0F1A"/>
    <w:rsid w:val="00BA1258"/>
    <w:rsid w:val="00BA1405"/>
    <w:rsid w:val="00BA16BC"/>
    <w:rsid w:val="00BA1702"/>
    <w:rsid w:val="00BA1712"/>
    <w:rsid w:val="00BA1B08"/>
    <w:rsid w:val="00BA1EAD"/>
    <w:rsid w:val="00BA1F87"/>
    <w:rsid w:val="00BA2162"/>
    <w:rsid w:val="00BA220C"/>
    <w:rsid w:val="00BA240B"/>
    <w:rsid w:val="00BA247C"/>
    <w:rsid w:val="00BA266C"/>
    <w:rsid w:val="00BA29CF"/>
    <w:rsid w:val="00BA2A44"/>
    <w:rsid w:val="00BA2FAE"/>
    <w:rsid w:val="00BA30E4"/>
    <w:rsid w:val="00BA3DB9"/>
    <w:rsid w:val="00BA3FA5"/>
    <w:rsid w:val="00BA4190"/>
    <w:rsid w:val="00BA42D9"/>
    <w:rsid w:val="00BA443A"/>
    <w:rsid w:val="00BA464D"/>
    <w:rsid w:val="00BA4B2D"/>
    <w:rsid w:val="00BA4B9F"/>
    <w:rsid w:val="00BA4F11"/>
    <w:rsid w:val="00BA50CF"/>
    <w:rsid w:val="00BA525C"/>
    <w:rsid w:val="00BA539E"/>
    <w:rsid w:val="00BA5442"/>
    <w:rsid w:val="00BA5E12"/>
    <w:rsid w:val="00BA63B6"/>
    <w:rsid w:val="00BA661F"/>
    <w:rsid w:val="00BA7172"/>
    <w:rsid w:val="00BA726F"/>
    <w:rsid w:val="00BA7474"/>
    <w:rsid w:val="00BA7478"/>
    <w:rsid w:val="00BA77AF"/>
    <w:rsid w:val="00BA79F3"/>
    <w:rsid w:val="00BB02BA"/>
    <w:rsid w:val="00BB06A0"/>
    <w:rsid w:val="00BB09A3"/>
    <w:rsid w:val="00BB09BF"/>
    <w:rsid w:val="00BB0A05"/>
    <w:rsid w:val="00BB0D84"/>
    <w:rsid w:val="00BB0E3B"/>
    <w:rsid w:val="00BB0ED8"/>
    <w:rsid w:val="00BB0F32"/>
    <w:rsid w:val="00BB16A4"/>
    <w:rsid w:val="00BB1822"/>
    <w:rsid w:val="00BB1873"/>
    <w:rsid w:val="00BB1AB5"/>
    <w:rsid w:val="00BB2121"/>
    <w:rsid w:val="00BB22B6"/>
    <w:rsid w:val="00BB25C0"/>
    <w:rsid w:val="00BB2BDE"/>
    <w:rsid w:val="00BB317C"/>
    <w:rsid w:val="00BB3F81"/>
    <w:rsid w:val="00BB45FD"/>
    <w:rsid w:val="00BB4A7A"/>
    <w:rsid w:val="00BB4DEF"/>
    <w:rsid w:val="00BB5483"/>
    <w:rsid w:val="00BB5890"/>
    <w:rsid w:val="00BB5F39"/>
    <w:rsid w:val="00BB6119"/>
    <w:rsid w:val="00BB6306"/>
    <w:rsid w:val="00BB63C9"/>
    <w:rsid w:val="00BB6D13"/>
    <w:rsid w:val="00BB7624"/>
    <w:rsid w:val="00BB771C"/>
    <w:rsid w:val="00BB7800"/>
    <w:rsid w:val="00BB7AE7"/>
    <w:rsid w:val="00BB7CFC"/>
    <w:rsid w:val="00BB7DE3"/>
    <w:rsid w:val="00BC025F"/>
    <w:rsid w:val="00BC08E6"/>
    <w:rsid w:val="00BC0AA0"/>
    <w:rsid w:val="00BC0F0E"/>
    <w:rsid w:val="00BC1348"/>
    <w:rsid w:val="00BC1510"/>
    <w:rsid w:val="00BC19A4"/>
    <w:rsid w:val="00BC1A1C"/>
    <w:rsid w:val="00BC1CC9"/>
    <w:rsid w:val="00BC1F97"/>
    <w:rsid w:val="00BC2229"/>
    <w:rsid w:val="00BC2418"/>
    <w:rsid w:val="00BC26C3"/>
    <w:rsid w:val="00BC26DD"/>
    <w:rsid w:val="00BC2E96"/>
    <w:rsid w:val="00BC3345"/>
    <w:rsid w:val="00BC35D5"/>
    <w:rsid w:val="00BC3C03"/>
    <w:rsid w:val="00BC43C9"/>
    <w:rsid w:val="00BC4514"/>
    <w:rsid w:val="00BC46D8"/>
    <w:rsid w:val="00BC4803"/>
    <w:rsid w:val="00BC4BCB"/>
    <w:rsid w:val="00BC4F76"/>
    <w:rsid w:val="00BC5199"/>
    <w:rsid w:val="00BC53BC"/>
    <w:rsid w:val="00BC54F4"/>
    <w:rsid w:val="00BC57F9"/>
    <w:rsid w:val="00BC6265"/>
    <w:rsid w:val="00BC6523"/>
    <w:rsid w:val="00BC69C2"/>
    <w:rsid w:val="00BC69DA"/>
    <w:rsid w:val="00BC6BD1"/>
    <w:rsid w:val="00BC6EB2"/>
    <w:rsid w:val="00BC6F0B"/>
    <w:rsid w:val="00BC6F57"/>
    <w:rsid w:val="00BC75EE"/>
    <w:rsid w:val="00BC7637"/>
    <w:rsid w:val="00BC7853"/>
    <w:rsid w:val="00BC7909"/>
    <w:rsid w:val="00BC7B73"/>
    <w:rsid w:val="00BC7D0B"/>
    <w:rsid w:val="00BC7E20"/>
    <w:rsid w:val="00BD00A6"/>
    <w:rsid w:val="00BD00D0"/>
    <w:rsid w:val="00BD0326"/>
    <w:rsid w:val="00BD07C1"/>
    <w:rsid w:val="00BD0F78"/>
    <w:rsid w:val="00BD10D5"/>
    <w:rsid w:val="00BD112F"/>
    <w:rsid w:val="00BD1228"/>
    <w:rsid w:val="00BD1426"/>
    <w:rsid w:val="00BD1428"/>
    <w:rsid w:val="00BD142D"/>
    <w:rsid w:val="00BD1590"/>
    <w:rsid w:val="00BD183E"/>
    <w:rsid w:val="00BD185E"/>
    <w:rsid w:val="00BD1F00"/>
    <w:rsid w:val="00BD22C1"/>
    <w:rsid w:val="00BD2300"/>
    <w:rsid w:val="00BD28DC"/>
    <w:rsid w:val="00BD35EE"/>
    <w:rsid w:val="00BD3658"/>
    <w:rsid w:val="00BD375E"/>
    <w:rsid w:val="00BD3845"/>
    <w:rsid w:val="00BD3862"/>
    <w:rsid w:val="00BD3A3F"/>
    <w:rsid w:val="00BD3A88"/>
    <w:rsid w:val="00BD415B"/>
    <w:rsid w:val="00BD42E7"/>
    <w:rsid w:val="00BD43EE"/>
    <w:rsid w:val="00BD4500"/>
    <w:rsid w:val="00BD4882"/>
    <w:rsid w:val="00BD4CCF"/>
    <w:rsid w:val="00BD4D2F"/>
    <w:rsid w:val="00BD4EB6"/>
    <w:rsid w:val="00BD506A"/>
    <w:rsid w:val="00BD51AD"/>
    <w:rsid w:val="00BD51DD"/>
    <w:rsid w:val="00BD5248"/>
    <w:rsid w:val="00BD57FA"/>
    <w:rsid w:val="00BD588D"/>
    <w:rsid w:val="00BD6054"/>
    <w:rsid w:val="00BD6146"/>
    <w:rsid w:val="00BD6500"/>
    <w:rsid w:val="00BD65E1"/>
    <w:rsid w:val="00BD69FA"/>
    <w:rsid w:val="00BD6BCD"/>
    <w:rsid w:val="00BD6BEB"/>
    <w:rsid w:val="00BD6D5A"/>
    <w:rsid w:val="00BD737C"/>
    <w:rsid w:val="00BD7692"/>
    <w:rsid w:val="00BD7A9C"/>
    <w:rsid w:val="00BD7D2D"/>
    <w:rsid w:val="00BE0C5B"/>
    <w:rsid w:val="00BE11F1"/>
    <w:rsid w:val="00BE12C4"/>
    <w:rsid w:val="00BE12C5"/>
    <w:rsid w:val="00BE177C"/>
    <w:rsid w:val="00BE1C90"/>
    <w:rsid w:val="00BE1DC1"/>
    <w:rsid w:val="00BE21E2"/>
    <w:rsid w:val="00BE2225"/>
    <w:rsid w:val="00BE237D"/>
    <w:rsid w:val="00BE248C"/>
    <w:rsid w:val="00BE2C73"/>
    <w:rsid w:val="00BE31BF"/>
    <w:rsid w:val="00BE3876"/>
    <w:rsid w:val="00BE393D"/>
    <w:rsid w:val="00BE419C"/>
    <w:rsid w:val="00BE425F"/>
    <w:rsid w:val="00BE43EB"/>
    <w:rsid w:val="00BE4C49"/>
    <w:rsid w:val="00BE4F95"/>
    <w:rsid w:val="00BE5121"/>
    <w:rsid w:val="00BE59F9"/>
    <w:rsid w:val="00BE6020"/>
    <w:rsid w:val="00BE66AD"/>
    <w:rsid w:val="00BE75F2"/>
    <w:rsid w:val="00BE7839"/>
    <w:rsid w:val="00BE7BA2"/>
    <w:rsid w:val="00BE7DBE"/>
    <w:rsid w:val="00BF040D"/>
    <w:rsid w:val="00BF1263"/>
    <w:rsid w:val="00BF13CD"/>
    <w:rsid w:val="00BF164E"/>
    <w:rsid w:val="00BF1663"/>
    <w:rsid w:val="00BF166E"/>
    <w:rsid w:val="00BF17D5"/>
    <w:rsid w:val="00BF1E54"/>
    <w:rsid w:val="00BF2141"/>
    <w:rsid w:val="00BF21E5"/>
    <w:rsid w:val="00BF231D"/>
    <w:rsid w:val="00BF2482"/>
    <w:rsid w:val="00BF2574"/>
    <w:rsid w:val="00BF2B59"/>
    <w:rsid w:val="00BF2CC5"/>
    <w:rsid w:val="00BF32A3"/>
    <w:rsid w:val="00BF3AC7"/>
    <w:rsid w:val="00BF3B32"/>
    <w:rsid w:val="00BF3C9E"/>
    <w:rsid w:val="00BF3E70"/>
    <w:rsid w:val="00BF417F"/>
    <w:rsid w:val="00BF4D78"/>
    <w:rsid w:val="00BF4EAE"/>
    <w:rsid w:val="00BF530F"/>
    <w:rsid w:val="00BF54C4"/>
    <w:rsid w:val="00BF55EA"/>
    <w:rsid w:val="00BF59B4"/>
    <w:rsid w:val="00BF5EEF"/>
    <w:rsid w:val="00BF5F78"/>
    <w:rsid w:val="00BF638B"/>
    <w:rsid w:val="00BF66DA"/>
    <w:rsid w:val="00BF6C9A"/>
    <w:rsid w:val="00BF7607"/>
    <w:rsid w:val="00BF7BDA"/>
    <w:rsid w:val="00BF7CBE"/>
    <w:rsid w:val="00C0045B"/>
    <w:rsid w:val="00C00543"/>
    <w:rsid w:val="00C009FA"/>
    <w:rsid w:val="00C00E64"/>
    <w:rsid w:val="00C0103E"/>
    <w:rsid w:val="00C0115E"/>
    <w:rsid w:val="00C0153F"/>
    <w:rsid w:val="00C015E4"/>
    <w:rsid w:val="00C0170C"/>
    <w:rsid w:val="00C01C91"/>
    <w:rsid w:val="00C01E3B"/>
    <w:rsid w:val="00C02718"/>
    <w:rsid w:val="00C027A5"/>
    <w:rsid w:val="00C02A88"/>
    <w:rsid w:val="00C02CD5"/>
    <w:rsid w:val="00C0354F"/>
    <w:rsid w:val="00C03A79"/>
    <w:rsid w:val="00C03D53"/>
    <w:rsid w:val="00C041D6"/>
    <w:rsid w:val="00C0436F"/>
    <w:rsid w:val="00C04581"/>
    <w:rsid w:val="00C0498B"/>
    <w:rsid w:val="00C04D31"/>
    <w:rsid w:val="00C04DD8"/>
    <w:rsid w:val="00C05BEC"/>
    <w:rsid w:val="00C05D6D"/>
    <w:rsid w:val="00C05EBB"/>
    <w:rsid w:val="00C06199"/>
    <w:rsid w:val="00C06456"/>
    <w:rsid w:val="00C06829"/>
    <w:rsid w:val="00C06B91"/>
    <w:rsid w:val="00C07017"/>
    <w:rsid w:val="00C07259"/>
    <w:rsid w:val="00C07315"/>
    <w:rsid w:val="00C07595"/>
    <w:rsid w:val="00C075C4"/>
    <w:rsid w:val="00C07997"/>
    <w:rsid w:val="00C07E1F"/>
    <w:rsid w:val="00C07F0D"/>
    <w:rsid w:val="00C104B2"/>
    <w:rsid w:val="00C10752"/>
    <w:rsid w:val="00C10E50"/>
    <w:rsid w:val="00C10FFC"/>
    <w:rsid w:val="00C11324"/>
    <w:rsid w:val="00C115F3"/>
    <w:rsid w:val="00C11B4E"/>
    <w:rsid w:val="00C11C07"/>
    <w:rsid w:val="00C11C89"/>
    <w:rsid w:val="00C12092"/>
    <w:rsid w:val="00C128C6"/>
    <w:rsid w:val="00C12BED"/>
    <w:rsid w:val="00C13396"/>
    <w:rsid w:val="00C13413"/>
    <w:rsid w:val="00C139BB"/>
    <w:rsid w:val="00C14AF5"/>
    <w:rsid w:val="00C14C4A"/>
    <w:rsid w:val="00C15078"/>
    <w:rsid w:val="00C1563C"/>
    <w:rsid w:val="00C1582E"/>
    <w:rsid w:val="00C15976"/>
    <w:rsid w:val="00C15ECE"/>
    <w:rsid w:val="00C167AB"/>
    <w:rsid w:val="00C1685D"/>
    <w:rsid w:val="00C16E67"/>
    <w:rsid w:val="00C17011"/>
    <w:rsid w:val="00C17088"/>
    <w:rsid w:val="00C201E4"/>
    <w:rsid w:val="00C20302"/>
    <w:rsid w:val="00C20689"/>
    <w:rsid w:val="00C207B0"/>
    <w:rsid w:val="00C20F37"/>
    <w:rsid w:val="00C213F8"/>
    <w:rsid w:val="00C218B4"/>
    <w:rsid w:val="00C21CDC"/>
    <w:rsid w:val="00C22146"/>
    <w:rsid w:val="00C22276"/>
    <w:rsid w:val="00C22B1B"/>
    <w:rsid w:val="00C22D5D"/>
    <w:rsid w:val="00C22D99"/>
    <w:rsid w:val="00C22E20"/>
    <w:rsid w:val="00C22E38"/>
    <w:rsid w:val="00C2376D"/>
    <w:rsid w:val="00C23C13"/>
    <w:rsid w:val="00C249D6"/>
    <w:rsid w:val="00C24A07"/>
    <w:rsid w:val="00C24A18"/>
    <w:rsid w:val="00C24B78"/>
    <w:rsid w:val="00C24E97"/>
    <w:rsid w:val="00C250B2"/>
    <w:rsid w:val="00C2557D"/>
    <w:rsid w:val="00C255B2"/>
    <w:rsid w:val="00C256A9"/>
    <w:rsid w:val="00C257C0"/>
    <w:rsid w:val="00C25968"/>
    <w:rsid w:val="00C25970"/>
    <w:rsid w:val="00C26002"/>
    <w:rsid w:val="00C26096"/>
    <w:rsid w:val="00C2688D"/>
    <w:rsid w:val="00C26B89"/>
    <w:rsid w:val="00C26BB9"/>
    <w:rsid w:val="00C26C62"/>
    <w:rsid w:val="00C277E9"/>
    <w:rsid w:val="00C27964"/>
    <w:rsid w:val="00C305D2"/>
    <w:rsid w:val="00C30B41"/>
    <w:rsid w:val="00C30E75"/>
    <w:rsid w:val="00C3135F"/>
    <w:rsid w:val="00C313A6"/>
    <w:rsid w:val="00C31477"/>
    <w:rsid w:val="00C317D3"/>
    <w:rsid w:val="00C31886"/>
    <w:rsid w:val="00C31C1A"/>
    <w:rsid w:val="00C31DB6"/>
    <w:rsid w:val="00C31E87"/>
    <w:rsid w:val="00C32034"/>
    <w:rsid w:val="00C324C6"/>
    <w:rsid w:val="00C32806"/>
    <w:rsid w:val="00C334FA"/>
    <w:rsid w:val="00C3437C"/>
    <w:rsid w:val="00C344BD"/>
    <w:rsid w:val="00C34D3A"/>
    <w:rsid w:val="00C3504E"/>
    <w:rsid w:val="00C35118"/>
    <w:rsid w:val="00C35F5F"/>
    <w:rsid w:val="00C362D5"/>
    <w:rsid w:val="00C36333"/>
    <w:rsid w:val="00C371C0"/>
    <w:rsid w:val="00C3752E"/>
    <w:rsid w:val="00C377E0"/>
    <w:rsid w:val="00C3788C"/>
    <w:rsid w:val="00C37BA4"/>
    <w:rsid w:val="00C401BC"/>
    <w:rsid w:val="00C40748"/>
    <w:rsid w:val="00C40A95"/>
    <w:rsid w:val="00C412F0"/>
    <w:rsid w:val="00C41357"/>
    <w:rsid w:val="00C41926"/>
    <w:rsid w:val="00C420E9"/>
    <w:rsid w:val="00C423C7"/>
    <w:rsid w:val="00C42759"/>
    <w:rsid w:val="00C4279B"/>
    <w:rsid w:val="00C4294B"/>
    <w:rsid w:val="00C42D2A"/>
    <w:rsid w:val="00C43091"/>
    <w:rsid w:val="00C43235"/>
    <w:rsid w:val="00C43285"/>
    <w:rsid w:val="00C43597"/>
    <w:rsid w:val="00C436B8"/>
    <w:rsid w:val="00C43D64"/>
    <w:rsid w:val="00C447CC"/>
    <w:rsid w:val="00C449AC"/>
    <w:rsid w:val="00C44A0A"/>
    <w:rsid w:val="00C44A3E"/>
    <w:rsid w:val="00C44DF3"/>
    <w:rsid w:val="00C4647C"/>
    <w:rsid w:val="00C46512"/>
    <w:rsid w:val="00C46613"/>
    <w:rsid w:val="00C46733"/>
    <w:rsid w:val="00C46AA0"/>
    <w:rsid w:val="00C46F80"/>
    <w:rsid w:val="00C472B0"/>
    <w:rsid w:val="00C4752A"/>
    <w:rsid w:val="00C47870"/>
    <w:rsid w:val="00C47ED0"/>
    <w:rsid w:val="00C5019A"/>
    <w:rsid w:val="00C50219"/>
    <w:rsid w:val="00C504EA"/>
    <w:rsid w:val="00C50F77"/>
    <w:rsid w:val="00C5166F"/>
    <w:rsid w:val="00C51A2C"/>
    <w:rsid w:val="00C52C7F"/>
    <w:rsid w:val="00C52CA8"/>
    <w:rsid w:val="00C5327E"/>
    <w:rsid w:val="00C53DFB"/>
    <w:rsid w:val="00C53FE8"/>
    <w:rsid w:val="00C542B0"/>
    <w:rsid w:val="00C54484"/>
    <w:rsid w:val="00C54614"/>
    <w:rsid w:val="00C54ABE"/>
    <w:rsid w:val="00C55054"/>
    <w:rsid w:val="00C550DB"/>
    <w:rsid w:val="00C55318"/>
    <w:rsid w:val="00C55837"/>
    <w:rsid w:val="00C55EF6"/>
    <w:rsid w:val="00C562F4"/>
    <w:rsid w:val="00C56421"/>
    <w:rsid w:val="00C5672C"/>
    <w:rsid w:val="00C5697A"/>
    <w:rsid w:val="00C56CDF"/>
    <w:rsid w:val="00C5702D"/>
    <w:rsid w:val="00C5739A"/>
    <w:rsid w:val="00C57466"/>
    <w:rsid w:val="00C57A96"/>
    <w:rsid w:val="00C601EC"/>
    <w:rsid w:val="00C60260"/>
    <w:rsid w:val="00C60590"/>
    <w:rsid w:val="00C6059A"/>
    <w:rsid w:val="00C60906"/>
    <w:rsid w:val="00C60A47"/>
    <w:rsid w:val="00C60BD5"/>
    <w:rsid w:val="00C610FF"/>
    <w:rsid w:val="00C611C7"/>
    <w:rsid w:val="00C6131B"/>
    <w:rsid w:val="00C61B84"/>
    <w:rsid w:val="00C61CFB"/>
    <w:rsid w:val="00C628DD"/>
    <w:rsid w:val="00C62C6C"/>
    <w:rsid w:val="00C63716"/>
    <w:rsid w:val="00C63C72"/>
    <w:rsid w:val="00C63EF9"/>
    <w:rsid w:val="00C64019"/>
    <w:rsid w:val="00C64367"/>
    <w:rsid w:val="00C64789"/>
    <w:rsid w:val="00C64904"/>
    <w:rsid w:val="00C649CD"/>
    <w:rsid w:val="00C65CDA"/>
    <w:rsid w:val="00C65F04"/>
    <w:rsid w:val="00C66727"/>
    <w:rsid w:val="00C671A0"/>
    <w:rsid w:val="00C675D2"/>
    <w:rsid w:val="00C67618"/>
    <w:rsid w:val="00C7007B"/>
    <w:rsid w:val="00C7019C"/>
    <w:rsid w:val="00C704DB"/>
    <w:rsid w:val="00C707EE"/>
    <w:rsid w:val="00C70893"/>
    <w:rsid w:val="00C70E96"/>
    <w:rsid w:val="00C71BBE"/>
    <w:rsid w:val="00C71C7C"/>
    <w:rsid w:val="00C72113"/>
    <w:rsid w:val="00C72176"/>
    <w:rsid w:val="00C737E8"/>
    <w:rsid w:val="00C73D3E"/>
    <w:rsid w:val="00C74254"/>
    <w:rsid w:val="00C744F9"/>
    <w:rsid w:val="00C7487D"/>
    <w:rsid w:val="00C74BE3"/>
    <w:rsid w:val="00C7665C"/>
    <w:rsid w:val="00C76C03"/>
    <w:rsid w:val="00C76C5A"/>
    <w:rsid w:val="00C76F96"/>
    <w:rsid w:val="00C76FA2"/>
    <w:rsid w:val="00C77738"/>
    <w:rsid w:val="00C77ABC"/>
    <w:rsid w:val="00C77CAF"/>
    <w:rsid w:val="00C802E1"/>
    <w:rsid w:val="00C805B5"/>
    <w:rsid w:val="00C805D6"/>
    <w:rsid w:val="00C80748"/>
    <w:rsid w:val="00C80B30"/>
    <w:rsid w:val="00C80C1D"/>
    <w:rsid w:val="00C80D51"/>
    <w:rsid w:val="00C81458"/>
    <w:rsid w:val="00C814D1"/>
    <w:rsid w:val="00C817CE"/>
    <w:rsid w:val="00C8185A"/>
    <w:rsid w:val="00C819A5"/>
    <w:rsid w:val="00C82207"/>
    <w:rsid w:val="00C828A6"/>
    <w:rsid w:val="00C82917"/>
    <w:rsid w:val="00C82AD5"/>
    <w:rsid w:val="00C83875"/>
    <w:rsid w:val="00C84804"/>
    <w:rsid w:val="00C84950"/>
    <w:rsid w:val="00C84B2A"/>
    <w:rsid w:val="00C8506B"/>
    <w:rsid w:val="00C854CE"/>
    <w:rsid w:val="00C8566B"/>
    <w:rsid w:val="00C85973"/>
    <w:rsid w:val="00C85992"/>
    <w:rsid w:val="00C85A06"/>
    <w:rsid w:val="00C87A41"/>
    <w:rsid w:val="00C87A50"/>
    <w:rsid w:val="00C87A62"/>
    <w:rsid w:val="00C90431"/>
    <w:rsid w:val="00C90A70"/>
    <w:rsid w:val="00C90DB2"/>
    <w:rsid w:val="00C91026"/>
    <w:rsid w:val="00C91C59"/>
    <w:rsid w:val="00C91F8B"/>
    <w:rsid w:val="00C921FA"/>
    <w:rsid w:val="00C923C9"/>
    <w:rsid w:val="00C92840"/>
    <w:rsid w:val="00C92D03"/>
    <w:rsid w:val="00C930E0"/>
    <w:rsid w:val="00C93532"/>
    <w:rsid w:val="00C936B3"/>
    <w:rsid w:val="00C93A4B"/>
    <w:rsid w:val="00C93A8A"/>
    <w:rsid w:val="00C93D0C"/>
    <w:rsid w:val="00C94189"/>
    <w:rsid w:val="00C952DD"/>
    <w:rsid w:val="00C95A95"/>
    <w:rsid w:val="00C95AEF"/>
    <w:rsid w:val="00C95B44"/>
    <w:rsid w:val="00C95C11"/>
    <w:rsid w:val="00C95DE7"/>
    <w:rsid w:val="00C961C1"/>
    <w:rsid w:val="00C9652B"/>
    <w:rsid w:val="00C96602"/>
    <w:rsid w:val="00C96ADC"/>
    <w:rsid w:val="00C9709F"/>
    <w:rsid w:val="00C970BC"/>
    <w:rsid w:val="00C97848"/>
    <w:rsid w:val="00C979FC"/>
    <w:rsid w:val="00C97B64"/>
    <w:rsid w:val="00C97B84"/>
    <w:rsid w:val="00C97BD3"/>
    <w:rsid w:val="00CA02A3"/>
    <w:rsid w:val="00CA037E"/>
    <w:rsid w:val="00CA063B"/>
    <w:rsid w:val="00CA0A8A"/>
    <w:rsid w:val="00CA0F30"/>
    <w:rsid w:val="00CA0FC1"/>
    <w:rsid w:val="00CA109E"/>
    <w:rsid w:val="00CA1CFF"/>
    <w:rsid w:val="00CA1F62"/>
    <w:rsid w:val="00CA213C"/>
    <w:rsid w:val="00CA2833"/>
    <w:rsid w:val="00CA2A08"/>
    <w:rsid w:val="00CA36AA"/>
    <w:rsid w:val="00CA38FB"/>
    <w:rsid w:val="00CA3A6C"/>
    <w:rsid w:val="00CA3B45"/>
    <w:rsid w:val="00CA432C"/>
    <w:rsid w:val="00CA4369"/>
    <w:rsid w:val="00CA44E1"/>
    <w:rsid w:val="00CA49D8"/>
    <w:rsid w:val="00CA4AD6"/>
    <w:rsid w:val="00CA4C80"/>
    <w:rsid w:val="00CA53DB"/>
    <w:rsid w:val="00CA547A"/>
    <w:rsid w:val="00CA561F"/>
    <w:rsid w:val="00CA579C"/>
    <w:rsid w:val="00CA5BC8"/>
    <w:rsid w:val="00CA6596"/>
    <w:rsid w:val="00CA6682"/>
    <w:rsid w:val="00CA6B08"/>
    <w:rsid w:val="00CA6EDF"/>
    <w:rsid w:val="00CA7178"/>
    <w:rsid w:val="00CA7BC7"/>
    <w:rsid w:val="00CA7DFA"/>
    <w:rsid w:val="00CA7F70"/>
    <w:rsid w:val="00CB04B1"/>
    <w:rsid w:val="00CB0615"/>
    <w:rsid w:val="00CB0D19"/>
    <w:rsid w:val="00CB1737"/>
    <w:rsid w:val="00CB1E07"/>
    <w:rsid w:val="00CB25D3"/>
    <w:rsid w:val="00CB261A"/>
    <w:rsid w:val="00CB2755"/>
    <w:rsid w:val="00CB2CB7"/>
    <w:rsid w:val="00CB318B"/>
    <w:rsid w:val="00CB31BA"/>
    <w:rsid w:val="00CB3351"/>
    <w:rsid w:val="00CB3B56"/>
    <w:rsid w:val="00CB3BF5"/>
    <w:rsid w:val="00CB3D32"/>
    <w:rsid w:val="00CB48F0"/>
    <w:rsid w:val="00CB4965"/>
    <w:rsid w:val="00CB4BEF"/>
    <w:rsid w:val="00CB4D74"/>
    <w:rsid w:val="00CB4EB6"/>
    <w:rsid w:val="00CB5039"/>
    <w:rsid w:val="00CB529E"/>
    <w:rsid w:val="00CB5381"/>
    <w:rsid w:val="00CB56E1"/>
    <w:rsid w:val="00CB5CD0"/>
    <w:rsid w:val="00CB5D2D"/>
    <w:rsid w:val="00CB5F63"/>
    <w:rsid w:val="00CB6233"/>
    <w:rsid w:val="00CB681B"/>
    <w:rsid w:val="00CB6AF5"/>
    <w:rsid w:val="00CB6E7A"/>
    <w:rsid w:val="00CB6EF7"/>
    <w:rsid w:val="00CB7255"/>
    <w:rsid w:val="00CB72B6"/>
    <w:rsid w:val="00CB7337"/>
    <w:rsid w:val="00CB7BCE"/>
    <w:rsid w:val="00CB7D7A"/>
    <w:rsid w:val="00CB7E19"/>
    <w:rsid w:val="00CC0336"/>
    <w:rsid w:val="00CC0338"/>
    <w:rsid w:val="00CC0D57"/>
    <w:rsid w:val="00CC12BC"/>
    <w:rsid w:val="00CC1A19"/>
    <w:rsid w:val="00CC1E78"/>
    <w:rsid w:val="00CC2098"/>
    <w:rsid w:val="00CC2C9D"/>
    <w:rsid w:val="00CC2EDC"/>
    <w:rsid w:val="00CC306B"/>
    <w:rsid w:val="00CC310B"/>
    <w:rsid w:val="00CC3381"/>
    <w:rsid w:val="00CC33D9"/>
    <w:rsid w:val="00CC3615"/>
    <w:rsid w:val="00CC3822"/>
    <w:rsid w:val="00CC38F5"/>
    <w:rsid w:val="00CC3A12"/>
    <w:rsid w:val="00CC45E0"/>
    <w:rsid w:val="00CC4B9B"/>
    <w:rsid w:val="00CC4BDF"/>
    <w:rsid w:val="00CC4D48"/>
    <w:rsid w:val="00CC56D9"/>
    <w:rsid w:val="00CC59C1"/>
    <w:rsid w:val="00CC5C58"/>
    <w:rsid w:val="00CC5D8A"/>
    <w:rsid w:val="00CC5EB8"/>
    <w:rsid w:val="00CC6242"/>
    <w:rsid w:val="00CC6519"/>
    <w:rsid w:val="00CC653E"/>
    <w:rsid w:val="00CC6D3B"/>
    <w:rsid w:val="00CC72FA"/>
    <w:rsid w:val="00CC752F"/>
    <w:rsid w:val="00CC78EC"/>
    <w:rsid w:val="00CC793E"/>
    <w:rsid w:val="00CD02E9"/>
    <w:rsid w:val="00CD033D"/>
    <w:rsid w:val="00CD070A"/>
    <w:rsid w:val="00CD0C5A"/>
    <w:rsid w:val="00CD0E96"/>
    <w:rsid w:val="00CD1295"/>
    <w:rsid w:val="00CD1741"/>
    <w:rsid w:val="00CD1A27"/>
    <w:rsid w:val="00CD1A9A"/>
    <w:rsid w:val="00CD1B00"/>
    <w:rsid w:val="00CD1CA0"/>
    <w:rsid w:val="00CD1F71"/>
    <w:rsid w:val="00CD2548"/>
    <w:rsid w:val="00CD25E1"/>
    <w:rsid w:val="00CD2A05"/>
    <w:rsid w:val="00CD2C4A"/>
    <w:rsid w:val="00CD2EFD"/>
    <w:rsid w:val="00CD3E72"/>
    <w:rsid w:val="00CD3F28"/>
    <w:rsid w:val="00CD4055"/>
    <w:rsid w:val="00CD45BD"/>
    <w:rsid w:val="00CD4EB6"/>
    <w:rsid w:val="00CD51D0"/>
    <w:rsid w:val="00CD52E1"/>
    <w:rsid w:val="00CD643B"/>
    <w:rsid w:val="00CD6AA9"/>
    <w:rsid w:val="00CD6AEC"/>
    <w:rsid w:val="00CD6B14"/>
    <w:rsid w:val="00CD6BCB"/>
    <w:rsid w:val="00CD704E"/>
    <w:rsid w:val="00CD743D"/>
    <w:rsid w:val="00CE03BB"/>
    <w:rsid w:val="00CE0904"/>
    <w:rsid w:val="00CE09CA"/>
    <w:rsid w:val="00CE1302"/>
    <w:rsid w:val="00CE1AE4"/>
    <w:rsid w:val="00CE2269"/>
    <w:rsid w:val="00CE27B1"/>
    <w:rsid w:val="00CE297E"/>
    <w:rsid w:val="00CE3415"/>
    <w:rsid w:val="00CE3C2E"/>
    <w:rsid w:val="00CE42C8"/>
    <w:rsid w:val="00CE527D"/>
    <w:rsid w:val="00CE59D9"/>
    <w:rsid w:val="00CE5C4A"/>
    <w:rsid w:val="00CE60A1"/>
    <w:rsid w:val="00CE61B8"/>
    <w:rsid w:val="00CE65AA"/>
    <w:rsid w:val="00CE6AB6"/>
    <w:rsid w:val="00CE744E"/>
    <w:rsid w:val="00CE7535"/>
    <w:rsid w:val="00CE786E"/>
    <w:rsid w:val="00CE78F7"/>
    <w:rsid w:val="00CE7D23"/>
    <w:rsid w:val="00CF03B2"/>
    <w:rsid w:val="00CF0522"/>
    <w:rsid w:val="00CF1129"/>
    <w:rsid w:val="00CF15EE"/>
    <w:rsid w:val="00CF160D"/>
    <w:rsid w:val="00CF1FD2"/>
    <w:rsid w:val="00CF207C"/>
    <w:rsid w:val="00CF2632"/>
    <w:rsid w:val="00CF2722"/>
    <w:rsid w:val="00CF296F"/>
    <w:rsid w:val="00CF2D2F"/>
    <w:rsid w:val="00CF2E6A"/>
    <w:rsid w:val="00CF334B"/>
    <w:rsid w:val="00CF43A6"/>
    <w:rsid w:val="00CF449C"/>
    <w:rsid w:val="00CF5AB2"/>
    <w:rsid w:val="00CF5B17"/>
    <w:rsid w:val="00CF61EF"/>
    <w:rsid w:val="00CF6369"/>
    <w:rsid w:val="00CF637E"/>
    <w:rsid w:val="00CF666B"/>
    <w:rsid w:val="00CF6AB4"/>
    <w:rsid w:val="00CF6C91"/>
    <w:rsid w:val="00CF6E71"/>
    <w:rsid w:val="00CF6E90"/>
    <w:rsid w:val="00CF6F60"/>
    <w:rsid w:val="00CF6F74"/>
    <w:rsid w:val="00CF703F"/>
    <w:rsid w:val="00CF7906"/>
    <w:rsid w:val="00CF7BFF"/>
    <w:rsid w:val="00D0013B"/>
    <w:rsid w:val="00D00390"/>
    <w:rsid w:val="00D00420"/>
    <w:rsid w:val="00D0057E"/>
    <w:rsid w:val="00D00BB3"/>
    <w:rsid w:val="00D00C3F"/>
    <w:rsid w:val="00D0114B"/>
    <w:rsid w:val="00D01A9D"/>
    <w:rsid w:val="00D01B8A"/>
    <w:rsid w:val="00D02135"/>
    <w:rsid w:val="00D021E9"/>
    <w:rsid w:val="00D02D7D"/>
    <w:rsid w:val="00D03568"/>
    <w:rsid w:val="00D0362C"/>
    <w:rsid w:val="00D0372D"/>
    <w:rsid w:val="00D03A1B"/>
    <w:rsid w:val="00D03B08"/>
    <w:rsid w:val="00D03E44"/>
    <w:rsid w:val="00D042AF"/>
    <w:rsid w:val="00D05097"/>
    <w:rsid w:val="00D050E3"/>
    <w:rsid w:val="00D05EF2"/>
    <w:rsid w:val="00D0640C"/>
    <w:rsid w:val="00D064B2"/>
    <w:rsid w:val="00D06C2C"/>
    <w:rsid w:val="00D06C42"/>
    <w:rsid w:val="00D06C97"/>
    <w:rsid w:val="00D07330"/>
    <w:rsid w:val="00D07A4A"/>
    <w:rsid w:val="00D07F39"/>
    <w:rsid w:val="00D103F7"/>
    <w:rsid w:val="00D10411"/>
    <w:rsid w:val="00D10CC1"/>
    <w:rsid w:val="00D111DB"/>
    <w:rsid w:val="00D11691"/>
    <w:rsid w:val="00D116EE"/>
    <w:rsid w:val="00D1206B"/>
    <w:rsid w:val="00D13022"/>
    <w:rsid w:val="00D1382F"/>
    <w:rsid w:val="00D13C58"/>
    <w:rsid w:val="00D13C69"/>
    <w:rsid w:val="00D13D1E"/>
    <w:rsid w:val="00D13E41"/>
    <w:rsid w:val="00D14215"/>
    <w:rsid w:val="00D144DF"/>
    <w:rsid w:val="00D1458A"/>
    <w:rsid w:val="00D146BC"/>
    <w:rsid w:val="00D1483A"/>
    <w:rsid w:val="00D14C8D"/>
    <w:rsid w:val="00D14D0A"/>
    <w:rsid w:val="00D1504C"/>
    <w:rsid w:val="00D150C0"/>
    <w:rsid w:val="00D15C19"/>
    <w:rsid w:val="00D15ED8"/>
    <w:rsid w:val="00D161C5"/>
    <w:rsid w:val="00D161EF"/>
    <w:rsid w:val="00D16397"/>
    <w:rsid w:val="00D16F5F"/>
    <w:rsid w:val="00D17168"/>
    <w:rsid w:val="00D17427"/>
    <w:rsid w:val="00D17FC0"/>
    <w:rsid w:val="00D17FC3"/>
    <w:rsid w:val="00D207DF"/>
    <w:rsid w:val="00D20996"/>
    <w:rsid w:val="00D20A1A"/>
    <w:rsid w:val="00D2109A"/>
    <w:rsid w:val="00D21397"/>
    <w:rsid w:val="00D214E1"/>
    <w:rsid w:val="00D21BED"/>
    <w:rsid w:val="00D21D6E"/>
    <w:rsid w:val="00D2224B"/>
    <w:rsid w:val="00D22303"/>
    <w:rsid w:val="00D223AE"/>
    <w:rsid w:val="00D223C1"/>
    <w:rsid w:val="00D22467"/>
    <w:rsid w:val="00D22591"/>
    <w:rsid w:val="00D227B3"/>
    <w:rsid w:val="00D22916"/>
    <w:rsid w:val="00D22979"/>
    <w:rsid w:val="00D22988"/>
    <w:rsid w:val="00D22E3D"/>
    <w:rsid w:val="00D22F1A"/>
    <w:rsid w:val="00D23046"/>
    <w:rsid w:val="00D23341"/>
    <w:rsid w:val="00D236CB"/>
    <w:rsid w:val="00D23795"/>
    <w:rsid w:val="00D239D5"/>
    <w:rsid w:val="00D23B68"/>
    <w:rsid w:val="00D241CF"/>
    <w:rsid w:val="00D241F6"/>
    <w:rsid w:val="00D24758"/>
    <w:rsid w:val="00D24AFF"/>
    <w:rsid w:val="00D24E07"/>
    <w:rsid w:val="00D24FDE"/>
    <w:rsid w:val="00D25188"/>
    <w:rsid w:val="00D251EE"/>
    <w:rsid w:val="00D254D6"/>
    <w:rsid w:val="00D25736"/>
    <w:rsid w:val="00D25FA3"/>
    <w:rsid w:val="00D26AE8"/>
    <w:rsid w:val="00D26B0A"/>
    <w:rsid w:val="00D26DF4"/>
    <w:rsid w:val="00D26F5A"/>
    <w:rsid w:val="00D27360"/>
    <w:rsid w:val="00D27C83"/>
    <w:rsid w:val="00D27CF0"/>
    <w:rsid w:val="00D30252"/>
    <w:rsid w:val="00D30C20"/>
    <w:rsid w:val="00D30FB3"/>
    <w:rsid w:val="00D313CF"/>
    <w:rsid w:val="00D3166B"/>
    <w:rsid w:val="00D31998"/>
    <w:rsid w:val="00D31A6E"/>
    <w:rsid w:val="00D324E7"/>
    <w:rsid w:val="00D326F4"/>
    <w:rsid w:val="00D3285B"/>
    <w:rsid w:val="00D33093"/>
    <w:rsid w:val="00D33710"/>
    <w:rsid w:val="00D3375B"/>
    <w:rsid w:val="00D33A80"/>
    <w:rsid w:val="00D33BD3"/>
    <w:rsid w:val="00D33DE6"/>
    <w:rsid w:val="00D34346"/>
    <w:rsid w:val="00D3447B"/>
    <w:rsid w:val="00D34518"/>
    <w:rsid w:val="00D34E8E"/>
    <w:rsid w:val="00D3540B"/>
    <w:rsid w:val="00D35C48"/>
    <w:rsid w:val="00D3619E"/>
    <w:rsid w:val="00D361D0"/>
    <w:rsid w:val="00D36851"/>
    <w:rsid w:val="00D4039F"/>
    <w:rsid w:val="00D405D3"/>
    <w:rsid w:val="00D409C9"/>
    <w:rsid w:val="00D40D75"/>
    <w:rsid w:val="00D41310"/>
    <w:rsid w:val="00D415C5"/>
    <w:rsid w:val="00D4166A"/>
    <w:rsid w:val="00D41B1B"/>
    <w:rsid w:val="00D41F20"/>
    <w:rsid w:val="00D42052"/>
    <w:rsid w:val="00D42100"/>
    <w:rsid w:val="00D42269"/>
    <w:rsid w:val="00D424CA"/>
    <w:rsid w:val="00D430E6"/>
    <w:rsid w:val="00D4339F"/>
    <w:rsid w:val="00D43427"/>
    <w:rsid w:val="00D43D1D"/>
    <w:rsid w:val="00D43F3C"/>
    <w:rsid w:val="00D44705"/>
    <w:rsid w:val="00D44A3B"/>
    <w:rsid w:val="00D45CBA"/>
    <w:rsid w:val="00D45CF9"/>
    <w:rsid w:val="00D46396"/>
    <w:rsid w:val="00D46E73"/>
    <w:rsid w:val="00D4745B"/>
    <w:rsid w:val="00D47BE6"/>
    <w:rsid w:val="00D50005"/>
    <w:rsid w:val="00D5004E"/>
    <w:rsid w:val="00D507B9"/>
    <w:rsid w:val="00D50D03"/>
    <w:rsid w:val="00D50E80"/>
    <w:rsid w:val="00D5109D"/>
    <w:rsid w:val="00D514BD"/>
    <w:rsid w:val="00D51761"/>
    <w:rsid w:val="00D51EB5"/>
    <w:rsid w:val="00D52469"/>
    <w:rsid w:val="00D528EA"/>
    <w:rsid w:val="00D52E79"/>
    <w:rsid w:val="00D52F9E"/>
    <w:rsid w:val="00D534E6"/>
    <w:rsid w:val="00D53647"/>
    <w:rsid w:val="00D539AC"/>
    <w:rsid w:val="00D54815"/>
    <w:rsid w:val="00D54873"/>
    <w:rsid w:val="00D5498C"/>
    <w:rsid w:val="00D555F5"/>
    <w:rsid w:val="00D55642"/>
    <w:rsid w:val="00D55A95"/>
    <w:rsid w:val="00D56C1D"/>
    <w:rsid w:val="00D56D9A"/>
    <w:rsid w:val="00D57604"/>
    <w:rsid w:val="00D577CE"/>
    <w:rsid w:val="00D6005C"/>
    <w:rsid w:val="00D6026F"/>
    <w:rsid w:val="00D60358"/>
    <w:rsid w:val="00D6050C"/>
    <w:rsid w:val="00D607B4"/>
    <w:rsid w:val="00D60B13"/>
    <w:rsid w:val="00D61106"/>
    <w:rsid w:val="00D61277"/>
    <w:rsid w:val="00D6162D"/>
    <w:rsid w:val="00D61794"/>
    <w:rsid w:val="00D61F38"/>
    <w:rsid w:val="00D61F65"/>
    <w:rsid w:val="00D622C4"/>
    <w:rsid w:val="00D622EB"/>
    <w:rsid w:val="00D623C5"/>
    <w:rsid w:val="00D62521"/>
    <w:rsid w:val="00D62C8C"/>
    <w:rsid w:val="00D630ED"/>
    <w:rsid w:val="00D63161"/>
    <w:rsid w:val="00D636C6"/>
    <w:rsid w:val="00D6374F"/>
    <w:rsid w:val="00D63B54"/>
    <w:rsid w:val="00D6471F"/>
    <w:rsid w:val="00D6473E"/>
    <w:rsid w:val="00D65551"/>
    <w:rsid w:val="00D66378"/>
    <w:rsid w:val="00D66D2D"/>
    <w:rsid w:val="00D66F1F"/>
    <w:rsid w:val="00D678D8"/>
    <w:rsid w:val="00D67E89"/>
    <w:rsid w:val="00D67FCC"/>
    <w:rsid w:val="00D70194"/>
    <w:rsid w:val="00D708D3"/>
    <w:rsid w:val="00D70C34"/>
    <w:rsid w:val="00D711CD"/>
    <w:rsid w:val="00D71291"/>
    <w:rsid w:val="00D712F1"/>
    <w:rsid w:val="00D71303"/>
    <w:rsid w:val="00D71698"/>
    <w:rsid w:val="00D71EE4"/>
    <w:rsid w:val="00D72178"/>
    <w:rsid w:val="00D72521"/>
    <w:rsid w:val="00D7287B"/>
    <w:rsid w:val="00D7287D"/>
    <w:rsid w:val="00D72A10"/>
    <w:rsid w:val="00D7305C"/>
    <w:rsid w:val="00D733A2"/>
    <w:rsid w:val="00D733FE"/>
    <w:rsid w:val="00D734DF"/>
    <w:rsid w:val="00D73A7D"/>
    <w:rsid w:val="00D74050"/>
    <w:rsid w:val="00D744A1"/>
    <w:rsid w:val="00D746A9"/>
    <w:rsid w:val="00D74708"/>
    <w:rsid w:val="00D75813"/>
    <w:rsid w:val="00D758D9"/>
    <w:rsid w:val="00D75A9C"/>
    <w:rsid w:val="00D760BE"/>
    <w:rsid w:val="00D761A5"/>
    <w:rsid w:val="00D76D5E"/>
    <w:rsid w:val="00D7755E"/>
    <w:rsid w:val="00D80513"/>
    <w:rsid w:val="00D8186C"/>
    <w:rsid w:val="00D81D2E"/>
    <w:rsid w:val="00D8213F"/>
    <w:rsid w:val="00D825E4"/>
    <w:rsid w:val="00D82A97"/>
    <w:rsid w:val="00D842FD"/>
    <w:rsid w:val="00D843B0"/>
    <w:rsid w:val="00D854C0"/>
    <w:rsid w:val="00D855C7"/>
    <w:rsid w:val="00D85FC3"/>
    <w:rsid w:val="00D8616B"/>
    <w:rsid w:val="00D863A0"/>
    <w:rsid w:val="00D8640E"/>
    <w:rsid w:val="00D864B6"/>
    <w:rsid w:val="00D872F7"/>
    <w:rsid w:val="00D8740F"/>
    <w:rsid w:val="00D87642"/>
    <w:rsid w:val="00D87BCD"/>
    <w:rsid w:val="00D87D3C"/>
    <w:rsid w:val="00D900AB"/>
    <w:rsid w:val="00D90293"/>
    <w:rsid w:val="00D9029E"/>
    <w:rsid w:val="00D90595"/>
    <w:rsid w:val="00D9064A"/>
    <w:rsid w:val="00D907D3"/>
    <w:rsid w:val="00D908C2"/>
    <w:rsid w:val="00D90D59"/>
    <w:rsid w:val="00D90DE4"/>
    <w:rsid w:val="00D90EC9"/>
    <w:rsid w:val="00D90F8B"/>
    <w:rsid w:val="00D91136"/>
    <w:rsid w:val="00D911FC"/>
    <w:rsid w:val="00D912B2"/>
    <w:rsid w:val="00D91682"/>
    <w:rsid w:val="00D918E9"/>
    <w:rsid w:val="00D9198D"/>
    <w:rsid w:val="00D91BF9"/>
    <w:rsid w:val="00D9207D"/>
    <w:rsid w:val="00D9252A"/>
    <w:rsid w:val="00D9265D"/>
    <w:rsid w:val="00D928B3"/>
    <w:rsid w:val="00D93422"/>
    <w:rsid w:val="00D93491"/>
    <w:rsid w:val="00D9363C"/>
    <w:rsid w:val="00D936F7"/>
    <w:rsid w:val="00D9434C"/>
    <w:rsid w:val="00D94D36"/>
    <w:rsid w:val="00D955A2"/>
    <w:rsid w:val="00D955D4"/>
    <w:rsid w:val="00D95B03"/>
    <w:rsid w:val="00D9637C"/>
    <w:rsid w:val="00D96A63"/>
    <w:rsid w:val="00D97800"/>
    <w:rsid w:val="00D97E44"/>
    <w:rsid w:val="00D97E75"/>
    <w:rsid w:val="00D97F66"/>
    <w:rsid w:val="00DA0013"/>
    <w:rsid w:val="00DA03CC"/>
    <w:rsid w:val="00DA077E"/>
    <w:rsid w:val="00DA0A62"/>
    <w:rsid w:val="00DA0C05"/>
    <w:rsid w:val="00DA0CE7"/>
    <w:rsid w:val="00DA0DA4"/>
    <w:rsid w:val="00DA152D"/>
    <w:rsid w:val="00DA1642"/>
    <w:rsid w:val="00DA1B36"/>
    <w:rsid w:val="00DA1C19"/>
    <w:rsid w:val="00DA2031"/>
    <w:rsid w:val="00DA26C8"/>
    <w:rsid w:val="00DA2BEF"/>
    <w:rsid w:val="00DA2C06"/>
    <w:rsid w:val="00DA3088"/>
    <w:rsid w:val="00DA346F"/>
    <w:rsid w:val="00DA35F9"/>
    <w:rsid w:val="00DA3869"/>
    <w:rsid w:val="00DA3A6F"/>
    <w:rsid w:val="00DA3AD4"/>
    <w:rsid w:val="00DA3BBF"/>
    <w:rsid w:val="00DA3D27"/>
    <w:rsid w:val="00DA3E92"/>
    <w:rsid w:val="00DA42D5"/>
    <w:rsid w:val="00DA4328"/>
    <w:rsid w:val="00DA498C"/>
    <w:rsid w:val="00DA4CA1"/>
    <w:rsid w:val="00DA4E76"/>
    <w:rsid w:val="00DA574E"/>
    <w:rsid w:val="00DA5A05"/>
    <w:rsid w:val="00DA5A85"/>
    <w:rsid w:val="00DA63B0"/>
    <w:rsid w:val="00DA6644"/>
    <w:rsid w:val="00DA67A4"/>
    <w:rsid w:val="00DA719E"/>
    <w:rsid w:val="00DA71BC"/>
    <w:rsid w:val="00DA7552"/>
    <w:rsid w:val="00DB06AA"/>
    <w:rsid w:val="00DB089B"/>
    <w:rsid w:val="00DB0905"/>
    <w:rsid w:val="00DB0BE6"/>
    <w:rsid w:val="00DB0C57"/>
    <w:rsid w:val="00DB0C5B"/>
    <w:rsid w:val="00DB0E96"/>
    <w:rsid w:val="00DB164A"/>
    <w:rsid w:val="00DB194F"/>
    <w:rsid w:val="00DB1D0F"/>
    <w:rsid w:val="00DB1F53"/>
    <w:rsid w:val="00DB2CCD"/>
    <w:rsid w:val="00DB2FD8"/>
    <w:rsid w:val="00DB33DB"/>
    <w:rsid w:val="00DB3419"/>
    <w:rsid w:val="00DB3863"/>
    <w:rsid w:val="00DB3AA6"/>
    <w:rsid w:val="00DB3AD1"/>
    <w:rsid w:val="00DB4488"/>
    <w:rsid w:val="00DB472F"/>
    <w:rsid w:val="00DB4ABA"/>
    <w:rsid w:val="00DB4D04"/>
    <w:rsid w:val="00DB4D55"/>
    <w:rsid w:val="00DB4ECE"/>
    <w:rsid w:val="00DB5137"/>
    <w:rsid w:val="00DB513A"/>
    <w:rsid w:val="00DB5A58"/>
    <w:rsid w:val="00DB5ABC"/>
    <w:rsid w:val="00DB5E08"/>
    <w:rsid w:val="00DB61B0"/>
    <w:rsid w:val="00DB6221"/>
    <w:rsid w:val="00DB6359"/>
    <w:rsid w:val="00DB6368"/>
    <w:rsid w:val="00DB6830"/>
    <w:rsid w:val="00DB69D3"/>
    <w:rsid w:val="00DB6B63"/>
    <w:rsid w:val="00DB6CFF"/>
    <w:rsid w:val="00DB6E45"/>
    <w:rsid w:val="00DB6E5C"/>
    <w:rsid w:val="00DB70F1"/>
    <w:rsid w:val="00DB7DED"/>
    <w:rsid w:val="00DC0693"/>
    <w:rsid w:val="00DC0799"/>
    <w:rsid w:val="00DC0DB6"/>
    <w:rsid w:val="00DC1076"/>
    <w:rsid w:val="00DC122E"/>
    <w:rsid w:val="00DC135B"/>
    <w:rsid w:val="00DC16BB"/>
    <w:rsid w:val="00DC187B"/>
    <w:rsid w:val="00DC1BD0"/>
    <w:rsid w:val="00DC1E2C"/>
    <w:rsid w:val="00DC296C"/>
    <w:rsid w:val="00DC2E67"/>
    <w:rsid w:val="00DC3C61"/>
    <w:rsid w:val="00DC3F3C"/>
    <w:rsid w:val="00DC3FB2"/>
    <w:rsid w:val="00DC40E8"/>
    <w:rsid w:val="00DC499B"/>
    <w:rsid w:val="00DC622B"/>
    <w:rsid w:val="00DC6BBC"/>
    <w:rsid w:val="00DC6BF7"/>
    <w:rsid w:val="00DC6EF9"/>
    <w:rsid w:val="00DC74A9"/>
    <w:rsid w:val="00DC751C"/>
    <w:rsid w:val="00DC75D7"/>
    <w:rsid w:val="00DC78B9"/>
    <w:rsid w:val="00DC794D"/>
    <w:rsid w:val="00DC7B15"/>
    <w:rsid w:val="00DC7B8E"/>
    <w:rsid w:val="00DD03F9"/>
    <w:rsid w:val="00DD0C6A"/>
    <w:rsid w:val="00DD0E41"/>
    <w:rsid w:val="00DD0F1F"/>
    <w:rsid w:val="00DD1517"/>
    <w:rsid w:val="00DD1D59"/>
    <w:rsid w:val="00DD2572"/>
    <w:rsid w:val="00DD2824"/>
    <w:rsid w:val="00DD2C70"/>
    <w:rsid w:val="00DD2ECC"/>
    <w:rsid w:val="00DD3916"/>
    <w:rsid w:val="00DD413F"/>
    <w:rsid w:val="00DD4A0D"/>
    <w:rsid w:val="00DD4DE0"/>
    <w:rsid w:val="00DD5ADF"/>
    <w:rsid w:val="00DD5C5D"/>
    <w:rsid w:val="00DD5DA3"/>
    <w:rsid w:val="00DD5DC8"/>
    <w:rsid w:val="00DD6182"/>
    <w:rsid w:val="00DD727A"/>
    <w:rsid w:val="00DD75EF"/>
    <w:rsid w:val="00DD7A5B"/>
    <w:rsid w:val="00DD7BE3"/>
    <w:rsid w:val="00DD7CD2"/>
    <w:rsid w:val="00DE0071"/>
    <w:rsid w:val="00DE007B"/>
    <w:rsid w:val="00DE00EA"/>
    <w:rsid w:val="00DE063C"/>
    <w:rsid w:val="00DE0803"/>
    <w:rsid w:val="00DE09CA"/>
    <w:rsid w:val="00DE0BDC"/>
    <w:rsid w:val="00DE127A"/>
    <w:rsid w:val="00DE1302"/>
    <w:rsid w:val="00DE157C"/>
    <w:rsid w:val="00DE18B4"/>
    <w:rsid w:val="00DE1A5B"/>
    <w:rsid w:val="00DE1F9E"/>
    <w:rsid w:val="00DE2CB9"/>
    <w:rsid w:val="00DE310B"/>
    <w:rsid w:val="00DE34DC"/>
    <w:rsid w:val="00DE3CB5"/>
    <w:rsid w:val="00DE4542"/>
    <w:rsid w:val="00DE4CCE"/>
    <w:rsid w:val="00DE4E47"/>
    <w:rsid w:val="00DE52E7"/>
    <w:rsid w:val="00DE5736"/>
    <w:rsid w:val="00DE59E6"/>
    <w:rsid w:val="00DE5AEB"/>
    <w:rsid w:val="00DE5FB0"/>
    <w:rsid w:val="00DE6388"/>
    <w:rsid w:val="00DE65CE"/>
    <w:rsid w:val="00DE6A95"/>
    <w:rsid w:val="00DE6B15"/>
    <w:rsid w:val="00DF0218"/>
    <w:rsid w:val="00DF140A"/>
    <w:rsid w:val="00DF17F7"/>
    <w:rsid w:val="00DF186A"/>
    <w:rsid w:val="00DF18DF"/>
    <w:rsid w:val="00DF1C68"/>
    <w:rsid w:val="00DF28F0"/>
    <w:rsid w:val="00DF2943"/>
    <w:rsid w:val="00DF2A78"/>
    <w:rsid w:val="00DF2EF6"/>
    <w:rsid w:val="00DF3013"/>
    <w:rsid w:val="00DF312B"/>
    <w:rsid w:val="00DF33DB"/>
    <w:rsid w:val="00DF368B"/>
    <w:rsid w:val="00DF38AD"/>
    <w:rsid w:val="00DF3985"/>
    <w:rsid w:val="00DF4431"/>
    <w:rsid w:val="00DF459F"/>
    <w:rsid w:val="00DF4DF0"/>
    <w:rsid w:val="00DF5177"/>
    <w:rsid w:val="00DF580D"/>
    <w:rsid w:val="00DF5B72"/>
    <w:rsid w:val="00DF5C79"/>
    <w:rsid w:val="00DF613A"/>
    <w:rsid w:val="00DF65F3"/>
    <w:rsid w:val="00DF694F"/>
    <w:rsid w:val="00DF6F3A"/>
    <w:rsid w:val="00DF7414"/>
    <w:rsid w:val="00DF7F81"/>
    <w:rsid w:val="00E00168"/>
    <w:rsid w:val="00E0042A"/>
    <w:rsid w:val="00E0044F"/>
    <w:rsid w:val="00E005A2"/>
    <w:rsid w:val="00E011B6"/>
    <w:rsid w:val="00E01B14"/>
    <w:rsid w:val="00E021D3"/>
    <w:rsid w:val="00E026F8"/>
    <w:rsid w:val="00E036A6"/>
    <w:rsid w:val="00E03970"/>
    <w:rsid w:val="00E03A4A"/>
    <w:rsid w:val="00E03E40"/>
    <w:rsid w:val="00E04177"/>
    <w:rsid w:val="00E041B1"/>
    <w:rsid w:val="00E0433A"/>
    <w:rsid w:val="00E04F65"/>
    <w:rsid w:val="00E04FEA"/>
    <w:rsid w:val="00E052FC"/>
    <w:rsid w:val="00E05580"/>
    <w:rsid w:val="00E056F3"/>
    <w:rsid w:val="00E059D2"/>
    <w:rsid w:val="00E05A35"/>
    <w:rsid w:val="00E05AF5"/>
    <w:rsid w:val="00E05C4E"/>
    <w:rsid w:val="00E05F3E"/>
    <w:rsid w:val="00E0654F"/>
    <w:rsid w:val="00E06625"/>
    <w:rsid w:val="00E06EB7"/>
    <w:rsid w:val="00E075E9"/>
    <w:rsid w:val="00E076F6"/>
    <w:rsid w:val="00E07D43"/>
    <w:rsid w:val="00E10784"/>
    <w:rsid w:val="00E113FE"/>
    <w:rsid w:val="00E11609"/>
    <w:rsid w:val="00E1169F"/>
    <w:rsid w:val="00E11F58"/>
    <w:rsid w:val="00E12193"/>
    <w:rsid w:val="00E125D2"/>
    <w:rsid w:val="00E12CA6"/>
    <w:rsid w:val="00E13C3E"/>
    <w:rsid w:val="00E14838"/>
    <w:rsid w:val="00E14AD7"/>
    <w:rsid w:val="00E15299"/>
    <w:rsid w:val="00E1541D"/>
    <w:rsid w:val="00E15559"/>
    <w:rsid w:val="00E1558D"/>
    <w:rsid w:val="00E15679"/>
    <w:rsid w:val="00E15758"/>
    <w:rsid w:val="00E15B32"/>
    <w:rsid w:val="00E15BDE"/>
    <w:rsid w:val="00E15E2E"/>
    <w:rsid w:val="00E1631B"/>
    <w:rsid w:val="00E1648C"/>
    <w:rsid w:val="00E166A4"/>
    <w:rsid w:val="00E1686D"/>
    <w:rsid w:val="00E16F8B"/>
    <w:rsid w:val="00E175F9"/>
    <w:rsid w:val="00E176FF"/>
    <w:rsid w:val="00E202B1"/>
    <w:rsid w:val="00E20803"/>
    <w:rsid w:val="00E21074"/>
    <w:rsid w:val="00E2107E"/>
    <w:rsid w:val="00E21128"/>
    <w:rsid w:val="00E215BC"/>
    <w:rsid w:val="00E218C9"/>
    <w:rsid w:val="00E21A5B"/>
    <w:rsid w:val="00E220BC"/>
    <w:rsid w:val="00E2239D"/>
    <w:rsid w:val="00E22591"/>
    <w:rsid w:val="00E22656"/>
    <w:rsid w:val="00E22AA0"/>
    <w:rsid w:val="00E22BCD"/>
    <w:rsid w:val="00E22EEA"/>
    <w:rsid w:val="00E23668"/>
    <w:rsid w:val="00E23F60"/>
    <w:rsid w:val="00E2411B"/>
    <w:rsid w:val="00E2413D"/>
    <w:rsid w:val="00E24215"/>
    <w:rsid w:val="00E24B05"/>
    <w:rsid w:val="00E24D81"/>
    <w:rsid w:val="00E25138"/>
    <w:rsid w:val="00E2591C"/>
    <w:rsid w:val="00E25D9C"/>
    <w:rsid w:val="00E26100"/>
    <w:rsid w:val="00E261D8"/>
    <w:rsid w:val="00E266C6"/>
    <w:rsid w:val="00E275C4"/>
    <w:rsid w:val="00E2787A"/>
    <w:rsid w:val="00E279F8"/>
    <w:rsid w:val="00E3020A"/>
    <w:rsid w:val="00E30322"/>
    <w:rsid w:val="00E30632"/>
    <w:rsid w:val="00E30859"/>
    <w:rsid w:val="00E3086D"/>
    <w:rsid w:val="00E30CF1"/>
    <w:rsid w:val="00E30E89"/>
    <w:rsid w:val="00E316C3"/>
    <w:rsid w:val="00E31755"/>
    <w:rsid w:val="00E317AB"/>
    <w:rsid w:val="00E318F3"/>
    <w:rsid w:val="00E31FA5"/>
    <w:rsid w:val="00E320A7"/>
    <w:rsid w:val="00E32A28"/>
    <w:rsid w:val="00E32A70"/>
    <w:rsid w:val="00E32D4B"/>
    <w:rsid w:val="00E33123"/>
    <w:rsid w:val="00E3325C"/>
    <w:rsid w:val="00E3366D"/>
    <w:rsid w:val="00E33A88"/>
    <w:rsid w:val="00E33CAD"/>
    <w:rsid w:val="00E347CD"/>
    <w:rsid w:val="00E347DA"/>
    <w:rsid w:val="00E3486C"/>
    <w:rsid w:val="00E35050"/>
    <w:rsid w:val="00E3555D"/>
    <w:rsid w:val="00E3577D"/>
    <w:rsid w:val="00E35B71"/>
    <w:rsid w:val="00E35D3F"/>
    <w:rsid w:val="00E3603A"/>
    <w:rsid w:val="00E3634C"/>
    <w:rsid w:val="00E36351"/>
    <w:rsid w:val="00E3648C"/>
    <w:rsid w:val="00E37242"/>
    <w:rsid w:val="00E375CB"/>
    <w:rsid w:val="00E3780C"/>
    <w:rsid w:val="00E37845"/>
    <w:rsid w:val="00E37985"/>
    <w:rsid w:val="00E37AD9"/>
    <w:rsid w:val="00E37F30"/>
    <w:rsid w:val="00E37FA0"/>
    <w:rsid w:val="00E40329"/>
    <w:rsid w:val="00E4037A"/>
    <w:rsid w:val="00E40817"/>
    <w:rsid w:val="00E409ED"/>
    <w:rsid w:val="00E4115F"/>
    <w:rsid w:val="00E4119D"/>
    <w:rsid w:val="00E41670"/>
    <w:rsid w:val="00E41BFE"/>
    <w:rsid w:val="00E42127"/>
    <w:rsid w:val="00E42C59"/>
    <w:rsid w:val="00E4303E"/>
    <w:rsid w:val="00E433C5"/>
    <w:rsid w:val="00E434FD"/>
    <w:rsid w:val="00E436DE"/>
    <w:rsid w:val="00E43AED"/>
    <w:rsid w:val="00E43B99"/>
    <w:rsid w:val="00E43EBF"/>
    <w:rsid w:val="00E44034"/>
    <w:rsid w:val="00E44498"/>
    <w:rsid w:val="00E44E77"/>
    <w:rsid w:val="00E452EA"/>
    <w:rsid w:val="00E455F7"/>
    <w:rsid w:val="00E4652D"/>
    <w:rsid w:val="00E46953"/>
    <w:rsid w:val="00E469CD"/>
    <w:rsid w:val="00E46B0E"/>
    <w:rsid w:val="00E471B5"/>
    <w:rsid w:val="00E47F28"/>
    <w:rsid w:val="00E5006B"/>
    <w:rsid w:val="00E5067E"/>
    <w:rsid w:val="00E50B14"/>
    <w:rsid w:val="00E50FF7"/>
    <w:rsid w:val="00E51204"/>
    <w:rsid w:val="00E514C3"/>
    <w:rsid w:val="00E51539"/>
    <w:rsid w:val="00E51A36"/>
    <w:rsid w:val="00E51A85"/>
    <w:rsid w:val="00E51ABB"/>
    <w:rsid w:val="00E5212B"/>
    <w:rsid w:val="00E5263F"/>
    <w:rsid w:val="00E527AC"/>
    <w:rsid w:val="00E52BFC"/>
    <w:rsid w:val="00E52E4C"/>
    <w:rsid w:val="00E52E62"/>
    <w:rsid w:val="00E530A5"/>
    <w:rsid w:val="00E53CA7"/>
    <w:rsid w:val="00E5402C"/>
    <w:rsid w:val="00E542FC"/>
    <w:rsid w:val="00E54B82"/>
    <w:rsid w:val="00E54C8A"/>
    <w:rsid w:val="00E54CA7"/>
    <w:rsid w:val="00E54F64"/>
    <w:rsid w:val="00E5523B"/>
    <w:rsid w:val="00E55768"/>
    <w:rsid w:val="00E55874"/>
    <w:rsid w:val="00E558CC"/>
    <w:rsid w:val="00E559F8"/>
    <w:rsid w:val="00E55CAD"/>
    <w:rsid w:val="00E55D20"/>
    <w:rsid w:val="00E560F6"/>
    <w:rsid w:val="00E56745"/>
    <w:rsid w:val="00E570ED"/>
    <w:rsid w:val="00E57C3B"/>
    <w:rsid w:val="00E57E9D"/>
    <w:rsid w:val="00E602A4"/>
    <w:rsid w:val="00E60968"/>
    <w:rsid w:val="00E60B97"/>
    <w:rsid w:val="00E61126"/>
    <w:rsid w:val="00E614F6"/>
    <w:rsid w:val="00E6156E"/>
    <w:rsid w:val="00E6159E"/>
    <w:rsid w:val="00E61F30"/>
    <w:rsid w:val="00E6212A"/>
    <w:rsid w:val="00E621C2"/>
    <w:rsid w:val="00E6252D"/>
    <w:rsid w:val="00E627B4"/>
    <w:rsid w:val="00E628AC"/>
    <w:rsid w:val="00E62E41"/>
    <w:rsid w:val="00E62FC9"/>
    <w:rsid w:val="00E63404"/>
    <w:rsid w:val="00E6344C"/>
    <w:rsid w:val="00E63BA3"/>
    <w:rsid w:val="00E63EBE"/>
    <w:rsid w:val="00E641FF"/>
    <w:rsid w:val="00E6477A"/>
    <w:rsid w:val="00E64952"/>
    <w:rsid w:val="00E64955"/>
    <w:rsid w:val="00E64B38"/>
    <w:rsid w:val="00E64C93"/>
    <w:rsid w:val="00E64D04"/>
    <w:rsid w:val="00E65585"/>
    <w:rsid w:val="00E65A6F"/>
    <w:rsid w:val="00E66732"/>
    <w:rsid w:val="00E66793"/>
    <w:rsid w:val="00E66EE9"/>
    <w:rsid w:val="00E6713F"/>
    <w:rsid w:val="00E67179"/>
    <w:rsid w:val="00E673D1"/>
    <w:rsid w:val="00E674AF"/>
    <w:rsid w:val="00E67944"/>
    <w:rsid w:val="00E703CE"/>
    <w:rsid w:val="00E709DC"/>
    <w:rsid w:val="00E70B93"/>
    <w:rsid w:val="00E70E5C"/>
    <w:rsid w:val="00E7126F"/>
    <w:rsid w:val="00E71363"/>
    <w:rsid w:val="00E713CB"/>
    <w:rsid w:val="00E714D8"/>
    <w:rsid w:val="00E71513"/>
    <w:rsid w:val="00E7200A"/>
    <w:rsid w:val="00E720DA"/>
    <w:rsid w:val="00E7210E"/>
    <w:rsid w:val="00E7220C"/>
    <w:rsid w:val="00E7235C"/>
    <w:rsid w:val="00E72A9B"/>
    <w:rsid w:val="00E73376"/>
    <w:rsid w:val="00E73A82"/>
    <w:rsid w:val="00E73D04"/>
    <w:rsid w:val="00E73D16"/>
    <w:rsid w:val="00E73EB6"/>
    <w:rsid w:val="00E748DB"/>
    <w:rsid w:val="00E74B9A"/>
    <w:rsid w:val="00E74CF4"/>
    <w:rsid w:val="00E74E5F"/>
    <w:rsid w:val="00E7544C"/>
    <w:rsid w:val="00E7549F"/>
    <w:rsid w:val="00E75CA4"/>
    <w:rsid w:val="00E75DBE"/>
    <w:rsid w:val="00E75F5C"/>
    <w:rsid w:val="00E760D2"/>
    <w:rsid w:val="00E767E9"/>
    <w:rsid w:val="00E76EFA"/>
    <w:rsid w:val="00E77E05"/>
    <w:rsid w:val="00E77F4F"/>
    <w:rsid w:val="00E80367"/>
    <w:rsid w:val="00E8048A"/>
    <w:rsid w:val="00E80587"/>
    <w:rsid w:val="00E80767"/>
    <w:rsid w:val="00E80B1D"/>
    <w:rsid w:val="00E80E77"/>
    <w:rsid w:val="00E81655"/>
    <w:rsid w:val="00E8173F"/>
    <w:rsid w:val="00E81ADE"/>
    <w:rsid w:val="00E81BEF"/>
    <w:rsid w:val="00E8276D"/>
    <w:rsid w:val="00E8277A"/>
    <w:rsid w:val="00E832FD"/>
    <w:rsid w:val="00E833FB"/>
    <w:rsid w:val="00E8346C"/>
    <w:rsid w:val="00E83859"/>
    <w:rsid w:val="00E83979"/>
    <w:rsid w:val="00E840AC"/>
    <w:rsid w:val="00E85524"/>
    <w:rsid w:val="00E855EC"/>
    <w:rsid w:val="00E85A77"/>
    <w:rsid w:val="00E86271"/>
    <w:rsid w:val="00E867D8"/>
    <w:rsid w:val="00E873EA"/>
    <w:rsid w:val="00E87598"/>
    <w:rsid w:val="00E8775C"/>
    <w:rsid w:val="00E879BC"/>
    <w:rsid w:val="00E9013C"/>
    <w:rsid w:val="00E9082E"/>
    <w:rsid w:val="00E9097E"/>
    <w:rsid w:val="00E90E5D"/>
    <w:rsid w:val="00E910D6"/>
    <w:rsid w:val="00E91117"/>
    <w:rsid w:val="00E913EE"/>
    <w:rsid w:val="00E9193A"/>
    <w:rsid w:val="00E9268A"/>
    <w:rsid w:val="00E935FE"/>
    <w:rsid w:val="00E94149"/>
    <w:rsid w:val="00E94607"/>
    <w:rsid w:val="00E94A56"/>
    <w:rsid w:val="00E94D15"/>
    <w:rsid w:val="00E94DEC"/>
    <w:rsid w:val="00E9510E"/>
    <w:rsid w:val="00E9597F"/>
    <w:rsid w:val="00E95A78"/>
    <w:rsid w:val="00E95DFB"/>
    <w:rsid w:val="00E95F34"/>
    <w:rsid w:val="00E9647C"/>
    <w:rsid w:val="00E964D1"/>
    <w:rsid w:val="00E9660B"/>
    <w:rsid w:val="00E966F0"/>
    <w:rsid w:val="00E968CE"/>
    <w:rsid w:val="00E96F51"/>
    <w:rsid w:val="00E97FD6"/>
    <w:rsid w:val="00E9C987"/>
    <w:rsid w:val="00EA0520"/>
    <w:rsid w:val="00EA05F1"/>
    <w:rsid w:val="00EA0C90"/>
    <w:rsid w:val="00EA0E25"/>
    <w:rsid w:val="00EA1948"/>
    <w:rsid w:val="00EA1B6E"/>
    <w:rsid w:val="00EA1DC8"/>
    <w:rsid w:val="00EA1E66"/>
    <w:rsid w:val="00EA1FBE"/>
    <w:rsid w:val="00EA2047"/>
    <w:rsid w:val="00EA2239"/>
    <w:rsid w:val="00EA258E"/>
    <w:rsid w:val="00EA28D9"/>
    <w:rsid w:val="00EA29D6"/>
    <w:rsid w:val="00EA2A64"/>
    <w:rsid w:val="00EA2F27"/>
    <w:rsid w:val="00EA3637"/>
    <w:rsid w:val="00EA4315"/>
    <w:rsid w:val="00EA474C"/>
    <w:rsid w:val="00EA4AA1"/>
    <w:rsid w:val="00EA4C8E"/>
    <w:rsid w:val="00EA4CEC"/>
    <w:rsid w:val="00EA5001"/>
    <w:rsid w:val="00EA5764"/>
    <w:rsid w:val="00EA5896"/>
    <w:rsid w:val="00EA5AC9"/>
    <w:rsid w:val="00EA5DF0"/>
    <w:rsid w:val="00EA625D"/>
    <w:rsid w:val="00EA63CD"/>
    <w:rsid w:val="00EA6605"/>
    <w:rsid w:val="00EA684B"/>
    <w:rsid w:val="00EA68BE"/>
    <w:rsid w:val="00EA69BA"/>
    <w:rsid w:val="00EA6A40"/>
    <w:rsid w:val="00EA6DFD"/>
    <w:rsid w:val="00EA7013"/>
    <w:rsid w:val="00EA7543"/>
    <w:rsid w:val="00EA7710"/>
    <w:rsid w:val="00EA7741"/>
    <w:rsid w:val="00EA7974"/>
    <w:rsid w:val="00EB0234"/>
    <w:rsid w:val="00EB03F8"/>
    <w:rsid w:val="00EB0508"/>
    <w:rsid w:val="00EB06CE"/>
    <w:rsid w:val="00EB06D3"/>
    <w:rsid w:val="00EB0F04"/>
    <w:rsid w:val="00EB0FD7"/>
    <w:rsid w:val="00EB1288"/>
    <w:rsid w:val="00EB173B"/>
    <w:rsid w:val="00EB1E43"/>
    <w:rsid w:val="00EB1F30"/>
    <w:rsid w:val="00EB2829"/>
    <w:rsid w:val="00EB2954"/>
    <w:rsid w:val="00EB2985"/>
    <w:rsid w:val="00EB2ABE"/>
    <w:rsid w:val="00EB2B56"/>
    <w:rsid w:val="00EB30F8"/>
    <w:rsid w:val="00EB3621"/>
    <w:rsid w:val="00EB3664"/>
    <w:rsid w:val="00EB3BC9"/>
    <w:rsid w:val="00EB3D36"/>
    <w:rsid w:val="00EB40C5"/>
    <w:rsid w:val="00EB44E5"/>
    <w:rsid w:val="00EB4A92"/>
    <w:rsid w:val="00EB4BB5"/>
    <w:rsid w:val="00EB4DCD"/>
    <w:rsid w:val="00EB4EB0"/>
    <w:rsid w:val="00EB525E"/>
    <w:rsid w:val="00EB5274"/>
    <w:rsid w:val="00EB5340"/>
    <w:rsid w:val="00EB536D"/>
    <w:rsid w:val="00EB60C1"/>
    <w:rsid w:val="00EB62AC"/>
    <w:rsid w:val="00EB6337"/>
    <w:rsid w:val="00EB6510"/>
    <w:rsid w:val="00EB65CC"/>
    <w:rsid w:val="00EB6F6B"/>
    <w:rsid w:val="00EB71E5"/>
    <w:rsid w:val="00EB7622"/>
    <w:rsid w:val="00EB78AF"/>
    <w:rsid w:val="00EB7E9C"/>
    <w:rsid w:val="00EB7FEA"/>
    <w:rsid w:val="00EC001C"/>
    <w:rsid w:val="00EC03AD"/>
    <w:rsid w:val="00EC0A1D"/>
    <w:rsid w:val="00EC0C6C"/>
    <w:rsid w:val="00EC0F4A"/>
    <w:rsid w:val="00EC0FA4"/>
    <w:rsid w:val="00EC1003"/>
    <w:rsid w:val="00EC112D"/>
    <w:rsid w:val="00EC12CC"/>
    <w:rsid w:val="00EC136E"/>
    <w:rsid w:val="00EC1790"/>
    <w:rsid w:val="00EC1C13"/>
    <w:rsid w:val="00EC1D6A"/>
    <w:rsid w:val="00EC1DC9"/>
    <w:rsid w:val="00EC1E64"/>
    <w:rsid w:val="00EC1FC0"/>
    <w:rsid w:val="00EC2580"/>
    <w:rsid w:val="00EC2C7C"/>
    <w:rsid w:val="00EC2D6D"/>
    <w:rsid w:val="00EC2D8B"/>
    <w:rsid w:val="00EC3B0F"/>
    <w:rsid w:val="00EC4010"/>
    <w:rsid w:val="00EC4796"/>
    <w:rsid w:val="00EC47FC"/>
    <w:rsid w:val="00EC480D"/>
    <w:rsid w:val="00EC49BF"/>
    <w:rsid w:val="00EC49FC"/>
    <w:rsid w:val="00EC5688"/>
    <w:rsid w:val="00EC586B"/>
    <w:rsid w:val="00EC5BFC"/>
    <w:rsid w:val="00EC614F"/>
    <w:rsid w:val="00EC70E3"/>
    <w:rsid w:val="00EC7BB5"/>
    <w:rsid w:val="00ED0356"/>
    <w:rsid w:val="00ED0401"/>
    <w:rsid w:val="00ED0B24"/>
    <w:rsid w:val="00ED17E7"/>
    <w:rsid w:val="00ED1BF3"/>
    <w:rsid w:val="00ED1E1F"/>
    <w:rsid w:val="00ED1EA6"/>
    <w:rsid w:val="00ED2125"/>
    <w:rsid w:val="00ED22D3"/>
    <w:rsid w:val="00ED23F2"/>
    <w:rsid w:val="00ED2493"/>
    <w:rsid w:val="00ED283E"/>
    <w:rsid w:val="00ED2E7C"/>
    <w:rsid w:val="00ED2F9B"/>
    <w:rsid w:val="00ED339E"/>
    <w:rsid w:val="00ED354F"/>
    <w:rsid w:val="00ED3850"/>
    <w:rsid w:val="00ED40A1"/>
    <w:rsid w:val="00ED547C"/>
    <w:rsid w:val="00ED5BBA"/>
    <w:rsid w:val="00ED6004"/>
    <w:rsid w:val="00ED6487"/>
    <w:rsid w:val="00ED68BD"/>
    <w:rsid w:val="00ED6BD5"/>
    <w:rsid w:val="00ED6DD1"/>
    <w:rsid w:val="00ED762F"/>
    <w:rsid w:val="00ED767C"/>
    <w:rsid w:val="00ED7AF0"/>
    <w:rsid w:val="00ED7F44"/>
    <w:rsid w:val="00EE02AD"/>
    <w:rsid w:val="00EE06B8"/>
    <w:rsid w:val="00EE0DFB"/>
    <w:rsid w:val="00EE1290"/>
    <w:rsid w:val="00EE15C5"/>
    <w:rsid w:val="00EE1836"/>
    <w:rsid w:val="00EE1C44"/>
    <w:rsid w:val="00EE215C"/>
    <w:rsid w:val="00EE2A76"/>
    <w:rsid w:val="00EE2B63"/>
    <w:rsid w:val="00EE2EF1"/>
    <w:rsid w:val="00EE3297"/>
    <w:rsid w:val="00EE33EC"/>
    <w:rsid w:val="00EE3515"/>
    <w:rsid w:val="00EE3598"/>
    <w:rsid w:val="00EE3D7D"/>
    <w:rsid w:val="00EE4086"/>
    <w:rsid w:val="00EE46D0"/>
    <w:rsid w:val="00EE5086"/>
    <w:rsid w:val="00EE56F9"/>
    <w:rsid w:val="00EE5789"/>
    <w:rsid w:val="00EE5E6E"/>
    <w:rsid w:val="00EE5F41"/>
    <w:rsid w:val="00EE629B"/>
    <w:rsid w:val="00EE6589"/>
    <w:rsid w:val="00EE66EB"/>
    <w:rsid w:val="00EE720D"/>
    <w:rsid w:val="00EE7316"/>
    <w:rsid w:val="00EE7759"/>
    <w:rsid w:val="00EE7877"/>
    <w:rsid w:val="00EE7971"/>
    <w:rsid w:val="00EE7C7B"/>
    <w:rsid w:val="00EE7D2B"/>
    <w:rsid w:val="00EF165C"/>
    <w:rsid w:val="00EF20FA"/>
    <w:rsid w:val="00EF2280"/>
    <w:rsid w:val="00EF23C3"/>
    <w:rsid w:val="00EF27EA"/>
    <w:rsid w:val="00EF28DB"/>
    <w:rsid w:val="00EF2AF1"/>
    <w:rsid w:val="00EF2D93"/>
    <w:rsid w:val="00EF31D9"/>
    <w:rsid w:val="00EF3211"/>
    <w:rsid w:val="00EF3242"/>
    <w:rsid w:val="00EF3342"/>
    <w:rsid w:val="00EF341F"/>
    <w:rsid w:val="00EF34CB"/>
    <w:rsid w:val="00EF3AF3"/>
    <w:rsid w:val="00EF3E62"/>
    <w:rsid w:val="00EF3F4B"/>
    <w:rsid w:val="00EF45E0"/>
    <w:rsid w:val="00EF4656"/>
    <w:rsid w:val="00EF47F9"/>
    <w:rsid w:val="00EF4E54"/>
    <w:rsid w:val="00EF516F"/>
    <w:rsid w:val="00EF54E9"/>
    <w:rsid w:val="00EF57D7"/>
    <w:rsid w:val="00EF5E76"/>
    <w:rsid w:val="00EF6020"/>
    <w:rsid w:val="00EF6A20"/>
    <w:rsid w:val="00EF705E"/>
    <w:rsid w:val="00EF7210"/>
    <w:rsid w:val="00EF72E4"/>
    <w:rsid w:val="00EF7537"/>
    <w:rsid w:val="00EF7654"/>
    <w:rsid w:val="00EF7734"/>
    <w:rsid w:val="00EF79DA"/>
    <w:rsid w:val="00EF7A07"/>
    <w:rsid w:val="00EF7AA5"/>
    <w:rsid w:val="00EF7BAB"/>
    <w:rsid w:val="00EF7FB5"/>
    <w:rsid w:val="00F00488"/>
    <w:rsid w:val="00F007FD"/>
    <w:rsid w:val="00F0099B"/>
    <w:rsid w:val="00F00C10"/>
    <w:rsid w:val="00F00F8A"/>
    <w:rsid w:val="00F01814"/>
    <w:rsid w:val="00F01D57"/>
    <w:rsid w:val="00F02085"/>
    <w:rsid w:val="00F021B3"/>
    <w:rsid w:val="00F021F4"/>
    <w:rsid w:val="00F02B3F"/>
    <w:rsid w:val="00F02EE5"/>
    <w:rsid w:val="00F0317C"/>
    <w:rsid w:val="00F032CC"/>
    <w:rsid w:val="00F034D0"/>
    <w:rsid w:val="00F0370B"/>
    <w:rsid w:val="00F03960"/>
    <w:rsid w:val="00F04A5A"/>
    <w:rsid w:val="00F050E9"/>
    <w:rsid w:val="00F052F8"/>
    <w:rsid w:val="00F054F0"/>
    <w:rsid w:val="00F057CC"/>
    <w:rsid w:val="00F05BEB"/>
    <w:rsid w:val="00F0619A"/>
    <w:rsid w:val="00F061D0"/>
    <w:rsid w:val="00F06344"/>
    <w:rsid w:val="00F06588"/>
    <w:rsid w:val="00F067BF"/>
    <w:rsid w:val="00F0682E"/>
    <w:rsid w:val="00F0689F"/>
    <w:rsid w:val="00F06957"/>
    <w:rsid w:val="00F07457"/>
    <w:rsid w:val="00F07E70"/>
    <w:rsid w:val="00F10105"/>
    <w:rsid w:val="00F101E4"/>
    <w:rsid w:val="00F10720"/>
    <w:rsid w:val="00F10922"/>
    <w:rsid w:val="00F114B3"/>
    <w:rsid w:val="00F1153D"/>
    <w:rsid w:val="00F11593"/>
    <w:rsid w:val="00F11A7D"/>
    <w:rsid w:val="00F11D1B"/>
    <w:rsid w:val="00F125BF"/>
    <w:rsid w:val="00F126A9"/>
    <w:rsid w:val="00F12848"/>
    <w:rsid w:val="00F12AB8"/>
    <w:rsid w:val="00F12B3C"/>
    <w:rsid w:val="00F12E2D"/>
    <w:rsid w:val="00F13319"/>
    <w:rsid w:val="00F13366"/>
    <w:rsid w:val="00F133AC"/>
    <w:rsid w:val="00F135BE"/>
    <w:rsid w:val="00F13995"/>
    <w:rsid w:val="00F13A89"/>
    <w:rsid w:val="00F141A6"/>
    <w:rsid w:val="00F14329"/>
    <w:rsid w:val="00F143D7"/>
    <w:rsid w:val="00F144D2"/>
    <w:rsid w:val="00F14657"/>
    <w:rsid w:val="00F149E0"/>
    <w:rsid w:val="00F14B52"/>
    <w:rsid w:val="00F1510F"/>
    <w:rsid w:val="00F15E14"/>
    <w:rsid w:val="00F162CA"/>
    <w:rsid w:val="00F162F4"/>
    <w:rsid w:val="00F16828"/>
    <w:rsid w:val="00F169B7"/>
    <w:rsid w:val="00F1725D"/>
    <w:rsid w:val="00F17546"/>
    <w:rsid w:val="00F1792B"/>
    <w:rsid w:val="00F17C12"/>
    <w:rsid w:val="00F17CF8"/>
    <w:rsid w:val="00F17F86"/>
    <w:rsid w:val="00F2025B"/>
    <w:rsid w:val="00F20C1C"/>
    <w:rsid w:val="00F2102F"/>
    <w:rsid w:val="00F2134A"/>
    <w:rsid w:val="00F214F4"/>
    <w:rsid w:val="00F2185C"/>
    <w:rsid w:val="00F21B0C"/>
    <w:rsid w:val="00F21B5C"/>
    <w:rsid w:val="00F22820"/>
    <w:rsid w:val="00F22FC7"/>
    <w:rsid w:val="00F23376"/>
    <w:rsid w:val="00F233A5"/>
    <w:rsid w:val="00F23596"/>
    <w:rsid w:val="00F235F4"/>
    <w:rsid w:val="00F24020"/>
    <w:rsid w:val="00F245C6"/>
    <w:rsid w:val="00F24667"/>
    <w:rsid w:val="00F2495F"/>
    <w:rsid w:val="00F24E69"/>
    <w:rsid w:val="00F24E84"/>
    <w:rsid w:val="00F253FC"/>
    <w:rsid w:val="00F25613"/>
    <w:rsid w:val="00F266C6"/>
    <w:rsid w:val="00F268D0"/>
    <w:rsid w:val="00F2692D"/>
    <w:rsid w:val="00F26D9D"/>
    <w:rsid w:val="00F273C7"/>
    <w:rsid w:val="00F275DC"/>
    <w:rsid w:val="00F27743"/>
    <w:rsid w:val="00F31008"/>
    <w:rsid w:val="00F31472"/>
    <w:rsid w:val="00F318BB"/>
    <w:rsid w:val="00F31A0F"/>
    <w:rsid w:val="00F31DFD"/>
    <w:rsid w:val="00F31F94"/>
    <w:rsid w:val="00F32129"/>
    <w:rsid w:val="00F32312"/>
    <w:rsid w:val="00F329EE"/>
    <w:rsid w:val="00F32BFD"/>
    <w:rsid w:val="00F339BC"/>
    <w:rsid w:val="00F33C41"/>
    <w:rsid w:val="00F33CA2"/>
    <w:rsid w:val="00F33CF1"/>
    <w:rsid w:val="00F3469C"/>
    <w:rsid w:val="00F34A16"/>
    <w:rsid w:val="00F34D44"/>
    <w:rsid w:val="00F34EF9"/>
    <w:rsid w:val="00F35E64"/>
    <w:rsid w:val="00F3693B"/>
    <w:rsid w:val="00F37431"/>
    <w:rsid w:val="00F37C44"/>
    <w:rsid w:val="00F37E2F"/>
    <w:rsid w:val="00F403C6"/>
    <w:rsid w:val="00F40468"/>
    <w:rsid w:val="00F409EE"/>
    <w:rsid w:val="00F40B64"/>
    <w:rsid w:val="00F40E58"/>
    <w:rsid w:val="00F41110"/>
    <w:rsid w:val="00F4129F"/>
    <w:rsid w:val="00F412D9"/>
    <w:rsid w:val="00F4157E"/>
    <w:rsid w:val="00F42220"/>
    <w:rsid w:val="00F42325"/>
    <w:rsid w:val="00F42456"/>
    <w:rsid w:val="00F42796"/>
    <w:rsid w:val="00F42E0F"/>
    <w:rsid w:val="00F42F7C"/>
    <w:rsid w:val="00F43013"/>
    <w:rsid w:val="00F43083"/>
    <w:rsid w:val="00F43245"/>
    <w:rsid w:val="00F435CD"/>
    <w:rsid w:val="00F436C3"/>
    <w:rsid w:val="00F43B68"/>
    <w:rsid w:val="00F44AF3"/>
    <w:rsid w:val="00F44D86"/>
    <w:rsid w:val="00F45528"/>
    <w:rsid w:val="00F45750"/>
    <w:rsid w:val="00F45ABF"/>
    <w:rsid w:val="00F45F13"/>
    <w:rsid w:val="00F460C3"/>
    <w:rsid w:val="00F464DA"/>
    <w:rsid w:val="00F46F67"/>
    <w:rsid w:val="00F47237"/>
    <w:rsid w:val="00F4735A"/>
    <w:rsid w:val="00F47404"/>
    <w:rsid w:val="00F50309"/>
    <w:rsid w:val="00F50D2E"/>
    <w:rsid w:val="00F50ED3"/>
    <w:rsid w:val="00F51226"/>
    <w:rsid w:val="00F5190D"/>
    <w:rsid w:val="00F51AF1"/>
    <w:rsid w:val="00F51F15"/>
    <w:rsid w:val="00F52082"/>
    <w:rsid w:val="00F522E8"/>
    <w:rsid w:val="00F529AC"/>
    <w:rsid w:val="00F52D5A"/>
    <w:rsid w:val="00F52F60"/>
    <w:rsid w:val="00F53368"/>
    <w:rsid w:val="00F5384D"/>
    <w:rsid w:val="00F53C7E"/>
    <w:rsid w:val="00F53D16"/>
    <w:rsid w:val="00F5433A"/>
    <w:rsid w:val="00F546F4"/>
    <w:rsid w:val="00F54E8C"/>
    <w:rsid w:val="00F54ED7"/>
    <w:rsid w:val="00F55346"/>
    <w:rsid w:val="00F5589C"/>
    <w:rsid w:val="00F55B52"/>
    <w:rsid w:val="00F5660D"/>
    <w:rsid w:val="00F5672C"/>
    <w:rsid w:val="00F56A9A"/>
    <w:rsid w:val="00F57012"/>
    <w:rsid w:val="00F57178"/>
    <w:rsid w:val="00F574A2"/>
    <w:rsid w:val="00F57963"/>
    <w:rsid w:val="00F60327"/>
    <w:rsid w:val="00F603BA"/>
    <w:rsid w:val="00F6061A"/>
    <w:rsid w:val="00F60745"/>
    <w:rsid w:val="00F60FDB"/>
    <w:rsid w:val="00F60FFA"/>
    <w:rsid w:val="00F611C9"/>
    <w:rsid w:val="00F61B81"/>
    <w:rsid w:val="00F61DAF"/>
    <w:rsid w:val="00F623B3"/>
    <w:rsid w:val="00F62680"/>
    <w:rsid w:val="00F6273C"/>
    <w:rsid w:val="00F6281E"/>
    <w:rsid w:val="00F62AF0"/>
    <w:rsid w:val="00F62B9B"/>
    <w:rsid w:val="00F64454"/>
    <w:rsid w:val="00F64ADB"/>
    <w:rsid w:val="00F64B5A"/>
    <w:rsid w:val="00F64D81"/>
    <w:rsid w:val="00F654E6"/>
    <w:rsid w:val="00F65524"/>
    <w:rsid w:val="00F656BC"/>
    <w:rsid w:val="00F65703"/>
    <w:rsid w:val="00F65B7C"/>
    <w:rsid w:val="00F6624B"/>
    <w:rsid w:val="00F668C2"/>
    <w:rsid w:val="00F668DB"/>
    <w:rsid w:val="00F66AA5"/>
    <w:rsid w:val="00F67624"/>
    <w:rsid w:val="00F67DD6"/>
    <w:rsid w:val="00F70BDD"/>
    <w:rsid w:val="00F70CED"/>
    <w:rsid w:val="00F7132C"/>
    <w:rsid w:val="00F713EB"/>
    <w:rsid w:val="00F7171D"/>
    <w:rsid w:val="00F71834"/>
    <w:rsid w:val="00F71D58"/>
    <w:rsid w:val="00F721CB"/>
    <w:rsid w:val="00F72486"/>
    <w:rsid w:val="00F727CC"/>
    <w:rsid w:val="00F7296C"/>
    <w:rsid w:val="00F72E0A"/>
    <w:rsid w:val="00F73039"/>
    <w:rsid w:val="00F73160"/>
    <w:rsid w:val="00F73233"/>
    <w:rsid w:val="00F734ED"/>
    <w:rsid w:val="00F734FF"/>
    <w:rsid w:val="00F746F1"/>
    <w:rsid w:val="00F74810"/>
    <w:rsid w:val="00F75235"/>
    <w:rsid w:val="00F752BF"/>
    <w:rsid w:val="00F752FB"/>
    <w:rsid w:val="00F752FC"/>
    <w:rsid w:val="00F756EA"/>
    <w:rsid w:val="00F75AF4"/>
    <w:rsid w:val="00F75B71"/>
    <w:rsid w:val="00F75CA3"/>
    <w:rsid w:val="00F760E8"/>
    <w:rsid w:val="00F7649B"/>
    <w:rsid w:val="00F76553"/>
    <w:rsid w:val="00F766CA"/>
    <w:rsid w:val="00F76B53"/>
    <w:rsid w:val="00F76E7F"/>
    <w:rsid w:val="00F77432"/>
    <w:rsid w:val="00F77DD5"/>
    <w:rsid w:val="00F80A52"/>
    <w:rsid w:val="00F80CCB"/>
    <w:rsid w:val="00F811AF"/>
    <w:rsid w:val="00F81AE7"/>
    <w:rsid w:val="00F81BB3"/>
    <w:rsid w:val="00F82379"/>
    <w:rsid w:val="00F8240B"/>
    <w:rsid w:val="00F82EBC"/>
    <w:rsid w:val="00F835D1"/>
    <w:rsid w:val="00F83CFA"/>
    <w:rsid w:val="00F83D7F"/>
    <w:rsid w:val="00F83F29"/>
    <w:rsid w:val="00F840F5"/>
    <w:rsid w:val="00F8422B"/>
    <w:rsid w:val="00F84324"/>
    <w:rsid w:val="00F843A8"/>
    <w:rsid w:val="00F84D9D"/>
    <w:rsid w:val="00F856E6"/>
    <w:rsid w:val="00F85A5F"/>
    <w:rsid w:val="00F85C86"/>
    <w:rsid w:val="00F86213"/>
    <w:rsid w:val="00F86882"/>
    <w:rsid w:val="00F86E56"/>
    <w:rsid w:val="00F87301"/>
    <w:rsid w:val="00F87B37"/>
    <w:rsid w:val="00F87CF4"/>
    <w:rsid w:val="00F87E19"/>
    <w:rsid w:val="00F90046"/>
    <w:rsid w:val="00F901FB"/>
    <w:rsid w:val="00F902F5"/>
    <w:rsid w:val="00F90395"/>
    <w:rsid w:val="00F90527"/>
    <w:rsid w:val="00F90E1F"/>
    <w:rsid w:val="00F90FA9"/>
    <w:rsid w:val="00F91674"/>
    <w:rsid w:val="00F917C4"/>
    <w:rsid w:val="00F91896"/>
    <w:rsid w:val="00F91988"/>
    <w:rsid w:val="00F91AAE"/>
    <w:rsid w:val="00F91D08"/>
    <w:rsid w:val="00F92546"/>
    <w:rsid w:val="00F92B42"/>
    <w:rsid w:val="00F92CE4"/>
    <w:rsid w:val="00F92EB5"/>
    <w:rsid w:val="00F932CB"/>
    <w:rsid w:val="00F93FA4"/>
    <w:rsid w:val="00F941D7"/>
    <w:rsid w:val="00F9467D"/>
    <w:rsid w:val="00F94721"/>
    <w:rsid w:val="00F94997"/>
    <w:rsid w:val="00F94CE3"/>
    <w:rsid w:val="00F94F80"/>
    <w:rsid w:val="00F95613"/>
    <w:rsid w:val="00F96034"/>
    <w:rsid w:val="00F9623A"/>
    <w:rsid w:val="00F96402"/>
    <w:rsid w:val="00F965EC"/>
    <w:rsid w:val="00F968FB"/>
    <w:rsid w:val="00F96BF3"/>
    <w:rsid w:val="00F975BA"/>
    <w:rsid w:val="00F9762A"/>
    <w:rsid w:val="00F97726"/>
    <w:rsid w:val="00F9776A"/>
    <w:rsid w:val="00F97845"/>
    <w:rsid w:val="00F97D7A"/>
    <w:rsid w:val="00F97F5A"/>
    <w:rsid w:val="00FA0299"/>
    <w:rsid w:val="00FA02C0"/>
    <w:rsid w:val="00FA03C5"/>
    <w:rsid w:val="00FA149D"/>
    <w:rsid w:val="00FA1740"/>
    <w:rsid w:val="00FA1894"/>
    <w:rsid w:val="00FA1C6A"/>
    <w:rsid w:val="00FA23D5"/>
    <w:rsid w:val="00FA290D"/>
    <w:rsid w:val="00FA2AA7"/>
    <w:rsid w:val="00FA2AAF"/>
    <w:rsid w:val="00FA2D42"/>
    <w:rsid w:val="00FA2E55"/>
    <w:rsid w:val="00FA31D8"/>
    <w:rsid w:val="00FA3226"/>
    <w:rsid w:val="00FA342B"/>
    <w:rsid w:val="00FA3495"/>
    <w:rsid w:val="00FA34A4"/>
    <w:rsid w:val="00FA3F5B"/>
    <w:rsid w:val="00FA3FE0"/>
    <w:rsid w:val="00FA42B1"/>
    <w:rsid w:val="00FA43EB"/>
    <w:rsid w:val="00FA471A"/>
    <w:rsid w:val="00FA473C"/>
    <w:rsid w:val="00FA51A4"/>
    <w:rsid w:val="00FA544F"/>
    <w:rsid w:val="00FA5830"/>
    <w:rsid w:val="00FA592E"/>
    <w:rsid w:val="00FA59C2"/>
    <w:rsid w:val="00FA606F"/>
    <w:rsid w:val="00FA625F"/>
    <w:rsid w:val="00FA64B1"/>
    <w:rsid w:val="00FA692F"/>
    <w:rsid w:val="00FA6A8F"/>
    <w:rsid w:val="00FA70C0"/>
    <w:rsid w:val="00FA73A9"/>
    <w:rsid w:val="00FA7A5E"/>
    <w:rsid w:val="00FB05F8"/>
    <w:rsid w:val="00FB0A2C"/>
    <w:rsid w:val="00FB0E4A"/>
    <w:rsid w:val="00FB1634"/>
    <w:rsid w:val="00FB16CE"/>
    <w:rsid w:val="00FB18A1"/>
    <w:rsid w:val="00FB18CF"/>
    <w:rsid w:val="00FB1911"/>
    <w:rsid w:val="00FB19D6"/>
    <w:rsid w:val="00FB1C4D"/>
    <w:rsid w:val="00FB1FC0"/>
    <w:rsid w:val="00FB28FC"/>
    <w:rsid w:val="00FB2A65"/>
    <w:rsid w:val="00FB2A8B"/>
    <w:rsid w:val="00FB2AB9"/>
    <w:rsid w:val="00FB32F2"/>
    <w:rsid w:val="00FB373E"/>
    <w:rsid w:val="00FB3993"/>
    <w:rsid w:val="00FB4DE0"/>
    <w:rsid w:val="00FB5508"/>
    <w:rsid w:val="00FB56D2"/>
    <w:rsid w:val="00FB5AB8"/>
    <w:rsid w:val="00FB5B67"/>
    <w:rsid w:val="00FB5BF7"/>
    <w:rsid w:val="00FB66F3"/>
    <w:rsid w:val="00FB69D8"/>
    <w:rsid w:val="00FB6B95"/>
    <w:rsid w:val="00FB6DC6"/>
    <w:rsid w:val="00FB72A7"/>
    <w:rsid w:val="00FB753C"/>
    <w:rsid w:val="00FB78E2"/>
    <w:rsid w:val="00FB7F37"/>
    <w:rsid w:val="00FC0010"/>
    <w:rsid w:val="00FC0DB0"/>
    <w:rsid w:val="00FC0E47"/>
    <w:rsid w:val="00FC10F2"/>
    <w:rsid w:val="00FC18CB"/>
    <w:rsid w:val="00FC1BEC"/>
    <w:rsid w:val="00FC1CE8"/>
    <w:rsid w:val="00FC1F59"/>
    <w:rsid w:val="00FC2FAF"/>
    <w:rsid w:val="00FC3028"/>
    <w:rsid w:val="00FC329A"/>
    <w:rsid w:val="00FC3B31"/>
    <w:rsid w:val="00FC3B75"/>
    <w:rsid w:val="00FC44A9"/>
    <w:rsid w:val="00FC4614"/>
    <w:rsid w:val="00FC4CA8"/>
    <w:rsid w:val="00FC5372"/>
    <w:rsid w:val="00FC567D"/>
    <w:rsid w:val="00FC5681"/>
    <w:rsid w:val="00FC5AE1"/>
    <w:rsid w:val="00FC5CAD"/>
    <w:rsid w:val="00FC5DA4"/>
    <w:rsid w:val="00FC616C"/>
    <w:rsid w:val="00FC62E1"/>
    <w:rsid w:val="00FC64A0"/>
    <w:rsid w:val="00FC6811"/>
    <w:rsid w:val="00FC6A5D"/>
    <w:rsid w:val="00FC6B43"/>
    <w:rsid w:val="00FC6F70"/>
    <w:rsid w:val="00FC7772"/>
    <w:rsid w:val="00FD0F77"/>
    <w:rsid w:val="00FD1B0C"/>
    <w:rsid w:val="00FD2077"/>
    <w:rsid w:val="00FD20C8"/>
    <w:rsid w:val="00FD2293"/>
    <w:rsid w:val="00FD2324"/>
    <w:rsid w:val="00FD2452"/>
    <w:rsid w:val="00FD25CB"/>
    <w:rsid w:val="00FD274D"/>
    <w:rsid w:val="00FD28C3"/>
    <w:rsid w:val="00FD2A39"/>
    <w:rsid w:val="00FD35A7"/>
    <w:rsid w:val="00FD38D6"/>
    <w:rsid w:val="00FD39B0"/>
    <w:rsid w:val="00FD3A8D"/>
    <w:rsid w:val="00FD3B22"/>
    <w:rsid w:val="00FD3E0B"/>
    <w:rsid w:val="00FD3F94"/>
    <w:rsid w:val="00FD4126"/>
    <w:rsid w:val="00FD45FC"/>
    <w:rsid w:val="00FD4DCB"/>
    <w:rsid w:val="00FD5988"/>
    <w:rsid w:val="00FD5D52"/>
    <w:rsid w:val="00FD6699"/>
    <w:rsid w:val="00FD6A23"/>
    <w:rsid w:val="00FD6D53"/>
    <w:rsid w:val="00FD7089"/>
    <w:rsid w:val="00FD788F"/>
    <w:rsid w:val="00FE0221"/>
    <w:rsid w:val="00FE0323"/>
    <w:rsid w:val="00FE06D6"/>
    <w:rsid w:val="00FE07F5"/>
    <w:rsid w:val="00FE0C30"/>
    <w:rsid w:val="00FE0E8E"/>
    <w:rsid w:val="00FE19B3"/>
    <w:rsid w:val="00FE21A7"/>
    <w:rsid w:val="00FE23EB"/>
    <w:rsid w:val="00FE25AA"/>
    <w:rsid w:val="00FE2B99"/>
    <w:rsid w:val="00FE2CBA"/>
    <w:rsid w:val="00FE3003"/>
    <w:rsid w:val="00FE3052"/>
    <w:rsid w:val="00FE3B3C"/>
    <w:rsid w:val="00FE3C48"/>
    <w:rsid w:val="00FE3C94"/>
    <w:rsid w:val="00FE3CB9"/>
    <w:rsid w:val="00FE4040"/>
    <w:rsid w:val="00FE4231"/>
    <w:rsid w:val="00FE429F"/>
    <w:rsid w:val="00FE42CF"/>
    <w:rsid w:val="00FE4371"/>
    <w:rsid w:val="00FE4501"/>
    <w:rsid w:val="00FE5161"/>
    <w:rsid w:val="00FE53D7"/>
    <w:rsid w:val="00FE5D04"/>
    <w:rsid w:val="00FE5DFD"/>
    <w:rsid w:val="00FE5F5E"/>
    <w:rsid w:val="00FE646D"/>
    <w:rsid w:val="00FE6BD7"/>
    <w:rsid w:val="00FE6D07"/>
    <w:rsid w:val="00FE6F9A"/>
    <w:rsid w:val="00FE7709"/>
    <w:rsid w:val="00FE7B11"/>
    <w:rsid w:val="00FE7EC4"/>
    <w:rsid w:val="00FF0170"/>
    <w:rsid w:val="00FF0C92"/>
    <w:rsid w:val="00FF0C95"/>
    <w:rsid w:val="00FF0E71"/>
    <w:rsid w:val="00FF1239"/>
    <w:rsid w:val="00FF14D5"/>
    <w:rsid w:val="00FF1922"/>
    <w:rsid w:val="00FF1A89"/>
    <w:rsid w:val="00FF1DBC"/>
    <w:rsid w:val="00FF2395"/>
    <w:rsid w:val="00FF26DC"/>
    <w:rsid w:val="00FF279A"/>
    <w:rsid w:val="00FF298B"/>
    <w:rsid w:val="00FF3302"/>
    <w:rsid w:val="00FF3B50"/>
    <w:rsid w:val="00FF3EAC"/>
    <w:rsid w:val="00FF4CEA"/>
    <w:rsid w:val="00FF4D7F"/>
    <w:rsid w:val="00FF5311"/>
    <w:rsid w:val="00FF53BB"/>
    <w:rsid w:val="00FF59E7"/>
    <w:rsid w:val="00FF6AFE"/>
    <w:rsid w:val="00FF6C01"/>
    <w:rsid w:val="00FF6C29"/>
    <w:rsid w:val="00FF6DFC"/>
    <w:rsid w:val="00FF6E49"/>
    <w:rsid w:val="00FF776D"/>
    <w:rsid w:val="00FF785C"/>
    <w:rsid w:val="00FF7C4C"/>
    <w:rsid w:val="00FF7F0C"/>
    <w:rsid w:val="028599E8"/>
    <w:rsid w:val="05BBC35F"/>
    <w:rsid w:val="0D04A684"/>
    <w:rsid w:val="0F0A91BE"/>
    <w:rsid w:val="1146A13D"/>
    <w:rsid w:val="12B3D52A"/>
    <w:rsid w:val="143F48C8"/>
    <w:rsid w:val="157D2CAE"/>
    <w:rsid w:val="17688DC5"/>
    <w:rsid w:val="186FB7A4"/>
    <w:rsid w:val="1B22DC9D"/>
    <w:rsid w:val="2254A6DD"/>
    <w:rsid w:val="256D5015"/>
    <w:rsid w:val="25853CCF"/>
    <w:rsid w:val="266950C6"/>
    <w:rsid w:val="2BDCEA88"/>
    <w:rsid w:val="2D78BAE9"/>
    <w:rsid w:val="3858BE22"/>
    <w:rsid w:val="41A6AF61"/>
    <w:rsid w:val="43D764EA"/>
    <w:rsid w:val="44D372DD"/>
    <w:rsid w:val="49FD4E55"/>
    <w:rsid w:val="4CCDC6A6"/>
    <w:rsid w:val="55A4FFAE"/>
    <w:rsid w:val="56AA3049"/>
    <w:rsid w:val="58312892"/>
    <w:rsid w:val="59C3FA46"/>
    <w:rsid w:val="5AD3B529"/>
    <w:rsid w:val="5DCD94CB"/>
    <w:rsid w:val="5DD4EA9D"/>
    <w:rsid w:val="5E0E6541"/>
    <w:rsid w:val="66D666DE"/>
    <w:rsid w:val="675EE15F"/>
    <w:rsid w:val="682B684C"/>
    <w:rsid w:val="6BC8EB94"/>
    <w:rsid w:val="6D2EB7E4"/>
    <w:rsid w:val="75296CA5"/>
    <w:rsid w:val="760AA887"/>
    <w:rsid w:val="78EAAB6C"/>
    <w:rsid w:val="7A7187AD"/>
    <w:rsid w:val="7DD9979B"/>
    <w:rsid w:val="7FD95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162FE"/>
    <w:pPr>
      <w:numPr>
        <w:numId w:val="2"/>
      </w:numPr>
      <w:autoSpaceDE w:val="0"/>
      <w:autoSpaceDN w:val="0"/>
      <w:adjustRightInd w:val="0"/>
      <w:spacing w:after="240"/>
      <w:ind w:left="567" w:hanging="567"/>
    </w:pPr>
    <w:rPr>
      <w:rFonts w:ascii="Arial" w:eastAsia="Arial Unicode MS" w:hAnsi="Arial"/>
      <w:color w:val="000000" w:themeColor="text1"/>
      <w:u w:color="000000"/>
      <w:lang w:eastAsia="en-GB"/>
    </w:rPr>
  </w:style>
  <w:style w:type="character" w:customStyle="1" w:styleId="NumberedparaChar">
    <w:name w:val="Numbered para Char"/>
    <w:link w:val="Numberedpara"/>
    <w:rsid w:val="000162FE"/>
    <w:rPr>
      <w:rFonts w:ascii="Arial" w:eastAsia="Arial Unicode MS" w:hAnsi="Arial"/>
      <w:color w:val="000000" w:themeColor="text1"/>
      <w:sz w:val="24"/>
      <w:szCs w:val="24"/>
      <w:u w:color="000000"/>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 w:type="paragraph" w:customStyle="1" w:styleId="paragraph0">
    <w:name w:val="paragraph"/>
    <w:basedOn w:val="Normal"/>
    <w:rsid w:val="00885BE2"/>
    <w:pPr>
      <w:spacing w:before="100" w:beforeAutospacing="1" w:after="100" w:afterAutospacing="1"/>
    </w:pPr>
    <w:rPr>
      <w:lang w:eastAsia="en-GB"/>
    </w:rPr>
  </w:style>
  <w:style w:type="character" w:customStyle="1" w:styleId="eop">
    <w:name w:val="eop"/>
    <w:basedOn w:val="DefaultParagraphFont"/>
    <w:rsid w:val="00885BE2"/>
  </w:style>
  <w:style w:type="character" w:customStyle="1" w:styleId="normaltextrun">
    <w:name w:val="normaltextrun"/>
    <w:basedOn w:val="DefaultParagraphFont"/>
    <w:rsid w:val="00885BE2"/>
  </w:style>
  <w:style w:type="paragraph" w:customStyle="1" w:styleId="Bullets1">
    <w:name w:val="Bullets1"/>
    <w:basedOn w:val="Numberedpara"/>
    <w:link w:val="Bullets1Char"/>
    <w:qFormat/>
    <w:rsid w:val="00A43576"/>
    <w:pPr>
      <w:numPr>
        <w:ilvl w:val="1"/>
      </w:numPr>
      <w:tabs>
        <w:tab w:val="clear" w:pos="360"/>
        <w:tab w:val="num" w:pos="1701"/>
      </w:tabs>
      <w:ind w:left="1276" w:hanging="425"/>
    </w:pPr>
  </w:style>
  <w:style w:type="character" w:customStyle="1" w:styleId="Bullets1Char">
    <w:name w:val="Bullets1 Char"/>
    <w:basedOn w:val="NumberedparaChar"/>
    <w:link w:val="Bullets1"/>
    <w:rsid w:val="00A43576"/>
    <w:rPr>
      <w:rFonts w:ascii="Arial" w:eastAsia="Arial Unicode MS" w:hAnsi="Arial"/>
      <w:color w:val="000000" w:themeColor="text1"/>
      <w:sz w:val="24"/>
      <w:szCs w:val="24"/>
      <w:u w:color="000000"/>
    </w:rPr>
  </w:style>
  <w:style w:type="numbering" w:customStyle="1" w:styleId="ImportedStyle3">
    <w:name w:val="Imported Style 3"/>
    <w:rsid w:val="00FB19D6"/>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328170149">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837579657">
      <w:bodyDiv w:val="1"/>
      <w:marLeft w:val="0"/>
      <w:marRight w:val="0"/>
      <w:marTop w:val="0"/>
      <w:marBottom w:val="0"/>
      <w:divBdr>
        <w:top w:val="none" w:sz="0" w:space="0" w:color="auto"/>
        <w:left w:val="none" w:sz="0" w:space="0" w:color="auto"/>
        <w:bottom w:val="none" w:sz="0" w:space="0" w:color="auto"/>
        <w:right w:val="none" w:sz="0" w:space="0" w:color="auto"/>
      </w:divBdr>
    </w:div>
    <w:div w:id="921572277">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 w:id="2131433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Path xmlns="289b8fc0-128f-4d7b-b8ee-34c94b7018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1" ma:contentTypeDescription="Create a new document." ma:contentTypeScope="" ma:versionID="c06bc00170574f397b8ba3cc4f295479">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d50ae1c00709fb20cc31026d2c4bb713"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FilePath"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FilePath" ma:index="14" nillable="true" ma:displayName="FilePath" ma:internalName="FilePath">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65D72-E88C-4024-B932-03E78E3861C9}">
  <ds:schemaRefs>
    <ds:schemaRef ds:uri="http://schemas.microsoft.com/office/2006/metadata/properties"/>
    <ds:schemaRef ds:uri="http://schemas.microsoft.com/office/infopath/2007/PartnerControls"/>
    <ds:schemaRef ds:uri="289b8fc0-128f-4d7b-b8ee-34c94b7018e7"/>
  </ds:schemaRefs>
</ds:datastoreItem>
</file>

<file path=customXml/itemProps2.xml><?xml version="1.0" encoding="utf-8"?>
<ds:datastoreItem xmlns:ds="http://schemas.openxmlformats.org/officeDocument/2006/customXml" ds:itemID="{F9864A43-312E-4A6B-B01D-F3C4030C055A}">
  <ds:schemaRefs>
    <ds:schemaRef ds:uri="http://schemas.microsoft.com/sharepoint/v3/contenttype/forms"/>
  </ds:schemaRefs>
</ds:datastoreItem>
</file>

<file path=customXml/itemProps3.xml><?xml version="1.0" encoding="utf-8"?>
<ds:datastoreItem xmlns:ds="http://schemas.openxmlformats.org/officeDocument/2006/customXml" ds:itemID="{DDE4354E-5B16-45BF-92D9-0B88B073C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3903</Words>
  <Characters>21091</Characters>
  <Application>Microsoft Office Word</Application>
  <DocSecurity>0</DocSecurity>
  <Lines>385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2026-03-18T16:34:00Z</dcterms:created>
  <dcterms:modified xsi:type="dcterms:W3CDTF">2026-03-19T10:39:00Z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678ddc-88e6-45fa-b88f-819f911892da_Enabled">
    <vt:lpwstr>true</vt:lpwstr>
  </property>
  <property fmtid="{D5CDD505-2E9C-101B-9397-08002B2CF9AE}" pid="3" name="MSIP_Label_54678ddc-88e6-45fa-b88f-819f911892da_SetDate">
    <vt:lpwstr>2026-03-09T11:18:20Z</vt:lpwstr>
  </property>
  <property fmtid="{D5CDD505-2E9C-101B-9397-08002B2CF9AE}" pid="4" name="MSIP_Label_54678ddc-88e6-45fa-b88f-819f911892da_Method">
    <vt:lpwstr>Privileged</vt:lpwstr>
  </property>
  <property fmtid="{D5CDD505-2E9C-101B-9397-08002B2CF9AE}" pid="5" name="MSIP_Label_54678ddc-88e6-45fa-b88f-819f911892da_Name">
    <vt:lpwstr>PUBLIC</vt:lpwstr>
  </property>
  <property fmtid="{D5CDD505-2E9C-101B-9397-08002B2CF9AE}" pid="6" name="MSIP_Label_54678ddc-88e6-45fa-b88f-819f911892da_SiteId">
    <vt:lpwstr>6030f479-b342-472d-a5dd-740ff7538de9</vt:lpwstr>
  </property>
  <property fmtid="{D5CDD505-2E9C-101B-9397-08002B2CF9AE}" pid="7" name="MSIP_Label_54678ddc-88e6-45fa-b88f-819f911892da_ActionId">
    <vt:lpwstr>c7b0201c-0d37-4375-81e3-9d3be73e63ad</vt:lpwstr>
  </property>
  <property fmtid="{D5CDD505-2E9C-101B-9397-08002B2CF9AE}" pid="8" name="MSIP_Label_54678ddc-88e6-45fa-b88f-819f911892da_ContentBits">
    <vt:lpwstr>0</vt:lpwstr>
  </property>
  <property fmtid="{D5CDD505-2E9C-101B-9397-08002B2CF9AE}" pid="9" name="MSIP_Label_54678ddc-88e6-45fa-b88f-819f911892da_Tag">
    <vt:lpwstr>10, 0, 1, 1</vt:lpwstr>
  </property>
  <property fmtid="{D5CDD505-2E9C-101B-9397-08002B2CF9AE}" pid="10" name="MSIP_Label_7d1b8f3c-4f48-4f65-b14b-254946c2d7e8_Tag">
    <vt:lpwstr>10, 0, 1, 1</vt:lpwstr>
  </property>
  <property fmtid="{D5CDD505-2E9C-101B-9397-08002B2CF9AE}" pid="11" name="ContentTypeId">
    <vt:lpwstr>0x010100CFEB742D5E2988439A0FECDECF284312</vt:lpwstr>
  </property>
  <property fmtid="{D5CDD505-2E9C-101B-9397-08002B2CF9AE}" pid="12" name="MSIP_Label_7d1b8f3c-4f48-4f65-b14b-254946c2d7e8_Enabled">
    <vt:lpwstr>true</vt:lpwstr>
  </property>
  <property fmtid="{D5CDD505-2E9C-101B-9397-08002B2CF9AE}" pid="13" name="MSIP_Label_7d1b8f3c-4f48-4f65-b14b-254946c2d7e8_SiteId">
    <vt:lpwstr>6030f479-b342-472d-a5dd-740ff7538de9</vt:lpwstr>
  </property>
  <property fmtid="{D5CDD505-2E9C-101B-9397-08002B2CF9AE}" pid="14" name="MSIP_Label_7d1b8f3c-4f48-4f65-b14b-254946c2d7e8_Method">
    <vt:lpwstr>Privileged</vt:lpwstr>
  </property>
  <property fmtid="{D5CDD505-2E9C-101B-9397-08002B2CF9AE}" pid="15" name="MSIP_Label_7d1b8f3c-4f48-4f65-b14b-254946c2d7e8_ContentBits">
    <vt:lpwstr>0</vt:lpwstr>
  </property>
  <property fmtid="{D5CDD505-2E9C-101B-9397-08002B2CF9AE}" pid="16" name="MSIP_Label_7d1b8f3c-4f48-4f65-b14b-254946c2d7e8_SetDate">
    <vt:lpwstr>2025-12-08T18:12:24Z</vt:lpwstr>
  </property>
  <property fmtid="{D5CDD505-2E9C-101B-9397-08002B2CF9AE}" pid="17" name="MSIP_Label_7d1b8f3c-4f48-4f65-b14b-254946c2d7e8_Name">
    <vt:lpwstr>OFFICIAL-SENSITIVE</vt:lpwstr>
  </property>
  <property fmtid="{D5CDD505-2E9C-101B-9397-08002B2CF9AE}" pid="18" name="docLang">
    <vt:lpwstr>en</vt:lpwstr>
  </property>
  <property fmtid="{D5CDD505-2E9C-101B-9397-08002B2CF9AE}" pid="19" name="MSIP_Label_7d1b8f3c-4f48-4f65-b14b-254946c2d7e8_ActionId">
    <vt:lpwstr>89812930-134d-4b80-8027-4034db4b08b0</vt:lpwstr>
  </property>
</Properties>
</file>