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D3EBE" w:rsidP="00081387" w:rsidRDefault="00BD3EBE" w14:paraId="48B28090" w14:textId="219E7AB8">
      <w:pPr>
        <w:spacing w:before="102" w:line="432" w:lineRule="auto"/>
        <w:ind w:right="121"/>
        <w:jc w:val="center"/>
        <w:rPr>
          <w:sz w:val="19"/>
        </w:rPr>
        <w:sectPr w:rsidR="00BD3EBE" w:rsidSect="00B01581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type w:val="continuous"/>
          <w:pgSz w:w="11910" w:h="16840" w:orient="portrait"/>
          <w:pgMar w:top="284" w:right="1242" w:bottom="278" w:left="561" w:header="720" w:footer="720" w:gutter="0"/>
          <w:cols w:equalWidth="0" w:space="720" w:num="2">
            <w:col w:w="2058" w:space="5351"/>
            <w:col w:w="2698"/>
          </w:cols>
        </w:sectPr>
      </w:pPr>
    </w:p>
    <w:p w:rsidR="00081387" w:rsidP="00D56B3C" w:rsidRDefault="00C63A82" w14:paraId="3B68B2B8" w14:textId="31B1F9BF">
      <w:pPr>
        <w:pStyle w:val="BodyText"/>
        <w:spacing w:before="7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ISO45001:2018</w:t>
      </w:r>
      <w:r w:rsidRPr="00291C01" w:rsidR="00361307">
        <w:rPr>
          <w:b/>
          <w:bCs/>
          <w:sz w:val="24"/>
          <w:szCs w:val="24"/>
        </w:rPr>
        <w:t xml:space="preserve"> CLAUSE 5.2</w:t>
      </w:r>
    </w:p>
    <w:p w:rsidR="00BD3EBE" w:rsidP="00D56B3C" w:rsidRDefault="00C63A82" w14:paraId="48B28094" w14:textId="52258A90">
      <w:pPr>
        <w:pStyle w:val="BodyText"/>
        <w:spacing w:before="7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HEALTH &amp; SAFETY</w:t>
      </w:r>
      <w:r w:rsidRPr="00291C01" w:rsidR="00361307">
        <w:rPr>
          <w:b/>
          <w:bCs/>
          <w:sz w:val="24"/>
          <w:szCs w:val="24"/>
        </w:rPr>
        <w:t xml:space="preserve"> POLICY</w:t>
      </w:r>
      <w:r w:rsidR="00081387">
        <w:rPr>
          <w:b/>
          <w:bCs/>
          <w:sz w:val="24"/>
          <w:szCs w:val="24"/>
        </w:rPr>
        <w:t xml:space="preserve"> STATEMENT</w:t>
      </w:r>
    </w:p>
    <w:p w:rsidR="00361307" w:rsidP="00D56B3C" w:rsidRDefault="00361307" w14:paraId="1D13A2F9" w14:textId="77777777">
      <w:pPr>
        <w:pStyle w:val="BodyText"/>
        <w:spacing w:before="7"/>
        <w:rPr>
          <w:sz w:val="21"/>
        </w:rPr>
      </w:pPr>
    </w:p>
    <w:p w:rsidRPr="00866874" w:rsidR="000E7F67" w:rsidP="000E7F67" w:rsidRDefault="000E7F67" w14:paraId="375B35D2" w14:textId="26B33494">
      <w:pPr>
        <w:ind w:left="720"/>
        <w:rPr>
          <w:w w:val="115"/>
        </w:rPr>
      </w:pPr>
      <w:r w:rsidRPr="00866874">
        <w:rPr>
          <w:w w:val="115"/>
        </w:rPr>
        <w:t>Founded</w:t>
      </w:r>
      <w:r w:rsidRPr="00866874">
        <w:rPr>
          <w:spacing w:val="-15"/>
          <w:w w:val="115"/>
        </w:rPr>
        <w:t xml:space="preserve"> </w:t>
      </w:r>
      <w:r w:rsidRPr="00866874">
        <w:rPr>
          <w:w w:val="115"/>
        </w:rPr>
        <w:t>in</w:t>
      </w:r>
      <w:r w:rsidRPr="00866874">
        <w:rPr>
          <w:spacing w:val="-11"/>
          <w:w w:val="115"/>
        </w:rPr>
        <w:t xml:space="preserve"> </w:t>
      </w:r>
      <w:r w:rsidRPr="00866874">
        <w:rPr>
          <w:w w:val="115"/>
        </w:rPr>
        <w:t>2015</w:t>
      </w:r>
      <w:r w:rsidRPr="00866874">
        <w:rPr>
          <w:spacing w:val="-9"/>
          <w:w w:val="115"/>
        </w:rPr>
        <w:t xml:space="preserve"> </w:t>
      </w:r>
      <w:r w:rsidRPr="00866874">
        <w:rPr>
          <w:w w:val="115"/>
        </w:rPr>
        <w:t>with</w:t>
      </w:r>
      <w:r w:rsidRPr="00866874">
        <w:rPr>
          <w:spacing w:val="-16"/>
          <w:w w:val="115"/>
        </w:rPr>
        <w:t xml:space="preserve"> </w:t>
      </w:r>
      <w:r w:rsidRPr="00866874">
        <w:rPr>
          <w:w w:val="115"/>
        </w:rPr>
        <w:t>the</w:t>
      </w:r>
      <w:r w:rsidRPr="00866874">
        <w:rPr>
          <w:spacing w:val="-12"/>
          <w:w w:val="115"/>
        </w:rPr>
        <w:t xml:space="preserve"> </w:t>
      </w:r>
      <w:r w:rsidRPr="00866874">
        <w:rPr>
          <w:w w:val="115"/>
        </w:rPr>
        <w:t>express</w:t>
      </w:r>
      <w:r w:rsidRPr="00866874">
        <w:rPr>
          <w:spacing w:val="-11"/>
          <w:w w:val="115"/>
        </w:rPr>
        <w:t xml:space="preserve"> </w:t>
      </w:r>
      <w:r w:rsidRPr="00866874">
        <w:rPr>
          <w:w w:val="115"/>
        </w:rPr>
        <w:t>intent</w:t>
      </w:r>
      <w:r w:rsidRPr="00866874">
        <w:rPr>
          <w:spacing w:val="-14"/>
          <w:w w:val="115"/>
        </w:rPr>
        <w:t xml:space="preserve"> </w:t>
      </w:r>
      <w:r w:rsidRPr="00866874">
        <w:rPr>
          <w:w w:val="115"/>
        </w:rPr>
        <w:t>of</w:t>
      </w:r>
      <w:r w:rsidRPr="00866874">
        <w:rPr>
          <w:spacing w:val="-15"/>
          <w:w w:val="115"/>
        </w:rPr>
        <w:t xml:space="preserve"> </w:t>
      </w:r>
      <w:r w:rsidRPr="00866874">
        <w:rPr>
          <w:w w:val="115"/>
        </w:rPr>
        <w:t>be</w:t>
      </w:r>
      <w:r w:rsidRPr="00866874">
        <w:rPr>
          <w:color w:val="282A2A"/>
          <w:w w:val="115"/>
        </w:rPr>
        <w:t>i</w:t>
      </w:r>
      <w:r w:rsidRPr="00866874">
        <w:rPr>
          <w:w w:val="115"/>
        </w:rPr>
        <w:t>ng</w:t>
      </w:r>
      <w:r w:rsidRPr="00866874">
        <w:rPr>
          <w:spacing w:val="-5"/>
          <w:w w:val="115"/>
        </w:rPr>
        <w:t xml:space="preserve"> </w:t>
      </w:r>
      <w:r w:rsidRPr="00866874">
        <w:rPr>
          <w:w w:val="115"/>
        </w:rPr>
        <w:t>'Where</w:t>
      </w:r>
      <w:r w:rsidRPr="00866874">
        <w:rPr>
          <w:spacing w:val="-11"/>
          <w:w w:val="115"/>
        </w:rPr>
        <w:t xml:space="preserve"> </w:t>
      </w:r>
      <w:r w:rsidRPr="00866874">
        <w:rPr>
          <w:w w:val="115"/>
        </w:rPr>
        <w:t>Live</w:t>
      </w:r>
      <w:r w:rsidRPr="00866874">
        <w:rPr>
          <w:spacing w:val="-16"/>
          <w:w w:val="115"/>
        </w:rPr>
        <w:t xml:space="preserve"> </w:t>
      </w:r>
      <w:r w:rsidRPr="00866874">
        <w:rPr>
          <w:w w:val="115"/>
        </w:rPr>
        <w:t>Industry</w:t>
      </w:r>
      <w:r w:rsidRPr="00866874">
        <w:rPr>
          <w:spacing w:val="-8"/>
          <w:w w:val="115"/>
        </w:rPr>
        <w:t xml:space="preserve"> </w:t>
      </w:r>
      <w:r w:rsidRPr="00866874">
        <w:rPr>
          <w:w w:val="115"/>
        </w:rPr>
        <w:t>Lives</w:t>
      </w:r>
      <w:r w:rsidRPr="00866874">
        <w:rPr>
          <w:color w:val="282A2A"/>
          <w:w w:val="115"/>
        </w:rPr>
        <w:t>'</w:t>
      </w:r>
      <w:r w:rsidRPr="00866874">
        <w:rPr>
          <w:w w:val="115"/>
        </w:rPr>
        <w:t>,</w:t>
      </w:r>
      <w:r w:rsidRPr="00866874">
        <w:rPr>
          <w:spacing w:val="-16"/>
          <w:w w:val="115"/>
        </w:rPr>
        <w:t xml:space="preserve"> </w:t>
      </w:r>
      <w:r w:rsidRPr="00866874">
        <w:rPr>
          <w:w w:val="115"/>
        </w:rPr>
        <w:t>Production Park</w:t>
      </w:r>
      <w:r w:rsidRPr="00866874">
        <w:rPr>
          <w:spacing w:val="-16"/>
          <w:w w:val="115"/>
        </w:rPr>
        <w:t xml:space="preserve"> </w:t>
      </w:r>
      <w:r w:rsidRPr="00866874">
        <w:rPr>
          <w:w w:val="115"/>
        </w:rPr>
        <w:t>is</w:t>
      </w:r>
      <w:r w:rsidRPr="00866874">
        <w:rPr>
          <w:spacing w:val="-3"/>
          <w:lang w:val="en-GB"/>
        </w:rPr>
        <w:t xml:space="preserve"> </w:t>
      </w:r>
      <w:r w:rsidRPr="00866874">
        <w:rPr>
          <w:w w:val="115"/>
        </w:rPr>
        <w:t>committed to</w:t>
      </w:r>
      <w:r w:rsidRPr="00866874">
        <w:rPr>
          <w:spacing w:val="-3"/>
          <w:lang w:val="en-GB"/>
        </w:rPr>
        <w:t xml:space="preserve"> </w:t>
      </w:r>
      <w:r w:rsidRPr="00866874">
        <w:rPr>
          <w:w w:val="115"/>
        </w:rPr>
        <w:t xml:space="preserve">develop and deliver our core products and services whilst minimising </w:t>
      </w:r>
      <w:r>
        <w:rPr>
          <w:w w:val="115"/>
        </w:rPr>
        <w:t>Health &amp; Safety risks to employees, students, contractors and visitors to the park</w:t>
      </w:r>
      <w:r w:rsidRPr="00866874">
        <w:rPr>
          <w:w w:val="115"/>
        </w:rPr>
        <w:t xml:space="preserve">. </w:t>
      </w:r>
    </w:p>
    <w:p w:rsidRPr="00866874" w:rsidR="000E7F67" w:rsidP="000E7F67" w:rsidRDefault="000E7F67" w14:paraId="3FAA2DA7" w14:textId="77777777">
      <w:pPr>
        <w:pStyle w:val="BodyText"/>
        <w:spacing w:line="307" w:lineRule="auto"/>
        <w:ind w:left="907" w:right="276" w:firstLine="10"/>
        <w:rPr>
          <w:color w:val="0F0F11"/>
          <w:w w:val="115"/>
        </w:rPr>
      </w:pPr>
    </w:p>
    <w:p w:rsidRPr="00866874" w:rsidR="000E7F67" w:rsidP="000E7F67" w:rsidRDefault="000E7F67" w14:paraId="7EA647AA" w14:textId="3E21A440">
      <w:pPr>
        <w:ind w:left="720"/>
        <w:rPr>
          <w:w w:val="115"/>
        </w:rPr>
      </w:pPr>
      <w:r w:rsidRPr="00866874">
        <w:rPr>
          <w:w w:val="115"/>
        </w:rPr>
        <w:t xml:space="preserve">Production Park’s </w:t>
      </w:r>
      <w:r w:rsidR="00765201">
        <w:rPr>
          <w:w w:val="115"/>
        </w:rPr>
        <w:t>Health &amp; Safety Management System</w:t>
      </w:r>
      <w:r w:rsidRPr="00866874">
        <w:rPr>
          <w:w w:val="115"/>
        </w:rPr>
        <w:t xml:space="preserve"> is designed to meet the ISO </w:t>
      </w:r>
      <w:r>
        <w:rPr>
          <w:w w:val="115"/>
        </w:rPr>
        <w:t>45001:2018</w:t>
      </w:r>
      <w:r w:rsidRPr="00866874">
        <w:rPr>
          <w:w w:val="115"/>
        </w:rPr>
        <w:t xml:space="preserve"> standard and comply with relevant </w:t>
      </w:r>
      <w:r>
        <w:rPr>
          <w:w w:val="115"/>
        </w:rPr>
        <w:t>Health &amp; Safety</w:t>
      </w:r>
      <w:r w:rsidRPr="00866874">
        <w:rPr>
          <w:w w:val="115"/>
        </w:rPr>
        <w:t xml:space="preserve"> legislation.</w:t>
      </w:r>
    </w:p>
    <w:p w:rsidRPr="00866874" w:rsidR="000E7F67" w:rsidP="000E7F67" w:rsidRDefault="000E7F67" w14:paraId="4C184975" w14:textId="77777777">
      <w:pPr>
        <w:pStyle w:val="BodyText"/>
        <w:spacing w:line="307" w:lineRule="auto"/>
        <w:ind w:left="907" w:right="276" w:firstLine="10"/>
        <w:rPr>
          <w:color w:val="0F0F11"/>
          <w:w w:val="115"/>
        </w:rPr>
      </w:pPr>
    </w:p>
    <w:p w:rsidRPr="000E7F67" w:rsidR="00A07192" w:rsidP="000E7F67" w:rsidRDefault="000E7F67" w14:paraId="6F7FE842" w14:textId="56307962">
      <w:pPr>
        <w:ind w:left="720"/>
        <w:rPr>
          <w:w w:val="115"/>
          <w:sz w:val="20"/>
          <w:szCs w:val="20"/>
        </w:rPr>
      </w:pPr>
      <w:r w:rsidRPr="00866874" w:rsidR="000E7F67">
        <w:rPr>
          <w:w w:val="115"/>
        </w:rPr>
        <w:t xml:space="preserve">The Management Team </w:t>
      </w:r>
      <w:r w:rsidRPr="00866874" w:rsidR="6CD851D0">
        <w:rPr>
          <w:w w:val="115"/>
        </w:rPr>
        <w:t xml:space="preserve">is</w:t>
      </w:r>
      <w:r w:rsidRPr="00866874" w:rsidR="000E7F67">
        <w:rPr>
          <w:w w:val="115"/>
        </w:rPr>
        <w:t xml:space="preserve"> fully engaged </w:t>
      </w:r>
      <w:r w:rsidRPr="00866874" w:rsidR="000E7F67">
        <w:rPr>
          <w:w w:val="115"/>
        </w:rPr>
        <w:t>with</w:t>
      </w:r>
      <w:r w:rsidRPr="00866874" w:rsidR="000E7F67">
        <w:rPr>
          <w:w w:val="115"/>
        </w:rPr>
        <w:t xml:space="preserve"> the </w:t>
      </w:r>
      <w:r w:rsidR="000E7F67">
        <w:rPr>
          <w:w w:val="115"/>
        </w:rPr>
        <w:t>Health &amp; Safety Management System</w:t>
      </w:r>
      <w:r w:rsidRPr="00866874" w:rsidR="000E7F67">
        <w:rPr>
          <w:w w:val="115"/>
        </w:rPr>
        <w:t xml:space="preserve"> and </w:t>
      </w:r>
      <w:r w:rsidRPr="00866874" w:rsidR="5D9B5860">
        <w:rPr>
          <w:w w:val="115"/>
        </w:rPr>
        <w:t xml:space="preserve">is</w:t>
      </w:r>
      <w:r w:rsidRPr="00866874" w:rsidR="000E7F67">
        <w:rPr>
          <w:w w:val="115"/>
        </w:rPr>
        <w:t xml:space="preserve"> responsible for ensuring that the policy is implemented, </w:t>
      </w:r>
      <w:r w:rsidRPr="00866874" w:rsidR="000E7F67">
        <w:rPr>
          <w:w w:val="115"/>
        </w:rPr>
        <w:t xml:space="preserve">maintained</w:t>
      </w:r>
      <w:r w:rsidRPr="00866874" w:rsidR="000E7F67">
        <w:rPr>
          <w:w w:val="115"/>
        </w:rPr>
        <w:t xml:space="preserve">, </w:t>
      </w:r>
      <w:r w:rsidRPr="00866874" w:rsidR="000E7F67">
        <w:rPr>
          <w:w w:val="115"/>
        </w:rPr>
        <w:t xml:space="preserve">communicated</w:t>
      </w:r>
      <w:r w:rsidRPr="00866874" w:rsidR="000E7F67">
        <w:rPr>
          <w:w w:val="115"/>
        </w:rPr>
        <w:t xml:space="preserve"> and understood by all personnel and all affected parties. </w:t>
      </w:r>
    </w:p>
    <w:p w:rsidRPr="00866874" w:rsidR="008B4CE0" w:rsidP="00A07192" w:rsidRDefault="008B4CE0" w14:paraId="155F9171" w14:textId="77777777">
      <w:pPr>
        <w:pStyle w:val="BodyText"/>
        <w:spacing w:line="307" w:lineRule="auto"/>
        <w:ind w:right="276"/>
        <w:rPr>
          <w:color w:val="0F0F11"/>
          <w:w w:val="115"/>
        </w:rPr>
      </w:pPr>
    </w:p>
    <w:p w:rsidRPr="00765201" w:rsidR="00F36347" w:rsidP="00A07192" w:rsidRDefault="00F36347" w14:paraId="0BD66AE0" w14:textId="731A83C1">
      <w:pPr>
        <w:pStyle w:val="BodyText"/>
        <w:spacing w:line="307" w:lineRule="auto"/>
        <w:ind w:left="720" w:right="276"/>
        <w:rPr>
          <w:color w:val="0F0F11"/>
          <w:w w:val="115"/>
          <w:sz w:val="22"/>
          <w:szCs w:val="22"/>
        </w:rPr>
      </w:pPr>
      <w:r w:rsidRPr="00765201">
        <w:rPr>
          <w:color w:val="0F0F11"/>
          <w:w w:val="115"/>
          <w:sz w:val="22"/>
          <w:szCs w:val="22"/>
        </w:rPr>
        <w:t xml:space="preserve">Production Park </w:t>
      </w:r>
      <w:r w:rsidRPr="00765201" w:rsidR="007C4235">
        <w:rPr>
          <w:color w:val="0F0F11"/>
          <w:w w:val="115"/>
          <w:sz w:val="22"/>
          <w:szCs w:val="22"/>
        </w:rPr>
        <w:t xml:space="preserve">strives to achieve </w:t>
      </w:r>
      <w:r w:rsidRPr="00765201" w:rsidR="00C63A82">
        <w:rPr>
          <w:color w:val="0F0F11"/>
          <w:w w:val="115"/>
          <w:sz w:val="22"/>
          <w:szCs w:val="22"/>
        </w:rPr>
        <w:t>Health &amp; Safety</w:t>
      </w:r>
      <w:r w:rsidRPr="00765201" w:rsidR="007C4235">
        <w:rPr>
          <w:color w:val="0F0F11"/>
          <w:w w:val="115"/>
          <w:sz w:val="22"/>
          <w:szCs w:val="22"/>
        </w:rPr>
        <w:t xml:space="preserve"> best practice throughout our business activities by:</w:t>
      </w:r>
    </w:p>
    <w:p w:rsidRPr="00765201" w:rsidR="00DD6696" w:rsidP="00F36347" w:rsidRDefault="00DD6696" w14:paraId="26FA4733" w14:textId="77777777">
      <w:pPr>
        <w:pStyle w:val="BodyText"/>
        <w:spacing w:line="307" w:lineRule="auto"/>
        <w:ind w:left="907" w:right="276" w:firstLine="10"/>
        <w:rPr>
          <w:color w:val="0F0F11"/>
          <w:w w:val="115"/>
          <w:sz w:val="22"/>
          <w:szCs w:val="22"/>
        </w:rPr>
      </w:pPr>
    </w:p>
    <w:p w:rsidRPr="00765201" w:rsidR="00C63A82" w:rsidP="00C63A82" w:rsidRDefault="00C63A82" w14:paraId="371F8840" w14:textId="7DDCA18C">
      <w:pPr>
        <w:pStyle w:val="NoSpacing"/>
        <w:numPr>
          <w:ilvl w:val="0"/>
          <w:numId w:val="4"/>
        </w:numPr>
        <w:spacing w:after="120" w:line="276" w:lineRule="auto"/>
        <w:rPr>
          <w:rFonts w:ascii="Arial" w:hAnsi="Arial" w:eastAsia="Arial" w:cs="Arial"/>
          <w:color w:val="0F0F11"/>
          <w:w w:val="115"/>
          <w:lang w:val="en-US"/>
        </w:rPr>
      </w:pPr>
      <w:r w:rsidRPr="00765201" w:rsidR="00C63A82">
        <w:rPr>
          <w:rFonts w:ascii="Arial" w:hAnsi="Arial" w:eastAsia="Arial" w:cs="Arial"/>
          <w:color w:val="0F0F11"/>
          <w:w w:val="115"/>
          <w:lang w:val="en-US"/>
        </w:rPr>
        <w:t xml:space="preserve">Provide safe and healthy working conditions to </w:t>
      </w:r>
      <w:r w:rsidRPr="00765201" w:rsidR="00C63A82">
        <w:rPr>
          <w:rFonts w:ascii="Arial" w:hAnsi="Arial" w:eastAsia="Arial" w:cs="Arial"/>
          <w:color w:val="0F0F11"/>
          <w:w w:val="115"/>
          <w:lang w:val="en-US"/>
        </w:rPr>
        <w:t xml:space="preserve">eliminate</w:t>
      </w:r>
      <w:r w:rsidRPr="00765201" w:rsidR="00C63A82">
        <w:rPr>
          <w:rFonts w:ascii="Arial" w:hAnsi="Arial" w:eastAsia="Arial" w:cs="Arial"/>
          <w:color w:val="0F0F11"/>
          <w:w w:val="115"/>
          <w:lang w:val="en-US"/>
        </w:rPr>
        <w:t xml:space="preserve"> hazards and reduce risks, with the aim </w:t>
      </w:r>
      <w:r w:rsidRPr="00765201" w:rsidR="68168F71">
        <w:rPr>
          <w:rFonts w:ascii="Arial" w:hAnsi="Arial" w:eastAsia="Arial" w:cs="Arial"/>
          <w:color w:val="0F0F11"/>
          <w:w w:val="115"/>
          <w:lang w:val="en-US"/>
        </w:rPr>
        <w:t>of preventing</w:t>
      </w:r>
      <w:r w:rsidRPr="00765201" w:rsidR="00C63A82">
        <w:rPr>
          <w:rFonts w:ascii="Arial" w:hAnsi="Arial" w:eastAsia="Arial" w:cs="Arial"/>
          <w:color w:val="0F0F11"/>
          <w:w w:val="115"/>
          <w:lang w:val="en-US"/>
        </w:rPr>
        <w:t xml:space="preserve"> injury and ill health, for those working on our behalf and in the immediate vicinity.</w:t>
      </w:r>
    </w:p>
    <w:p w:rsidRPr="00765201" w:rsidR="00C63A82" w:rsidP="00C63A82" w:rsidRDefault="00C63A82" w14:paraId="4FBAC409" w14:textId="77777777">
      <w:pPr>
        <w:pStyle w:val="NoSpacing"/>
        <w:numPr>
          <w:ilvl w:val="0"/>
          <w:numId w:val="3"/>
        </w:numPr>
        <w:spacing w:after="120" w:line="276" w:lineRule="auto"/>
        <w:rPr>
          <w:rFonts w:ascii="Arial" w:hAnsi="Arial" w:eastAsia="Arial" w:cs="Arial"/>
          <w:color w:val="0F0F11"/>
          <w:w w:val="115"/>
          <w:lang w:val="en-US"/>
        </w:rPr>
      </w:pPr>
      <w:r w:rsidRPr="00765201">
        <w:rPr>
          <w:rFonts w:ascii="Arial" w:hAnsi="Arial" w:eastAsia="Arial" w:cs="Arial"/>
          <w:color w:val="0F0F11"/>
          <w:w w:val="115"/>
          <w:lang w:val="en-US"/>
        </w:rPr>
        <w:t>Maintain and continually improve a Health &amp; Safety Management System aligned with ISO 45001 and other ISO standards, and to meet all legal and other requirements.</w:t>
      </w:r>
    </w:p>
    <w:p w:rsidRPr="00765201" w:rsidR="00C63A82" w:rsidP="00C63A82" w:rsidRDefault="00C63A82" w14:paraId="4AFF5D5E" w14:textId="77777777">
      <w:pPr>
        <w:pStyle w:val="NoSpacing"/>
        <w:numPr>
          <w:ilvl w:val="0"/>
          <w:numId w:val="3"/>
        </w:numPr>
        <w:spacing w:after="120" w:line="276" w:lineRule="auto"/>
        <w:rPr>
          <w:rFonts w:ascii="Arial" w:hAnsi="Arial" w:eastAsia="Arial" w:cs="Arial"/>
          <w:color w:val="0F0F11"/>
          <w:w w:val="115"/>
          <w:lang w:val="en-US"/>
        </w:rPr>
      </w:pPr>
      <w:r w:rsidRPr="00765201">
        <w:rPr>
          <w:rFonts w:ascii="Arial" w:hAnsi="Arial" w:eastAsia="Arial" w:cs="Arial"/>
          <w:color w:val="0F0F11"/>
          <w:w w:val="115"/>
          <w:lang w:val="en-US"/>
        </w:rPr>
        <w:t>Establish measurable health and safety objectives to help us evaluate and continually improve our health and safety performance.</w:t>
      </w:r>
    </w:p>
    <w:p w:rsidRPr="00765201" w:rsidR="00C63A82" w:rsidP="00C63A82" w:rsidRDefault="00C63A82" w14:paraId="703BADAD" w14:textId="5B24382B">
      <w:pPr>
        <w:pStyle w:val="NoSpacing"/>
        <w:numPr>
          <w:ilvl w:val="0"/>
          <w:numId w:val="3"/>
        </w:numPr>
        <w:spacing w:after="120" w:line="276" w:lineRule="auto"/>
        <w:rPr>
          <w:rFonts w:ascii="Arial" w:hAnsi="Arial" w:eastAsia="Arial" w:cs="Arial"/>
          <w:color w:val="0F0F11"/>
          <w:w w:val="115"/>
          <w:lang w:val="en-US"/>
        </w:rPr>
      </w:pPr>
      <w:r w:rsidRPr="00765201" w:rsidR="4B2F8039">
        <w:rPr>
          <w:rFonts w:ascii="Arial" w:hAnsi="Arial" w:eastAsia="Arial" w:cs="Arial"/>
          <w:color w:val="0F0F11"/>
          <w:w w:val="115"/>
          <w:lang w:val="en-US"/>
        </w:rPr>
        <w:t>Ensuring that</w:t>
      </w:r>
      <w:r w:rsidRPr="00765201" w:rsidR="00C63A82">
        <w:rPr>
          <w:rFonts w:ascii="Arial" w:hAnsi="Arial" w:eastAsia="Arial" w:cs="Arial"/>
          <w:color w:val="0F0F11"/>
          <w:w w:val="115"/>
          <w:lang w:val="en-US"/>
        </w:rPr>
        <w:t xml:space="preserve"> all those working on our behalf are aware, consulted and involved in our Health &amp; Safety Management System, policies, risk </w:t>
      </w:r>
      <w:r w:rsidRPr="00765201" w:rsidR="00C63A82">
        <w:rPr>
          <w:rFonts w:ascii="Arial" w:hAnsi="Arial" w:eastAsia="Arial" w:cs="Arial"/>
          <w:color w:val="0F0F11"/>
          <w:w w:val="115"/>
          <w:lang w:val="en-US"/>
        </w:rPr>
        <w:t>assessments</w:t>
      </w:r>
      <w:r w:rsidRPr="00765201" w:rsidR="00C63A82">
        <w:rPr>
          <w:rFonts w:ascii="Arial" w:hAnsi="Arial" w:eastAsia="Arial" w:cs="Arial"/>
          <w:color w:val="0F0F11"/>
          <w:w w:val="115"/>
          <w:lang w:val="en-US"/>
        </w:rPr>
        <w:t xml:space="preserve"> and safe systems of work (</w:t>
      </w:r>
      <w:r w:rsidRPr="00765201" w:rsidR="00C63A82">
        <w:rPr>
          <w:rFonts w:ascii="Arial" w:hAnsi="Arial" w:eastAsia="Arial" w:cs="Arial"/>
          <w:color w:val="0F0F11"/>
          <w:w w:val="115"/>
          <w:lang w:val="en-US"/>
        </w:rPr>
        <w:t>SSoW</w:t>
      </w:r>
      <w:r w:rsidRPr="00765201" w:rsidR="00C63A82">
        <w:rPr>
          <w:rFonts w:ascii="Arial" w:hAnsi="Arial" w:eastAsia="Arial" w:cs="Arial"/>
          <w:color w:val="0F0F11"/>
          <w:w w:val="115"/>
          <w:lang w:val="en-US"/>
        </w:rPr>
        <w:t>).</w:t>
      </w:r>
    </w:p>
    <w:p w:rsidRPr="00765201" w:rsidR="00F36347" w:rsidP="00C63A82" w:rsidRDefault="00C63A82" w14:paraId="782999E6" w14:textId="60A59E5E">
      <w:pPr>
        <w:pStyle w:val="NoSpacing"/>
        <w:numPr>
          <w:ilvl w:val="0"/>
          <w:numId w:val="3"/>
        </w:numPr>
        <w:spacing w:after="120" w:line="276" w:lineRule="auto"/>
        <w:rPr>
          <w:rFonts w:ascii="Arial" w:hAnsi="Arial" w:eastAsia="Arial" w:cs="Arial"/>
          <w:color w:val="0F0F11"/>
          <w:w w:val="115"/>
          <w:lang w:val="en-US"/>
        </w:rPr>
      </w:pPr>
      <w:r w:rsidRPr="00765201" w:rsidR="00C63A82">
        <w:rPr>
          <w:rFonts w:ascii="Arial" w:hAnsi="Arial" w:eastAsia="Arial" w:cs="Arial"/>
          <w:color w:val="0F0F11"/>
          <w:w w:val="115"/>
          <w:lang w:val="en-US"/>
        </w:rPr>
        <w:t xml:space="preserve">Raise awareness</w:t>
      </w:r>
      <w:r w:rsidRPr="00765201" w:rsidR="3B072F26">
        <w:rPr>
          <w:rFonts w:ascii="Arial" w:hAnsi="Arial" w:eastAsia="Arial" w:cs="Arial"/>
          <w:color w:val="0F0F11"/>
          <w:w w:val="115"/>
          <w:lang w:val="en-US"/>
        </w:rPr>
        <w:t xml:space="preserve">,</w:t>
      </w:r>
      <w:r w:rsidRPr="00765201" w:rsidR="00C63A82">
        <w:rPr>
          <w:rFonts w:ascii="Arial" w:hAnsi="Arial" w:eastAsia="Arial" w:cs="Arial"/>
          <w:color w:val="0F0F11"/>
          <w:w w:val="115"/>
          <w:lang w:val="en-US"/>
        </w:rPr>
        <w:t xml:space="preserve"> </w:t>
      </w:r>
      <w:r w:rsidR="00DA6C44">
        <w:rPr>
          <w:rFonts w:ascii="Arial" w:hAnsi="Arial" w:eastAsia="Arial" w:cs="Arial"/>
          <w:color w:val="0F0F11"/>
          <w:w w:val="115"/>
          <w:lang w:val="en-US"/>
        </w:rPr>
        <w:t xml:space="preserve">provide</w:t>
      </w:r>
      <w:r w:rsidR="00DA6C44">
        <w:rPr>
          <w:rFonts w:ascii="Arial" w:hAnsi="Arial" w:eastAsia="Arial" w:cs="Arial"/>
          <w:color w:val="0F0F11"/>
          <w:w w:val="115"/>
          <w:lang w:val="en-US"/>
        </w:rPr>
        <w:t xml:space="preserve"> </w:t>
      </w:r>
      <w:r w:rsidR="00CD232C">
        <w:rPr>
          <w:rFonts w:ascii="Arial" w:hAnsi="Arial" w:eastAsia="Arial" w:cs="Arial"/>
          <w:color w:val="0F0F11"/>
          <w:w w:val="115"/>
          <w:lang w:val="en-US"/>
        </w:rPr>
        <w:t xml:space="preserve">training </w:t>
      </w:r>
      <w:r w:rsidRPr="00765201" w:rsidR="00C63A82">
        <w:rPr>
          <w:rFonts w:ascii="Arial" w:hAnsi="Arial" w:eastAsia="Arial" w:cs="Arial"/>
          <w:color w:val="0F0F11"/>
          <w:w w:val="115"/>
          <w:lang w:val="en-US"/>
        </w:rPr>
        <w:t xml:space="preserve">and </w:t>
      </w:r>
      <w:r w:rsidRPr="00765201" w:rsidR="00C63A82">
        <w:rPr>
          <w:rFonts w:ascii="Arial" w:hAnsi="Arial" w:eastAsia="Arial" w:cs="Arial"/>
          <w:color w:val="0F0F11"/>
          <w:w w:val="115"/>
          <w:lang w:val="en-US"/>
        </w:rPr>
        <w:t>promote</w:t>
      </w:r>
      <w:r w:rsidRPr="00765201" w:rsidR="00C63A82">
        <w:rPr>
          <w:rFonts w:ascii="Arial" w:hAnsi="Arial" w:eastAsia="Arial" w:cs="Arial"/>
          <w:color w:val="0F0F11"/>
          <w:w w:val="115"/>
          <w:lang w:val="en-US"/>
        </w:rPr>
        <w:t xml:space="preserve"> good mental health and wellbeing within our </w:t>
      </w:r>
      <w:r w:rsidRPr="00765201" w:rsidR="00C63A82">
        <w:rPr>
          <w:rFonts w:ascii="Arial" w:hAnsi="Arial" w:eastAsia="Arial" w:cs="Arial"/>
          <w:color w:val="0F0F11"/>
          <w:w w:val="115"/>
          <w:lang w:val="en-US"/>
        </w:rPr>
        <w:t>organisation</w:t>
      </w:r>
      <w:r w:rsidRPr="00765201" w:rsidR="00C63A82">
        <w:rPr>
          <w:rFonts w:ascii="Arial" w:hAnsi="Arial" w:eastAsia="Arial" w:cs="Arial"/>
          <w:color w:val="0F0F11"/>
          <w:w w:val="115"/>
          <w:lang w:val="en-US"/>
        </w:rPr>
        <w:t>.</w:t>
      </w:r>
    </w:p>
    <w:p w:rsidRPr="00765201" w:rsidR="00EF5FA6" w:rsidP="00B01581" w:rsidRDefault="00EF5FA6" w14:paraId="5D5C7BD4" w14:textId="77777777">
      <w:pPr>
        <w:tabs>
          <w:tab w:val="left" w:pos="2006"/>
          <w:tab w:val="left" w:pos="2441"/>
        </w:tabs>
        <w:ind w:left="878"/>
        <w:rPr>
          <w:color w:val="0F0F11"/>
          <w:spacing w:val="-2"/>
          <w:w w:val="105"/>
        </w:rPr>
      </w:pPr>
    </w:p>
    <w:p w:rsidRPr="00765201" w:rsidR="00BD3EBE" w:rsidP="00B01581" w:rsidRDefault="00144E16" w14:paraId="48B280A6" w14:textId="07B49A13">
      <w:pPr>
        <w:tabs>
          <w:tab w:val="left" w:pos="2006"/>
          <w:tab w:val="left" w:pos="2441"/>
        </w:tabs>
        <w:ind w:left="878"/>
      </w:pPr>
      <w:r w:rsidRPr="00765201" w:rsidR="00144E16">
        <w:rPr>
          <w:color w:val="0F0F11"/>
          <w:spacing w:val="-2"/>
          <w:w w:val="105"/>
        </w:rPr>
        <w:t>Signed</w:t>
      </w:r>
      <w:r w:rsidRPr="00765201" w:rsidR="00144E16">
        <w:rPr>
          <w:color w:val="464646"/>
          <w:spacing w:val="-2"/>
          <w:w w:val="105"/>
        </w:rPr>
        <w:t>:</w:t>
      </w:r>
      <w:r w:rsidRPr="00765201">
        <w:rPr>
          <w:color w:val="5B5EBA"/>
        </w:rPr>
        <w:tab/>
      </w:r>
      <w:r w:rsidRPr="00765201" w:rsidR="00B01581">
        <w:rPr/>
        <w:t xml:space="preserve">                                  </w:t>
      </w:r>
      <w:r w:rsidRPr="00765201" w:rsidR="00D56B3C">
        <w:rPr/>
        <w:t xml:space="preserve">                                            </w:t>
      </w:r>
      <w:r w:rsidRPr="00765201" w:rsidR="2506F682">
        <w:rPr/>
        <w:t xml:space="preserve">   </w:t>
      </w:r>
      <w:r w:rsidRPr="00765201" w:rsidR="00D56B3C">
        <w:rPr/>
        <w:t xml:space="preserve">        </w:t>
      </w:r>
      <w:r w:rsidRPr="00765201" w:rsidR="00B01581">
        <w:rPr/>
        <w:t>Dated:</w:t>
      </w:r>
      <w:r w:rsidRPr="00765201" w:rsidR="38559C5B">
        <w:rPr/>
        <w:t xml:space="preserve"> 31</w:t>
      </w:r>
      <w:r w:rsidRPr="40F26F58" w:rsidR="38559C5B">
        <w:rPr>
          <w:vertAlign w:val="superscript"/>
        </w:rPr>
        <w:t>st</w:t>
      </w:r>
      <w:r w:rsidRPr="00765201" w:rsidR="38559C5B">
        <w:rPr/>
        <w:t xml:space="preserve"> March 2026 </w:t>
      </w:r>
    </w:p>
    <w:p w:rsidRPr="00765201" w:rsidR="00FF4948" w:rsidP="00D56B3C" w:rsidRDefault="00FF4948" w14:paraId="1E0C830E" w14:textId="77777777">
      <w:pPr>
        <w:tabs>
          <w:tab w:val="left" w:pos="2006"/>
          <w:tab w:val="left" w:pos="2441"/>
        </w:tabs>
      </w:pPr>
    </w:p>
    <w:p w:rsidR="38559C5B" w:rsidP="40F26F58" w:rsidRDefault="38559C5B" w14:paraId="13A53D3C" w14:textId="7FA348B3">
      <w:pPr>
        <w:tabs>
          <w:tab w:val="left" w:leader="none" w:pos="2006"/>
          <w:tab w:val="left" w:leader="none" w:pos="2441"/>
        </w:tabs>
        <w:ind w:left="878"/>
      </w:pPr>
      <w:r w:rsidR="38559C5B">
        <w:rPr/>
        <w:t>Emma Gomez</w:t>
      </w:r>
    </w:p>
    <w:p w:rsidR="40F26F58" w:rsidP="40F26F58" w:rsidRDefault="40F26F58" w14:paraId="5292E97A" w14:textId="23737BC0">
      <w:pPr>
        <w:tabs>
          <w:tab w:val="left" w:leader="none" w:pos="2006"/>
          <w:tab w:val="left" w:leader="none" w:pos="2441"/>
        </w:tabs>
        <w:ind w:left="878"/>
      </w:pPr>
    </w:p>
    <w:p w:rsidRPr="00765201" w:rsidR="00FF4948" w:rsidP="00B01581" w:rsidRDefault="00B9522D" w14:paraId="7DEBFBE2" w14:textId="4661F57D">
      <w:pPr>
        <w:tabs>
          <w:tab w:val="left" w:pos="2006"/>
          <w:tab w:val="left" w:pos="2441"/>
        </w:tabs>
        <w:ind w:left="878"/>
      </w:pPr>
      <w:r>
        <w:t>Chief Operations Officer</w:t>
      </w:r>
    </w:p>
    <w:p w:rsidRPr="00987C5F" w:rsidR="00987C5F" w:rsidP="00987C5F" w:rsidRDefault="00987C5F" w14:paraId="0D856564" w14:textId="518F5B55">
      <w:pPr>
        <w:rPr>
          <w:rFonts w:ascii="Times New Roman"/>
          <w:sz w:val="20"/>
          <w:szCs w:val="20"/>
        </w:rPr>
      </w:pPr>
    </w:p>
    <w:p w:rsidRPr="00987C5F" w:rsidR="00987C5F" w:rsidP="00987C5F" w:rsidRDefault="00987C5F" w14:paraId="72A230D2" w14:textId="5337CEF1">
      <w:pPr>
        <w:rPr>
          <w:rFonts w:ascii="Times New Roman"/>
          <w:sz w:val="20"/>
          <w:szCs w:val="20"/>
        </w:rPr>
      </w:pPr>
    </w:p>
    <w:p w:rsidRPr="00987C5F" w:rsidR="00987C5F" w:rsidP="00987C5F" w:rsidRDefault="00987C5F" w14:paraId="1F0AC7B3" w14:textId="7B9BD0D3">
      <w:pPr>
        <w:rPr>
          <w:rFonts w:ascii="Times New Roman"/>
          <w:sz w:val="20"/>
          <w:szCs w:val="20"/>
        </w:rPr>
      </w:pPr>
    </w:p>
    <w:p w:rsidRPr="00987C5F" w:rsidR="00987C5F" w:rsidP="00987C5F" w:rsidRDefault="00987C5F" w14:paraId="23A734B3" w14:textId="609D8F37">
      <w:pPr>
        <w:rPr>
          <w:rFonts w:ascii="Times New Roman"/>
          <w:sz w:val="20"/>
          <w:szCs w:val="20"/>
        </w:rPr>
      </w:pPr>
    </w:p>
    <w:p w:rsidRPr="00987C5F" w:rsidR="00987C5F" w:rsidP="00987C5F" w:rsidRDefault="00987C5F" w14:paraId="178C292B" w14:textId="77141795">
      <w:pPr>
        <w:rPr>
          <w:rFonts w:ascii="Times New Roman"/>
          <w:sz w:val="20"/>
          <w:szCs w:val="20"/>
        </w:rPr>
      </w:pPr>
    </w:p>
    <w:p w:rsidRPr="00987C5F" w:rsidR="00987C5F" w:rsidP="005606F7" w:rsidRDefault="00987C5F" w14:paraId="3304D481" w14:textId="06AAA433">
      <w:pPr>
        <w:rPr>
          <w:rFonts w:ascii="Times New Roman"/>
          <w:sz w:val="20"/>
          <w:szCs w:val="20"/>
        </w:rPr>
      </w:pPr>
    </w:p>
    <w:sectPr w:rsidRPr="00987C5F" w:rsidR="00987C5F" w:rsidSect="00EF5FA6">
      <w:type w:val="continuous"/>
      <w:pgSz w:w="11910" w:h="16840" w:orient="portrait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E22C8" w:rsidP="000B74A8" w:rsidRDefault="00BE22C8" w14:paraId="05D75347" w14:textId="77777777">
      <w:r>
        <w:separator/>
      </w:r>
    </w:p>
  </w:endnote>
  <w:endnote w:type="continuationSeparator" w:id="0">
    <w:p w:rsidR="00BE22C8" w:rsidP="000B74A8" w:rsidRDefault="00BE22C8" w14:paraId="63A23C72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17769" w:rsidRDefault="00F17769" w14:paraId="396FD7DE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17769" w:rsidRDefault="00F17769" w14:paraId="64CB7A01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17769" w:rsidRDefault="00F17769" w14:paraId="37207FE8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E22C8" w:rsidP="000B74A8" w:rsidRDefault="00BE22C8" w14:paraId="1266E482" w14:textId="77777777">
      <w:r>
        <w:separator/>
      </w:r>
    </w:p>
  </w:footnote>
  <w:footnote w:type="continuationSeparator" w:id="0">
    <w:p w:rsidR="00BE22C8" w:rsidP="000B74A8" w:rsidRDefault="00BE22C8" w14:paraId="433C5461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17769" w:rsidRDefault="00F17769" w14:paraId="71AA0632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sdtfl w16du wp14">
  <w:tbl>
    <w:tblPr>
      <w:tblStyle w:val="TableGrid"/>
      <w:tblW w:w="8935" w:type="dxa"/>
      <w:tblInd w:w="922" w:type="dxa"/>
      <w:tblLook w:val="04A0" w:firstRow="1" w:lastRow="0" w:firstColumn="1" w:lastColumn="0" w:noHBand="0" w:noVBand="1"/>
    </w:tblPr>
    <w:tblGrid>
      <w:gridCol w:w="1567"/>
      <w:gridCol w:w="2833"/>
      <w:gridCol w:w="1701"/>
      <w:gridCol w:w="2834"/>
    </w:tblGrid>
    <w:tr w:rsidRPr="000732FC" w:rsidR="00E8677F" w:rsidTr="40F26F58" w14:paraId="6FA922A2" w14:textId="77777777">
      <w:trPr>
        <w:trHeight w:val="983"/>
      </w:trPr>
      <w:tc>
        <w:tcPr>
          <w:tcW w:w="1564" w:type="dxa"/>
          <w:tcMar/>
        </w:tcPr>
        <w:p w:rsidRPr="0036118D" w:rsidR="00E8677F" w:rsidP="00C23C2C" w:rsidRDefault="005F51AD" w14:paraId="322D84FA" w14:textId="3F351014">
          <w:pPr>
            <w:spacing w:before="10" w:after="10"/>
            <w:jc w:val="center"/>
          </w:pPr>
          <w:r w:rsidRPr="0090718E">
            <w:rPr>
              <w:noProof/>
            </w:rPr>
            <w:drawing>
              <wp:inline distT="0" distB="0" distL="0" distR="0" wp14:anchorId="71B6A43B" wp14:editId="06C76AE4">
                <wp:extent cx="858243" cy="596845"/>
                <wp:effectExtent l="0" t="0" r="0" b="0"/>
                <wp:docPr id="1524232112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524232112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19366" cy="63935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371" w:type="dxa"/>
          <w:gridSpan w:val="3"/>
          <w:tcMar/>
          <w:vAlign w:val="center"/>
        </w:tcPr>
        <w:p w:rsidRPr="000732FC" w:rsidR="00E8677F" w:rsidP="00E8677F" w:rsidRDefault="00C63A82" w14:paraId="17533F1E" w14:textId="5B2726DF">
          <w:pPr>
            <w:jc w:val="center"/>
            <w:rPr>
              <w:rFonts w:ascii="Calibri" w:hAnsi="Calibri"/>
              <w:sz w:val="46"/>
              <w:szCs w:val="46"/>
            </w:rPr>
          </w:pPr>
          <w:r>
            <w:rPr>
              <w:rFonts w:ascii="Calibri" w:hAnsi="Calibri"/>
              <w:sz w:val="46"/>
              <w:szCs w:val="46"/>
            </w:rPr>
            <w:t>Health &amp; Safety</w:t>
          </w:r>
          <w:r w:rsidRPr="000732FC" w:rsidR="00E8677F">
            <w:rPr>
              <w:rFonts w:ascii="Calibri" w:hAnsi="Calibri"/>
              <w:sz w:val="46"/>
              <w:szCs w:val="46"/>
            </w:rPr>
            <w:t xml:space="preserve"> Policy</w:t>
          </w:r>
        </w:p>
      </w:tc>
    </w:tr>
    <w:tr w:rsidRPr="00D01E4E" w:rsidR="00E8677F" w:rsidTr="40F26F58" w14:paraId="61D7D186" w14:textId="77777777">
      <w:tc>
        <w:tcPr>
          <w:tcW w:w="1564" w:type="dxa"/>
          <w:tcMar/>
        </w:tcPr>
        <w:p w:rsidRPr="00F1120B" w:rsidR="00E8677F" w:rsidP="00E8677F" w:rsidRDefault="00E8677F" w14:paraId="46A29EA8" w14:textId="77777777">
          <w:pPr>
            <w:spacing w:before="20" w:after="20"/>
            <w:rPr>
              <w:rFonts w:ascii="Calibri" w:hAnsi="Calibri"/>
              <w:b/>
              <w:sz w:val="20"/>
            </w:rPr>
          </w:pPr>
          <w:r w:rsidRPr="00F1120B">
            <w:rPr>
              <w:rFonts w:ascii="Calibri" w:hAnsi="Calibri"/>
              <w:b/>
              <w:sz w:val="20"/>
            </w:rPr>
            <w:t>POL Number:</w:t>
          </w:r>
        </w:p>
      </w:tc>
      <w:tc>
        <w:tcPr>
          <w:tcW w:w="2835" w:type="dxa"/>
          <w:tcMar/>
        </w:tcPr>
        <w:p w:rsidRPr="00F1120B" w:rsidR="00E8677F" w:rsidP="00E8677F" w:rsidRDefault="00E8677F" w14:paraId="67AD6BF8" w14:textId="1D1467AE">
          <w:pPr>
            <w:spacing w:before="20" w:after="20"/>
            <w:rPr>
              <w:rFonts w:ascii="Calibri" w:hAnsi="Calibri"/>
              <w:sz w:val="20"/>
            </w:rPr>
          </w:pPr>
          <w:r>
            <w:rPr>
              <w:rFonts w:ascii="Calibri" w:hAnsi="Calibri"/>
              <w:sz w:val="20"/>
            </w:rPr>
            <w:t>0</w:t>
          </w:r>
          <w:r w:rsidR="00987C5F">
            <w:rPr>
              <w:rFonts w:ascii="Calibri" w:hAnsi="Calibri"/>
              <w:sz w:val="20"/>
            </w:rPr>
            <w:t>2</w:t>
          </w:r>
        </w:p>
      </w:tc>
      <w:tc>
        <w:tcPr>
          <w:tcW w:w="1701" w:type="dxa"/>
          <w:tcMar/>
        </w:tcPr>
        <w:p w:rsidRPr="00F1120B" w:rsidR="00E8677F" w:rsidP="00E8677F" w:rsidRDefault="00E8677F" w14:paraId="0313FA3D" w14:textId="77777777">
          <w:pPr>
            <w:spacing w:before="20" w:after="20"/>
            <w:rPr>
              <w:rFonts w:ascii="Calibri" w:hAnsi="Calibri"/>
              <w:b/>
              <w:sz w:val="20"/>
            </w:rPr>
          </w:pPr>
          <w:r w:rsidRPr="00F1120B">
            <w:rPr>
              <w:rFonts w:ascii="Calibri" w:hAnsi="Calibri"/>
              <w:b/>
              <w:sz w:val="20"/>
            </w:rPr>
            <w:t>Revision:</w:t>
          </w:r>
        </w:p>
      </w:tc>
      <w:tc>
        <w:tcPr>
          <w:tcW w:w="2835" w:type="dxa"/>
          <w:tcMar/>
        </w:tcPr>
        <w:p w:rsidRPr="00D01E4E" w:rsidR="00E8677F" w:rsidP="40F26F58" w:rsidRDefault="00E8677F" w14:paraId="3073B447" w14:textId="59D52727">
          <w:pPr>
            <w:spacing w:before="20" w:after="20"/>
            <w:rPr>
              <w:rFonts w:ascii="Calibri" w:hAnsi="Calibri"/>
              <w:sz w:val="20"/>
              <w:szCs w:val="20"/>
            </w:rPr>
          </w:pPr>
          <w:r w:rsidRPr="40F26F58" w:rsidR="40F26F58">
            <w:rPr>
              <w:rFonts w:ascii="Calibri" w:hAnsi="Calibri"/>
              <w:sz w:val="20"/>
              <w:szCs w:val="20"/>
            </w:rPr>
            <w:t>0</w:t>
          </w:r>
          <w:r w:rsidRPr="40F26F58" w:rsidR="40F26F58">
            <w:rPr>
              <w:rFonts w:ascii="Calibri" w:hAnsi="Calibri"/>
              <w:sz w:val="20"/>
              <w:szCs w:val="20"/>
            </w:rPr>
            <w:t>4</w:t>
          </w:r>
        </w:p>
      </w:tc>
    </w:tr>
    <w:tr w:rsidRPr="00D01E4E" w:rsidR="00E8677F" w:rsidTr="40F26F58" w14:paraId="1F06E575" w14:textId="77777777">
      <w:tc>
        <w:tcPr>
          <w:tcW w:w="1564" w:type="dxa"/>
          <w:tcMar/>
        </w:tcPr>
        <w:p w:rsidRPr="00F1120B" w:rsidR="00E8677F" w:rsidP="00E8677F" w:rsidRDefault="00E8677F" w14:paraId="2F8DE855" w14:textId="77777777">
          <w:pPr>
            <w:spacing w:before="20" w:after="20"/>
            <w:rPr>
              <w:rFonts w:ascii="Calibri" w:hAnsi="Calibri"/>
              <w:b/>
              <w:sz w:val="20"/>
            </w:rPr>
          </w:pPr>
          <w:r w:rsidRPr="00F1120B">
            <w:rPr>
              <w:rFonts w:ascii="Calibri" w:hAnsi="Calibri"/>
              <w:b/>
              <w:sz w:val="20"/>
            </w:rPr>
            <w:t>Page Number:</w:t>
          </w:r>
        </w:p>
      </w:tc>
      <w:tc>
        <w:tcPr>
          <w:tcW w:w="2835" w:type="dxa"/>
          <w:tcMar/>
        </w:tcPr>
        <w:p w:rsidRPr="00F1120B" w:rsidR="00E8677F" w:rsidP="00E8677F" w:rsidRDefault="00E8677F" w14:paraId="7216D8DF" w14:textId="77777777">
          <w:pPr>
            <w:spacing w:before="20" w:after="20"/>
            <w:rPr>
              <w:rFonts w:ascii="Calibri" w:hAnsi="Calibri"/>
              <w:sz w:val="20"/>
            </w:rPr>
          </w:pPr>
          <w:r w:rsidRPr="00F1120B">
            <w:rPr>
              <w:rStyle w:val="PageNumber"/>
              <w:rFonts w:ascii="Calibri" w:hAnsi="Calibri"/>
              <w:sz w:val="20"/>
            </w:rPr>
            <w:fldChar w:fldCharType="begin"/>
          </w:r>
          <w:r w:rsidRPr="00F1120B">
            <w:rPr>
              <w:rStyle w:val="PageNumber"/>
              <w:rFonts w:ascii="Calibri" w:hAnsi="Calibri"/>
              <w:sz w:val="20"/>
            </w:rPr>
            <w:instrText xml:space="preserve"> PAGE </w:instrText>
          </w:r>
          <w:r w:rsidRPr="00F1120B">
            <w:rPr>
              <w:rStyle w:val="PageNumber"/>
              <w:rFonts w:ascii="Calibri" w:hAnsi="Calibri"/>
              <w:sz w:val="20"/>
            </w:rPr>
            <w:fldChar w:fldCharType="separate"/>
          </w:r>
          <w:r>
            <w:rPr>
              <w:rStyle w:val="PageNumber"/>
              <w:rFonts w:ascii="Calibri" w:hAnsi="Calibri"/>
              <w:noProof/>
              <w:sz w:val="20"/>
            </w:rPr>
            <w:t>1</w:t>
          </w:r>
          <w:r w:rsidRPr="00F1120B">
            <w:rPr>
              <w:rStyle w:val="PageNumber"/>
              <w:rFonts w:ascii="Calibri" w:hAnsi="Calibri"/>
              <w:sz w:val="20"/>
            </w:rPr>
            <w:fldChar w:fldCharType="end"/>
          </w:r>
          <w:r w:rsidRPr="00F1120B">
            <w:rPr>
              <w:rStyle w:val="PageNumber"/>
              <w:rFonts w:ascii="Calibri" w:hAnsi="Calibri"/>
              <w:sz w:val="20"/>
            </w:rPr>
            <w:t xml:space="preserve"> </w:t>
          </w:r>
          <w:r>
            <w:rPr>
              <w:rFonts w:ascii="Calibri" w:hAnsi="Calibri"/>
              <w:sz w:val="20"/>
            </w:rPr>
            <w:t>of 1</w:t>
          </w:r>
        </w:p>
      </w:tc>
      <w:tc>
        <w:tcPr>
          <w:tcW w:w="1701" w:type="dxa"/>
          <w:tcMar/>
        </w:tcPr>
        <w:p w:rsidRPr="00F1120B" w:rsidR="00E8677F" w:rsidP="00E8677F" w:rsidRDefault="00E8677F" w14:paraId="718AD49A" w14:textId="77777777">
          <w:pPr>
            <w:spacing w:before="20" w:after="20"/>
            <w:rPr>
              <w:rFonts w:ascii="Calibri" w:hAnsi="Calibri"/>
              <w:b/>
              <w:sz w:val="20"/>
            </w:rPr>
          </w:pPr>
          <w:r w:rsidRPr="00F1120B">
            <w:rPr>
              <w:rFonts w:ascii="Calibri" w:hAnsi="Calibri"/>
              <w:b/>
              <w:sz w:val="20"/>
            </w:rPr>
            <w:t>Date:</w:t>
          </w:r>
        </w:p>
      </w:tc>
      <w:tc>
        <w:tcPr>
          <w:tcW w:w="2835" w:type="dxa"/>
          <w:tcMar/>
        </w:tcPr>
        <w:p w:rsidRPr="00D01E4E" w:rsidR="00E8677F" w:rsidP="40F26F58" w:rsidRDefault="001A17FA" w14:paraId="760AFFDE" w14:textId="2728CF6B">
          <w:pPr>
            <w:spacing w:before="20" w:after="20"/>
            <w:rPr>
              <w:rFonts w:ascii="Calibri" w:hAnsi="Calibri"/>
              <w:sz w:val="20"/>
              <w:szCs w:val="20"/>
            </w:rPr>
          </w:pPr>
          <w:r w:rsidRPr="40F26F58" w:rsidR="40F26F58">
            <w:rPr>
              <w:rFonts w:ascii="Calibri" w:hAnsi="Calibri"/>
              <w:sz w:val="20"/>
              <w:szCs w:val="20"/>
            </w:rPr>
            <w:t>31</w:t>
          </w:r>
          <w:r w:rsidRPr="40F26F58" w:rsidR="40F26F58">
            <w:rPr>
              <w:rFonts w:ascii="Calibri" w:hAnsi="Calibri"/>
              <w:sz w:val="20"/>
              <w:szCs w:val="20"/>
              <w:vertAlign w:val="superscript"/>
            </w:rPr>
            <w:t>st</w:t>
          </w:r>
          <w:r w:rsidRPr="40F26F58" w:rsidR="40F26F58">
            <w:rPr>
              <w:rFonts w:ascii="Calibri" w:hAnsi="Calibri"/>
              <w:sz w:val="20"/>
              <w:szCs w:val="20"/>
            </w:rPr>
            <w:t xml:space="preserve"> March 2026</w:t>
          </w:r>
        </w:p>
      </w:tc>
    </w:tr>
    <w:tr w:rsidRPr="00F1120B" w:rsidR="00E8677F" w:rsidTr="40F26F58" w14:paraId="13092C31" w14:textId="77777777">
      <w:tc>
        <w:tcPr>
          <w:tcW w:w="1564" w:type="dxa"/>
          <w:tcMar/>
        </w:tcPr>
        <w:p w:rsidRPr="00F1120B" w:rsidR="00E8677F" w:rsidP="00E8677F" w:rsidRDefault="00E8677F" w14:paraId="669D6C14" w14:textId="77777777">
          <w:pPr>
            <w:spacing w:before="20" w:after="20"/>
            <w:rPr>
              <w:rFonts w:ascii="Calibri" w:hAnsi="Calibri"/>
              <w:b/>
              <w:sz w:val="20"/>
            </w:rPr>
          </w:pPr>
          <w:r w:rsidRPr="00F1120B">
            <w:rPr>
              <w:rFonts w:ascii="Calibri" w:hAnsi="Calibri"/>
              <w:b/>
              <w:sz w:val="20"/>
            </w:rPr>
            <w:t>Owner:</w:t>
          </w:r>
        </w:p>
      </w:tc>
      <w:tc>
        <w:tcPr>
          <w:tcW w:w="2835" w:type="dxa"/>
          <w:tcMar/>
        </w:tcPr>
        <w:p w:rsidRPr="00F1120B" w:rsidR="00E8677F" w:rsidP="00E8677F" w:rsidRDefault="00B8565F" w14:paraId="40482C68" w14:textId="23645B82">
          <w:pPr>
            <w:spacing w:before="20" w:after="20"/>
            <w:rPr>
              <w:rFonts w:ascii="Calibri" w:hAnsi="Calibri"/>
              <w:sz w:val="20"/>
            </w:rPr>
          </w:pPr>
          <w:r>
            <w:rPr>
              <w:rFonts w:ascii="Calibri" w:hAnsi="Calibri"/>
              <w:sz w:val="20"/>
            </w:rPr>
            <w:t xml:space="preserve">Operations </w:t>
          </w:r>
          <w:r w:rsidR="00F17769">
            <w:rPr>
              <w:rFonts w:ascii="Calibri" w:hAnsi="Calibri"/>
              <w:sz w:val="20"/>
            </w:rPr>
            <w:t>Director</w:t>
          </w:r>
        </w:p>
      </w:tc>
      <w:tc>
        <w:tcPr>
          <w:tcW w:w="1701" w:type="dxa"/>
          <w:tcMar/>
        </w:tcPr>
        <w:p w:rsidRPr="00F1120B" w:rsidR="00E8677F" w:rsidP="00E8677F" w:rsidRDefault="00E8677F" w14:paraId="2BDC7643" w14:textId="77777777">
          <w:pPr>
            <w:spacing w:before="20" w:after="20"/>
            <w:rPr>
              <w:rFonts w:ascii="Calibri" w:hAnsi="Calibri"/>
              <w:b/>
              <w:sz w:val="20"/>
            </w:rPr>
          </w:pPr>
          <w:r w:rsidRPr="00F1120B">
            <w:rPr>
              <w:rFonts w:ascii="Calibri" w:hAnsi="Calibri"/>
              <w:b/>
              <w:sz w:val="20"/>
            </w:rPr>
            <w:t>Approval:</w:t>
          </w:r>
        </w:p>
      </w:tc>
      <w:tc>
        <w:tcPr>
          <w:tcW w:w="2835" w:type="dxa"/>
          <w:tcMar/>
        </w:tcPr>
        <w:p w:rsidRPr="00F1120B" w:rsidR="00E8677F" w:rsidP="00E8677F" w:rsidRDefault="00B9522D" w14:paraId="43B1B212" w14:textId="656C4653">
          <w:pPr>
            <w:spacing w:before="20" w:after="20"/>
            <w:rPr>
              <w:rFonts w:ascii="Calibri" w:hAnsi="Calibri"/>
              <w:sz w:val="20"/>
            </w:rPr>
          </w:pPr>
          <w:r>
            <w:rPr>
              <w:rFonts w:ascii="Calibri" w:hAnsi="Calibri"/>
              <w:sz w:val="20"/>
            </w:rPr>
            <w:t>Chief Operations Officer</w:t>
          </w:r>
        </w:p>
      </w:tc>
    </w:tr>
  </w:tbl>
  <w:p w:rsidR="000B74A8" w:rsidP="00E8677F" w:rsidRDefault="000B74A8" w14:paraId="610A708F" w14:textId="6750FB19">
    <w:pPr>
      <w:pStyle w:val="Header"/>
      <w:jc w:val="center"/>
    </w:pPr>
  </w:p>
  <w:p w:rsidR="000B74A8" w:rsidRDefault="000B74A8" w14:paraId="07CE18A9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17769" w:rsidRDefault="00F17769" w14:paraId="44960D88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67038"/>
    <w:multiLevelType w:val="hybridMultilevel"/>
    <w:tmpl w:val="D3DC1800"/>
    <w:lvl w:ilvl="0" w:tplc="08090001">
      <w:start w:val="1"/>
      <w:numFmt w:val="bullet"/>
      <w:lvlText w:val=""/>
      <w:lvlJc w:val="left"/>
      <w:pPr>
        <w:ind w:left="1267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987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707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427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4147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867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587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307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7027" w:hanging="360"/>
      </w:pPr>
      <w:rPr>
        <w:rFonts w:hint="default" w:ascii="Wingdings" w:hAnsi="Wingdings"/>
      </w:rPr>
    </w:lvl>
  </w:abstractNum>
  <w:abstractNum w:abstractNumId="1" w15:restartNumberingAfterBreak="0">
    <w:nsid w:val="02F935A9"/>
    <w:multiLevelType w:val="hybridMultilevel"/>
    <w:tmpl w:val="BD2E408E"/>
    <w:lvl w:ilvl="0" w:tplc="12C67DCC">
      <w:numFmt w:val="bullet"/>
      <w:lvlText w:val="•"/>
      <w:lvlJc w:val="left"/>
      <w:pPr>
        <w:ind w:left="1637" w:hanging="362"/>
      </w:pPr>
      <w:rPr>
        <w:rFonts w:hint="default" w:ascii="Arial" w:hAnsi="Arial" w:eastAsia="Arial" w:cs="Arial"/>
        <w:b w:val="0"/>
        <w:bCs w:val="0"/>
        <w:i w:val="0"/>
        <w:iCs w:val="0"/>
        <w:color w:val="0F0F11"/>
        <w:w w:val="114"/>
        <w:sz w:val="20"/>
        <w:szCs w:val="20"/>
        <w:lang w:val="en-US" w:eastAsia="en-US" w:bidi="ar-SA"/>
      </w:rPr>
    </w:lvl>
    <w:lvl w:ilvl="1" w:tplc="59580B5E">
      <w:numFmt w:val="bullet"/>
      <w:lvlText w:val="•"/>
      <w:lvlJc w:val="left"/>
      <w:pPr>
        <w:ind w:left="2486" w:hanging="362"/>
      </w:pPr>
      <w:rPr>
        <w:rFonts w:hint="default"/>
        <w:lang w:val="en-US" w:eastAsia="en-US" w:bidi="ar-SA"/>
      </w:rPr>
    </w:lvl>
    <w:lvl w:ilvl="2" w:tplc="5DF015F0">
      <w:numFmt w:val="bullet"/>
      <w:lvlText w:val="•"/>
      <w:lvlJc w:val="left"/>
      <w:pPr>
        <w:ind w:left="3332" w:hanging="362"/>
      </w:pPr>
      <w:rPr>
        <w:rFonts w:hint="default"/>
        <w:lang w:val="en-US" w:eastAsia="en-US" w:bidi="ar-SA"/>
      </w:rPr>
    </w:lvl>
    <w:lvl w:ilvl="3" w:tplc="16CAB116">
      <w:numFmt w:val="bullet"/>
      <w:lvlText w:val="•"/>
      <w:lvlJc w:val="left"/>
      <w:pPr>
        <w:ind w:left="4179" w:hanging="362"/>
      </w:pPr>
      <w:rPr>
        <w:rFonts w:hint="default"/>
        <w:lang w:val="en-US" w:eastAsia="en-US" w:bidi="ar-SA"/>
      </w:rPr>
    </w:lvl>
    <w:lvl w:ilvl="4" w:tplc="42342A26">
      <w:numFmt w:val="bullet"/>
      <w:lvlText w:val="•"/>
      <w:lvlJc w:val="left"/>
      <w:pPr>
        <w:ind w:left="5025" w:hanging="362"/>
      </w:pPr>
      <w:rPr>
        <w:rFonts w:hint="default"/>
        <w:lang w:val="en-US" w:eastAsia="en-US" w:bidi="ar-SA"/>
      </w:rPr>
    </w:lvl>
    <w:lvl w:ilvl="5" w:tplc="6C080640">
      <w:numFmt w:val="bullet"/>
      <w:lvlText w:val="•"/>
      <w:lvlJc w:val="left"/>
      <w:pPr>
        <w:ind w:left="5872" w:hanging="362"/>
      </w:pPr>
      <w:rPr>
        <w:rFonts w:hint="default"/>
        <w:lang w:val="en-US" w:eastAsia="en-US" w:bidi="ar-SA"/>
      </w:rPr>
    </w:lvl>
    <w:lvl w:ilvl="6" w:tplc="1FDED6E2">
      <w:numFmt w:val="bullet"/>
      <w:lvlText w:val="•"/>
      <w:lvlJc w:val="left"/>
      <w:pPr>
        <w:ind w:left="6718" w:hanging="362"/>
      </w:pPr>
      <w:rPr>
        <w:rFonts w:hint="default"/>
        <w:lang w:val="en-US" w:eastAsia="en-US" w:bidi="ar-SA"/>
      </w:rPr>
    </w:lvl>
    <w:lvl w:ilvl="7" w:tplc="3B5466A6">
      <w:numFmt w:val="bullet"/>
      <w:lvlText w:val="•"/>
      <w:lvlJc w:val="left"/>
      <w:pPr>
        <w:ind w:left="7564" w:hanging="362"/>
      </w:pPr>
      <w:rPr>
        <w:rFonts w:hint="default"/>
        <w:lang w:val="en-US" w:eastAsia="en-US" w:bidi="ar-SA"/>
      </w:rPr>
    </w:lvl>
    <w:lvl w:ilvl="8" w:tplc="566E4C86">
      <w:numFmt w:val="bullet"/>
      <w:lvlText w:val="•"/>
      <w:lvlJc w:val="left"/>
      <w:pPr>
        <w:ind w:left="8411" w:hanging="362"/>
      </w:pPr>
      <w:rPr>
        <w:rFonts w:hint="default"/>
        <w:lang w:val="en-US" w:eastAsia="en-US" w:bidi="ar-SA"/>
      </w:rPr>
    </w:lvl>
  </w:abstractNum>
  <w:abstractNum w:abstractNumId="2" w15:restartNumberingAfterBreak="0">
    <w:nsid w:val="443B3C3C"/>
    <w:multiLevelType w:val="hybridMultilevel"/>
    <w:tmpl w:val="35209940"/>
    <w:lvl w:ilvl="0" w:tplc="08090001">
      <w:start w:val="1"/>
      <w:numFmt w:val="bullet"/>
      <w:lvlText w:val=""/>
      <w:lvlJc w:val="left"/>
      <w:pPr>
        <w:ind w:left="1572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2292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3012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732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4452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5172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892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612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7332" w:hanging="360"/>
      </w:pPr>
      <w:rPr>
        <w:rFonts w:hint="default" w:ascii="Wingdings" w:hAnsi="Wingdings"/>
      </w:rPr>
    </w:lvl>
  </w:abstractNum>
  <w:abstractNum w:abstractNumId="3" w15:restartNumberingAfterBreak="0">
    <w:nsid w:val="54A46850"/>
    <w:multiLevelType w:val="hybridMultilevel"/>
    <w:tmpl w:val="5552A086"/>
    <w:lvl w:ilvl="0" w:tplc="08090001">
      <w:start w:val="1"/>
      <w:numFmt w:val="bullet"/>
      <w:lvlText w:val=""/>
      <w:lvlJc w:val="left"/>
      <w:pPr>
        <w:ind w:left="1267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987" w:hanging="360"/>
      </w:pPr>
      <w:rPr>
        <w:rFonts w:hint="default" w:ascii="Courier New" w:hAnsi="Courier New" w:cs="Courier New"/>
      </w:rPr>
    </w:lvl>
    <w:lvl w:ilvl="2" w:tplc="08090005">
      <w:start w:val="1"/>
      <w:numFmt w:val="bullet"/>
      <w:lvlText w:val=""/>
      <w:lvlJc w:val="left"/>
      <w:pPr>
        <w:ind w:left="2707" w:hanging="360"/>
      </w:pPr>
      <w:rPr>
        <w:rFonts w:hint="default" w:ascii="Wingdings" w:hAnsi="Wingdings"/>
      </w:rPr>
    </w:lvl>
    <w:lvl w:ilvl="3" w:tplc="08090001">
      <w:start w:val="1"/>
      <w:numFmt w:val="bullet"/>
      <w:lvlText w:val=""/>
      <w:lvlJc w:val="left"/>
      <w:pPr>
        <w:ind w:left="3427" w:hanging="360"/>
      </w:pPr>
      <w:rPr>
        <w:rFonts w:hint="default" w:ascii="Symbol" w:hAnsi="Symbol"/>
      </w:rPr>
    </w:lvl>
    <w:lvl w:ilvl="4" w:tplc="08090003">
      <w:start w:val="1"/>
      <w:numFmt w:val="bullet"/>
      <w:lvlText w:val="o"/>
      <w:lvlJc w:val="left"/>
      <w:pPr>
        <w:ind w:left="4147" w:hanging="360"/>
      </w:pPr>
      <w:rPr>
        <w:rFonts w:hint="default" w:ascii="Courier New" w:hAnsi="Courier New" w:cs="Courier New"/>
      </w:rPr>
    </w:lvl>
    <w:lvl w:ilvl="5" w:tplc="08090005">
      <w:start w:val="1"/>
      <w:numFmt w:val="bullet"/>
      <w:lvlText w:val=""/>
      <w:lvlJc w:val="left"/>
      <w:pPr>
        <w:ind w:left="4867" w:hanging="360"/>
      </w:pPr>
      <w:rPr>
        <w:rFonts w:hint="default" w:ascii="Wingdings" w:hAnsi="Wingdings"/>
      </w:rPr>
    </w:lvl>
    <w:lvl w:ilvl="6" w:tplc="08090001">
      <w:start w:val="1"/>
      <w:numFmt w:val="bullet"/>
      <w:lvlText w:val=""/>
      <w:lvlJc w:val="left"/>
      <w:pPr>
        <w:ind w:left="5587" w:hanging="360"/>
      </w:pPr>
      <w:rPr>
        <w:rFonts w:hint="default" w:ascii="Symbol" w:hAnsi="Symbol"/>
      </w:rPr>
    </w:lvl>
    <w:lvl w:ilvl="7" w:tplc="08090003">
      <w:start w:val="1"/>
      <w:numFmt w:val="bullet"/>
      <w:lvlText w:val="o"/>
      <w:lvlJc w:val="left"/>
      <w:pPr>
        <w:ind w:left="6307" w:hanging="360"/>
      </w:pPr>
      <w:rPr>
        <w:rFonts w:hint="default" w:ascii="Courier New" w:hAnsi="Courier New" w:cs="Courier New"/>
      </w:rPr>
    </w:lvl>
    <w:lvl w:ilvl="8" w:tplc="08090005">
      <w:start w:val="1"/>
      <w:numFmt w:val="bullet"/>
      <w:lvlText w:val=""/>
      <w:lvlJc w:val="left"/>
      <w:pPr>
        <w:ind w:left="7027" w:hanging="360"/>
      </w:pPr>
      <w:rPr>
        <w:rFonts w:hint="default" w:ascii="Wingdings" w:hAnsi="Wingdings"/>
      </w:rPr>
    </w:lvl>
  </w:abstractNum>
  <w:num w:numId="1" w16cid:durableId="2018582400">
    <w:abstractNumId w:val="1"/>
  </w:num>
  <w:num w:numId="2" w16cid:durableId="1364138830">
    <w:abstractNumId w:val="2"/>
  </w:num>
  <w:num w:numId="3" w16cid:durableId="544951103">
    <w:abstractNumId w:val="3"/>
  </w:num>
  <w:num w:numId="4" w16cid:durableId="1569609486">
    <w:abstractNumId w:val="0"/>
  </w:num>
  <w:num w:numId="5" w16cid:durableId="4431173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3EBE"/>
    <w:rsid w:val="00006D38"/>
    <w:rsid w:val="00026B26"/>
    <w:rsid w:val="00081387"/>
    <w:rsid w:val="000B74A8"/>
    <w:rsid w:val="000D2498"/>
    <w:rsid w:val="000E31A1"/>
    <w:rsid w:val="000E7F67"/>
    <w:rsid w:val="00144E16"/>
    <w:rsid w:val="0016524C"/>
    <w:rsid w:val="001674C6"/>
    <w:rsid w:val="001A17FA"/>
    <w:rsid w:val="001B57B5"/>
    <w:rsid w:val="001E1262"/>
    <w:rsid w:val="00222458"/>
    <w:rsid w:val="00291C01"/>
    <w:rsid w:val="002A7D60"/>
    <w:rsid w:val="00361307"/>
    <w:rsid w:val="003F4804"/>
    <w:rsid w:val="003F4F66"/>
    <w:rsid w:val="005072FA"/>
    <w:rsid w:val="005606F7"/>
    <w:rsid w:val="005B2AF2"/>
    <w:rsid w:val="005F2A05"/>
    <w:rsid w:val="005F51AD"/>
    <w:rsid w:val="00677AA7"/>
    <w:rsid w:val="006B0628"/>
    <w:rsid w:val="006B5FF8"/>
    <w:rsid w:val="007423C4"/>
    <w:rsid w:val="00765201"/>
    <w:rsid w:val="007C4235"/>
    <w:rsid w:val="007D4454"/>
    <w:rsid w:val="007E15BF"/>
    <w:rsid w:val="008262CD"/>
    <w:rsid w:val="00857EAE"/>
    <w:rsid w:val="00866874"/>
    <w:rsid w:val="008B4CE0"/>
    <w:rsid w:val="00987C5F"/>
    <w:rsid w:val="00A07192"/>
    <w:rsid w:val="00A95268"/>
    <w:rsid w:val="00B01581"/>
    <w:rsid w:val="00B8565F"/>
    <w:rsid w:val="00B90E56"/>
    <w:rsid w:val="00B94587"/>
    <w:rsid w:val="00B9522D"/>
    <w:rsid w:val="00BA7890"/>
    <w:rsid w:val="00BD3EBE"/>
    <w:rsid w:val="00BE22C8"/>
    <w:rsid w:val="00C23C2C"/>
    <w:rsid w:val="00C476C0"/>
    <w:rsid w:val="00C63A82"/>
    <w:rsid w:val="00CD232C"/>
    <w:rsid w:val="00D316B9"/>
    <w:rsid w:val="00D50A14"/>
    <w:rsid w:val="00D5382B"/>
    <w:rsid w:val="00D56B3C"/>
    <w:rsid w:val="00D85903"/>
    <w:rsid w:val="00DA6C44"/>
    <w:rsid w:val="00DD6696"/>
    <w:rsid w:val="00E53305"/>
    <w:rsid w:val="00E70534"/>
    <w:rsid w:val="00E8677F"/>
    <w:rsid w:val="00EF22BD"/>
    <w:rsid w:val="00EF5FA6"/>
    <w:rsid w:val="00F11BEB"/>
    <w:rsid w:val="00F17769"/>
    <w:rsid w:val="00F36347"/>
    <w:rsid w:val="00FB6A45"/>
    <w:rsid w:val="00FF4948"/>
    <w:rsid w:val="0EE4AA5B"/>
    <w:rsid w:val="2506F682"/>
    <w:rsid w:val="37ECF12E"/>
    <w:rsid w:val="38559C5B"/>
    <w:rsid w:val="3B072F26"/>
    <w:rsid w:val="40F26F58"/>
    <w:rsid w:val="479DAFBC"/>
    <w:rsid w:val="4B2F8039"/>
    <w:rsid w:val="5A80CDC7"/>
    <w:rsid w:val="5D9B5860"/>
    <w:rsid w:val="68168F71"/>
    <w:rsid w:val="6CD85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8B28086"/>
  <w15:docId w15:val="{498796FC-4ED7-49E8-BF04-BC89481D79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ascii="Arial" w:hAnsi="Arial" w:eastAsia="Arial" w:cs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A07192"/>
    <w:pPr>
      <w:keepNext/>
      <w:keepLines/>
      <w:spacing w:before="240"/>
      <w:outlineLvl w:val="0"/>
    </w:pPr>
    <w:rPr>
      <w:rFonts w:asciiTheme="majorHAnsi" w:hAnsiTheme="majorHAnsi" w:eastAsiaTheme="majorEastAsia" w:cstheme="majorBidi"/>
      <w:color w:val="365F91" w:themeColor="accent1" w:themeShade="BF"/>
      <w:sz w:val="32"/>
      <w:szCs w:val="32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0"/>
      <w:szCs w:val="20"/>
    </w:rPr>
  </w:style>
  <w:style w:type="paragraph" w:styleId="Title">
    <w:name w:val="Title"/>
    <w:basedOn w:val="Normal"/>
    <w:uiPriority w:val="10"/>
    <w:qFormat/>
    <w:pPr>
      <w:ind w:left="698" w:hanging="587"/>
    </w:pPr>
    <w:rPr>
      <w:sz w:val="26"/>
      <w:szCs w:val="26"/>
    </w:rPr>
  </w:style>
  <w:style w:type="paragraph" w:styleId="ListParagraph">
    <w:name w:val="List Paragraph"/>
    <w:basedOn w:val="Normal"/>
    <w:uiPriority w:val="1"/>
    <w:qFormat/>
    <w:pPr>
      <w:ind w:left="1637" w:right="248" w:hanging="364"/>
    </w:pPr>
  </w:style>
  <w:style w:type="paragraph" w:styleId="TableParagraph" w:customStyle="1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0B74A8"/>
    <w:pPr>
      <w:tabs>
        <w:tab w:val="center" w:pos="4513"/>
        <w:tab w:val="right" w:pos="9026"/>
      </w:tabs>
    </w:pPr>
  </w:style>
  <w:style w:type="character" w:styleId="HeaderChar" w:customStyle="1">
    <w:name w:val="Header Char"/>
    <w:basedOn w:val="DefaultParagraphFont"/>
    <w:link w:val="Header"/>
    <w:uiPriority w:val="99"/>
    <w:rsid w:val="000B74A8"/>
    <w:rPr>
      <w:rFonts w:ascii="Arial" w:hAnsi="Arial" w:eastAsia="Arial" w:cs="Arial"/>
    </w:rPr>
  </w:style>
  <w:style w:type="paragraph" w:styleId="Footer">
    <w:name w:val="footer"/>
    <w:basedOn w:val="Normal"/>
    <w:link w:val="FooterChar"/>
    <w:uiPriority w:val="99"/>
    <w:unhideWhenUsed/>
    <w:rsid w:val="000B74A8"/>
    <w:pPr>
      <w:tabs>
        <w:tab w:val="center" w:pos="4513"/>
        <w:tab w:val="right" w:pos="9026"/>
      </w:tabs>
    </w:pPr>
  </w:style>
  <w:style w:type="character" w:styleId="FooterChar" w:customStyle="1">
    <w:name w:val="Footer Char"/>
    <w:basedOn w:val="DefaultParagraphFont"/>
    <w:link w:val="Footer"/>
    <w:uiPriority w:val="99"/>
    <w:rsid w:val="000B74A8"/>
    <w:rPr>
      <w:rFonts w:ascii="Arial" w:hAnsi="Arial" w:eastAsia="Arial" w:cs="Arial"/>
    </w:rPr>
  </w:style>
  <w:style w:type="table" w:styleId="TableGrid">
    <w:name w:val="Table Grid"/>
    <w:basedOn w:val="TableNormal"/>
    <w:uiPriority w:val="59"/>
    <w:rsid w:val="00E8677F"/>
    <w:pPr>
      <w:widowControl/>
      <w:autoSpaceDE/>
      <w:autoSpaceDN/>
    </w:pPr>
    <w:rPr>
      <w:rFonts w:eastAsiaTheme="minorEastAsia"/>
      <w:sz w:val="24"/>
      <w:szCs w:val="24"/>
      <w:lang w:val="en-GB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PageNumber">
    <w:name w:val="page number"/>
    <w:basedOn w:val="DefaultParagraphFont"/>
    <w:uiPriority w:val="99"/>
    <w:semiHidden/>
    <w:unhideWhenUsed/>
    <w:rsid w:val="00E8677F"/>
  </w:style>
  <w:style w:type="paragraph" w:styleId="BalloonText">
    <w:name w:val="Balloon Text"/>
    <w:basedOn w:val="Normal"/>
    <w:link w:val="BalloonTextChar"/>
    <w:uiPriority w:val="99"/>
    <w:semiHidden/>
    <w:unhideWhenUsed/>
    <w:rsid w:val="007C4235"/>
    <w:pPr>
      <w:widowControl/>
      <w:autoSpaceDE/>
      <w:autoSpaceDN/>
    </w:pPr>
    <w:rPr>
      <w:rFonts w:ascii="Lucida Grande" w:hAnsi="Lucida Grande" w:eastAsia="Times New Roman" w:cs="Lucida Grande"/>
      <w:sz w:val="18"/>
      <w:szCs w:val="18"/>
      <w:lang w:eastAsia="en-GB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7C4235"/>
    <w:rPr>
      <w:rFonts w:ascii="Lucida Grande" w:hAnsi="Lucida Grande" w:eastAsia="Times New Roman" w:cs="Lucida Grande"/>
      <w:sz w:val="18"/>
      <w:szCs w:val="18"/>
      <w:lang w:eastAsia="en-GB"/>
    </w:rPr>
  </w:style>
  <w:style w:type="character" w:styleId="BodyTextChar" w:customStyle="1">
    <w:name w:val="Body Text Char"/>
    <w:basedOn w:val="DefaultParagraphFont"/>
    <w:link w:val="BodyText"/>
    <w:uiPriority w:val="1"/>
    <w:rsid w:val="0016524C"/>
    <w:rPr>
      <w:rFonts w:ascii="Arial" w:hAnsi="Arial" w:eastAsia="Arial" w:cs="Arial"/>
      <w:sz w:val="20"/>
      <w:szCs w:val="20"/>
    </w:rPr>
  </w:style>
  <w:style w:type="paragraph" w:styleId="NoSpacing">
    <w:name w:val="No Spacing"/>
    <w:uiPriority w:val="1"/>
    <w:qFormat/>
    <w:rsid w:val="00C63A82"/>
    <w:pPr>
      <w:widowControl/>
      <w:autoSpaceDE/>
      <w:autoSpaceDN/>
    </w:pPr>
    <w:rPr>
      <w:rFonts w:ascii="Calibri" w:hAnsi="Calibri" w:eastAsia="Calibri" w:cs="Times New Roman"/>
      <w:lang w:val="en-GB"/>
    </w:rPr>
  </w:style>
  <w:style w:type="paragraph" w:styleId="NormalWeb">
    <w:name w:val="Normal (Web)"/>
    <w:basedOn w:val="Normal"/>
    <w:uiPriority w:val="99"/>
    <w:semiHidden/>
    <w:unhideWhenUsed/>
    <w:rsid w:val="00A07192"/>
    <w:pPr>
      <w:widowControl/>
      <w:autoSpaceDE/>
      <w:autoSpaceDN/>
      <w:spacing w:before="100" w:beforeAutospacing="1" w:after="100" w:afterAutospacing="1"/>
    </w:pPr>
    <w:rPr>
      <w:rFonts w:ascii="Times New Roman" w:hAnsi="Times New Roman" w:eastAsia="Times New Roman" w:cs="Times New Roman"/>
      <w:sz w:val="24"/>
      <w:szCs w:val="24"/>
      <w:lang w:val="en-GB" w:eastAsia="en-GB"/>
    </w:rPr>
  </w:style>
  <w:style w:type="character" w:styleId="Heading1Char" w:customStyle="1">
    <w:name w:val="Heading 1 Char"/>
    <w:basedOn w:val="DefaultParagraphFont"/>
    <w:link w:val="Heading1"/>
    <w:uiPriority w:val="9"/>
    <w:rsid w:val="00A07192"/>
    <w:rPr>
      <w:rFonts w:asciiTheme="majorHAnsi" w:hAnsiTheme="majorHAnsi" w:eastAsiaTheme="majorEastAsia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41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6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oter" Target="footer2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oter" Target="footer1.xml" Id="rId12" /><Relationship Type="http://schemas.openxmlformats.org/officeDocument/2006/relationships/theme" Target="theme/theme1.xml" Id="rId17" /><Relationship Type="http://schemas.openxmlformats.org/officeDocument/2006/relationships/customXml" Target="../customXml/item2.xml" Id="rId2" /><Relationship Type="http://schemas.openxmlformats.org/officeDocument/2006/relationships/fontTable" Target="fontTable.xml" Id="rId16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eader" Target="header2.xml" Id="rId11" /><Relationship Type="http://schemas.openxmlformats.org/officeDocument/2006/relationships/styles" Target="styles.xml" Id="rId5" /><Relationship Type="http://schemas.openxmlformats.org/officeDocument/2006/relationships/footer" Target="footer3.xml" Id="rId1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header" Target="header3.xml" Id="rId14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e2ccd99-54b8-46cd-85ca-94f1137eecc5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2848E2DBDD99140B7BB9DC3BD902F78" ma:contentTypeVersion="15" ma:contentTypeDescription="Create a new document." ma:contentTypeScope="" ma:versionID="be72e0240d9076739ccd31cb1bd59d79">
  <xsd:schema xmlns:xsd="http://www.w3.org/2001/XMLSchema" xmlns:xs="http://www.w3.org/2001/XMLSchema" xmlns:p="http://schemas.microsoft.com/office/2006/metadata/properties" xmlns:ns2="4e2ccd99-54b8-46cd-85ca-94f1137eecc5" xmlns:ns3="cd3331a8-2312-4342-8a50-a458d032e2cc" targetNamespace="http://schemas.microsoft.com/office/2006/metadata/properties" ma:root="true" ma:fieldsID="0c580e3e70f73350267d32a85d646f36" ns2:_="" ns3:_="">
    <xsd:import namespace="4e2ccd99-54b8-46cd-85ca-94f1137eecc5"/>
    <xsd:import namespace="cd3331a8-2312-4342-8a50-a458d032e2c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OCR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2ccd99-54b8-46cd-85ca-94f1137eec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3f5f3b19-2e71-4a46-9dfd-5347840a355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3331a8-2312-4342-8a50-a458d032e2c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F5E4EA6-697A-478C-9FA0-6993A43575B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00EB09-1669-4976-95B5-9D21096C482E}">
  <ds:schemaRefs>
    <ds:schemaRef ds:uri="http://schemas.microsoft.com/office/2006/metadata/properties"/>
    <ds:schemaRef ds:uri="http://schemas.microsoft.com/office/infopath/2007/PartnerControls"/>
    <ds:schemaRef ds:uri="4e2ccd99-54b8-46cd-85ca-94f1137eecc5"/>
  </ds:schemaRefs>
</ds:datastoreItem>
</file>

<file path=customXml/itemProps3.xml><?xml version="1.0" encoding="utf-8"?>
<ds:datastoreItem xmlns:ds="http://schemas.openxmlformats.org/officeDocument/2006/customXml" ds:itemID="{4E2C7B47-0BF3-418C-8051-715FDE314E5B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Production Park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Jonathan Batty</dc:creator>
  <lastModifiedBy>Scott Hind</lastModifiedBy>
  <revision>12</revision>
  <lastPrinted>2022-08-08T07:54:00.0000000Z</lastPrinted>
  <dcterms:created xsi:type="dcterms:W3CDTF">2022-12-14T09:03:00.0000000Z</dcterms:created>
  <dcterms:modified xsi:type="dcterms:W3CDTF">2026-03-20T15:00:23.6204352Z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2021-02-10T00:00:00Z</vt:filetime>
  </property>
  <property fmtid="{D5CDD505-2E9C-101B-9397-08002B2CF9AE}" pid="3" name="LastSaved">
    <vt:filetime>2021-02-10T00:00:00Z</vt:filetime>
  </property>
  <property fmtid="{D5CDD505-2E9C-101B-9397-08002B2CF9AE}" pid="4" name="ContentTypeId">
    <vt:lpwstr>0x010100D2848E2DBDD99140B7BB9DC3BD902F78</vt:lpwstr>
  </property>
  <property fmtid="{D5CDD505-2E9C-101B-9397-08002B2CF9AE}" pid="5" name="MediaServiceImageTags">
    <vt:lpwstr/>
  </property>
  <property fmtid="{D5CDD505-2E9C-101B-9397-08002B2CF9AE}" pid="6" name="docLang">
    <vt:lpwstr>en</vt:lpwstr>
  </property>
</Properties>
</file>