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3B950" w14:textId="77777777" w:rsidR="001C106A" w:rsidRPr="00AF5498" w:rsidRDefault="001C106A" w:rsidP="001C106A">
      <w:pPr>
        <w:pStyle w:val="Heading1"/>
        <w:spacing w:after="300"/>
        <w:rPr>
          <w:rStyle w:val="A1"/>
          <w:b/>
          <w:bCs w:val="0"/>
          <w:color w:val="A6A6A6" w:themeColor="background1" w:themeShade="A6"/>
          <w:sz w:val="48"/>
          <w:szCs w:val="48"/>
        </w:rPr>
      </w:pPr>
      <w:r w:rsidRPr="00AF5498">
        <w:rPr>
          <w:rStyle w:val="A1"/>
          <w:b/>
          <w:bCs w:val="0"/>
          <w:color w:val="A6A6A6" w:themeColor="background1" w:themeShade="A6"/>
          <w:sz w:val="48"/>
          <w:szCs w:val="48"/>
        </w:rPr>
        <w:t xml:space="preserve">General </w:t>
      </w:r>
      <w:proofErr w:type="gramStart"/>
      <w:r w:rsidRPr="00AF5498">
        <w:rPr>
          <w:rStyle w:val="A1"/>
          <w:b/>
          <w:bCs w:val="0"/>
          <w:color w:val="A6A6A6" w:themeColor="background1" w:themeShade="A6"/>
          <w:sz w:val="48"/>
          <w:szCs w:val="48"/>
        </w:rPr>
        <w:t>Properties:</w:t>
      </w:r>
      <w:proofErr w:type="gramEnd"/>
      <w:r w:rsidRPr="00AF5498">
        <w:rPr>
          <w:rStyle w:val="A1"/>
          <w:b/>
          <w:bCs w:val="0"/>
          <w:color w:val="A6A6A6" w:themeColor="background1" w:themeShade="A6"/>
          <w:sz w:val="48"/>
          <w:szCs w:val="48"/>
        </w:rPr>
        <w:t xml:space="preserve"> Grades GPA,</w:t>
      </w:r>
      <w:r w:rsidRPr="00AF5498">
        <w:rPr>
          <w:rStyle w:val="A1"/>
          <w:b/>
          <w:bCs w:val="0"/>
          <w:color w:val="A6A6A6" w:themeColor="background1" w:themeShade="A6"/>
          <w:sz w:val="48"/>
          <w:szCs w:val="48"/>
        </w:rPr>
        <w:br/>
        <w:t>1-300 &amp; S-300</w:t>
      </w:r>
    </w:p>
    <w:p w14:paraId="47DE11F0" w14:textId="77777777" w:rsidR="001C106A" w:rsidRPr="001C106A" w:rsidRDefault="001C106A" w:rsidP="001C106A">
      <w:bookmarkStart w:id="0" w:name="_Hlk65504126"/>
      <w:r w:rsidRPr="001C106A">
        <w:t>Bulletin 130</w:t>
      </w:r>
      <w:r w:rsidRPr="001C106A">
        <w:br/>
        <w:t xml:space="preserve">07/15/2021 </w:t>
      </w:r>
    </w:p>
    <w:bookmarkEnd w:id="0"/>
    <w:p w14:paraId="2C9F3155" w14:textId="77777777" w:rsidR="001C106A" w:rsidRPr="001C106A" w:rsidRDefault="001C106A" w:rsidP="001C106A">
      <w:proofErr w:type="spellStart"/>
      <w:r w:rsidRPr="001C106A">
        <w:t>Aristech</w:t>
      </w:r>
      <w:proofErr w:type="spellEnd"/>
      <w:r w:rsidRPr="001C106A">
        <w:t xml:space="preserve"> Surfaces </w:t>
      </w:r>
      <w:proofErr w:type="spellStart"/>
      <w:r w:rsidRPr="001C106A">
        <w:t>Acrylic</w:t>
      </w:r>
      <w:proofErr w:type="spellEnd"/>
      <w:r w:rsidRPr="001C106A">
        <w:t xml:space="preserve"> </w:t>
      </w:r>
      <w:proofErr w:type="spellStart"/>
      <w:r w:rsidRPr="001C106A">
        <w:t>Sheet</w:t>
      </w:r>
      <w:proofErr w:type="spellEnd"/>
      <w:r w:rsidRPr="001C106A">
        <w:t xml:space="preserve"> </w:t>
      </w:r>
      <w:proofErr w:type="spellStart"/>
      <w:r w:rsidRPr="001C106A">
        <w:t>products</w:t>
      </w:r>
      <w:proofErr w:type="spellEnd"/>
      <w:r w:rsidRPr="001C106A">
        <w:t xml:space="preserve"> are </w:t>
      </w:r>
      <w:proofErr w:type="spellStart"/>
      <w:r w:rsidRPr="001C106A">
        <w:t>continuous</w:t>
      </w:r>
      <w:proofErr w:type="spellEnd"/>
      <w:r w:rsidRPr="001C106A">
        <w:t xml:space="preserve"> </w:t>
      </w:r>
      <w:proofErr w:type="spellStart"/>
      <w:r w:rsidRPr="001C106A">
        <w:t>cast</w:t>
      </w:r>
      <w:proofErr w:type="spellEnd"/>
      <w:r w:rsidRPr="001C106A">
        <w:t xml:space="preserve"> and </w:t>
      </w:r>
      <w:proofErr w:type="spellStart"/>
      <w:r w:rsidRPr="001C106A">
        <w:t>derived</w:t>
      </w:r>
      <w:proofErr w:type="spellEnd"/>
      <w:r w:rsidRPr="001C106A">
        <w:t xml:space="preserve"> </w:t>
      </w:r>
      <w:proofErr w:type="spellStart"/>
      <w:r w:rsidRPr="001C106A">
        <w:t>from</w:t>
      </w:r>
      <w:proofErr w:type="spellEnd"/>
      <w:r w:rsidRPr="001C106A">
        <w:t xml:space="preserve"> unique formulations. </w:t>
      </w:r>
      <w:proofErr w:type="spellStart"/>
      <w:r w:rsidRPr="001C106A">
        <w:t>Aristech</w:t>
      </w:r>
      <w:proofErr w:type="spellEnd"/>
      <w:r w:rsidRPr="001C106A">
        <w:t xml:space="preserve"> Surfaces </w:t>
      </w:r>
      <w:proofErr w:type="spellStart"/>
      <w:r w:rsidRPr="001C106A">
        <w:t>Acrylic</w:t>
      </w:r>
      <w:proofErr w:type="spellEnd"/>
      <w:r w:rsidRPr="001C106A">
        <w:t xml:space="preserve"> </w:t>
      </w:r>
      <w:proofErr w:type="spellStart"/>
      <w:r w:rsidRPr="001C106A">
        <w:t>Sheet</w:t>
      </w:r>
      <w:proofErr w:type="spellEnd"/>
      <w:r w:rsidRPr="001C106A">
        <w:t xml:space="preserve"> GPA </w:t>
      </w:r>
      <w:proofErr w:type="spellStart"/>
      <w:r w:rsidRPr="001C106A">
        <w:t>is</w:t>
      </w:r>
      <w:proofErr w:type="spellEnd"/>
      <w:r w:rsidRPr="001C106A">
        <w:t xml:space="preserve"> a </w:t>
      </w:r>
      <w:proofErr w:type="spellStart"/>
      <w:r w:rsidRPr="001C106A">
        <w:t>general</w:t>
      </w:r>
      <w:proofErr w:type="spellEnd"/>
      <w:r w:rsidRPr="001C106A">
        <w:t xml:space="preserve"> </w:t>
      </w:r>
      <w:proofErr w:type="spellStart"/>
      <w:r w:rsidRPr="001C106A">
        <w:t>purpose</w:t>
      </w:r>
      <w:proofErr w:type="spellEnd"/>
      <w:r w:rsidRPr="001C106A">
        <w:t xml:space="preserve"> </w:t>
      </w:r>
      <w:proofErr w:type="spellStart"/>
      <w:r w:rsidRPr="001C106A">
        <w:t>acrylic</w:t>
      </w:r>
      <w:proofErr w:type="spellEnd"/>
      <w:r w:rsidRPr="001C106A">
        <w:t xml:space="preserve"> </w:t>
      </w:r>
      <w:proofErr w:type="spellStart"/>
      <w:r w:rsidRPr="001C106A">
        <w:t>sheet</w:t>
      </w:r>
      <w:proofErr w:type="spellEnd"/>
      <w:r w:rsidRPr="001C106A">
        <w:t xml:space="preserve">. It </w:t>
      </w:r>
      <w:proofErr w:type="spellStart"/>
      <w:r w:rsidRPr="001C106A">
        <w:t>is</w:t>
      </w:r>
      <w:proofErr w:type="spellEnd"/>
      <w:r w:rsidRPr="001C106A">
        <w:t xml:space="preserve"> </w:t>
      </w:r>
      <w:proofErr w:type="spellStart"/>
      <w:r w:rsidRPr="001C106A">
        <w:t>solvent</w:t>
      </w:r>
      <w:proofErr w:type="spellEnd"/>
      <w:r w:rsidRPr="001C106A">
        <w:t xml:space="preserve"> </w:t>
      </w:r>
      <w:proofErr w:type="spellStart"/>
      <w:r w:rsidRPr="001C106A">
        <w:t>cementable</w:t>
      </w:r>
      <w:proofErr w:type="spellEnd"/>
      <w:r w:rsidRPr="001C106A">
        <w:t xml:space="preserve">, and </w:t>
      </w:r>
      <w:proofErr w:type="spellStart"/>
      <w:r w:rsidRPr="001C106A">
        <w:t>it</w:t>
      </w:r>
      <w:proofErr w:type="spellEnd"/>
      <w:r w:rsidRPr="001C106A">
        <w:t xml:space="preserve"> </w:t>
      </w:r>
      <w:proofErr w:type="spellStart"/>
      <w:r w:rsidRPr="001C106A">
        <w:t>can</w:t>
      </w:r>
      <w:proofErr w:type="spellEnd"/>
      <w:r w:rsidRPr="001C106A">
        <w:t xml:space="preserve"> </w:t>
      </w:r>
      <w:proofErr w:type="spellStart"/>
      <w:r w:rsidRPr="001C106A">
        <w:t>be</w:t>
      </w:r>
      <w:proofErr w:type="spellEnd"/>
      <w:r w:rsidRPr="001C106A">
        <w:t xml:space="preserve"> </w:t>
      </w:r>
      <w:proofErr w:type="spellStart"/>
      <w:r w:rsidRPr="001C106A">
        <w:t>ordered</w:t>
      </w:r>
      <w:proofErr w:type="spellEnd"/>
      <w:r w:rsidRPr="001C106A">
        <w:t xml:space="preserve"> in </w:t>
      </w:r>
      <w:proofErr w:type="spellStart"/>
      <w:r w:rsidRPr="001C106A">
        <w:t>many</w:t>
      </w:r>
      <w:proofErr w:type="spellEnd"/>
      <w:r w:rsidRPr="001C106A">
        <w:t xml:space="preserve"> standard col-ors, </w:t>
      </w:r>
      <w:proofErr w:type="spellStart"/>
      <w:r w:rsidRPr="001C106A">
        <w:t>thicknesses</w:t>
      </w:r>
      <w:proofErr w:type="spellEnd"/>
      <w:r w:rsidRPr="001C106A">
        <w:t xml:space="preserve">, and sizes. GPA </w:t>
      </w:r>
      <w:proofErr w:type="spellStart"/>
      <w:r w:rsidRPr="001C106A">
        <w:t>is</w:t>
      </w:r>
      <w:proofErr w:type="spellEnd"/>
      <w:r w:rsidRPr="001C106A">
        <w:t xml:space="preserve"> </w:t>
      </w:r>
      <w:proofErr w:type="spellStart"/>
      <w:r w:rsidRPr="001C106A">
        <w:t>ideally</w:t>
      </w:r>
      <w:proofErr w:type="spellEnd"/>
      <w:r w:rsidRPr="001C106A">
        <w:t xml:space="preserve"> </w:t>
      </w:r>
      <w:proofErr w:type="spellStart"/>
      <w:r w:rsidRPr="001C106A">
        <w:t>suited</w:t>
      </w:r>
      <w:proofErr w:type="spellEnd"/>
      <w:r w:rsidRPr="001C106A">
        <w:t xml:space="preserve"> for </w:t>
      </w:r>
      <w:proofErr w:type="spellStart"/>
      <w:r w:rsidRPr="001C106A">
        <w:t>signs</w:t>
      </w:r>
      <w:proofErr w:type="spellEnd"/>
      <w:r w:rsidRPr="001C106A">
        <w:t xml:space="preserve">, </w:t>
      </w:r>
      <w:proofErr w:type="spellStart"/>
      <w:r w:rsidRPr="001C106A">
        <w:t>fabricated</w:t>
      </w:r>
      <w:proofErr w:type="spellEnd"/>
      <w:r w:rsidRPr="001C106A">
        <w:t xml:space="preserve"> </w:t>
      </w:r>
      <w:proofErr w:type="spellStart"/>
      <w:r w:rsidRPr="001C106A">
        <w:t>products</w:t>
      </w:r>
      <w:proofErr w:type="spellEnd"/>
      <w:r w:rsidRPr="001C106A">
        <w:t xml:space="preserve"> and </w:t>
      </w:r>
      <w:proofErr w:type="spellStart"/>
      <w:r w:rsidRPr="001C106A">
        <w:t>general</w:t>
      </w:r>
      <w:proofErr w:type="spellEnd"/>
      <w:r w:rsidRPr="001C106A">
        <w:t xml:space="preserve"> distribution. </w:t>
      </w:r>
      <w:proofErr w:type="spellStart"/>
      <w:r w:rsidRPr="001C106A">
        <w:t>Aristech</w:t>
      </w:r>
      <w:proofErr w:type="spellEnd"/>
      <w:r w:rsidRPr="001C106A">
        <w:t xml:space="preserve"> Surfaces </w:t>
      </w:r>
      <w:proofErr w:type="spellStart"/>
      <w:r w:rsidRPr="001C106A">
        <w:t>Acrylic</w:t>
      </w:r>
      <w:proofErr w:type="spellEnd"/>
      <w:r w:rsidRPr="001C106A">
        <w:t xml:space="preserve"> </w:t>
      </w:r>
      <w:proofErr w:type="spellStart"/>
      <w:r w:rsidRPr="001C106A">
        <w:t>Sheet</w:t>
      </w:r>
      <w:proofErr w:type="spellEnd"/>
      <w:r w:rsidRPr="001C106A">
        <w:t xml:space="preserve"> I-300/S-300 </w:t>
      </w:r>
      <w:proofErr w:type="spellStart"/>
      <w:r w:rsidRPr="001C106A">
        <w:t>is</w:t>
      </w:r>
      <w:proofErr w:type="spellEnd"/>
      <w:r w:rsidRPr="001C106A">
        <w:t xml:space="preserve"> a cross-</w:t>
      </w:r>
      <w:proofErr w:type="spellStart"/>
      <w:r w:rsidRPr="001C106A">
        <w:t>linked</w:t>
      </w:r>
      <w:proofErr w:type="spellEnd"/>
      <w:r w:rsidRPr="001C106A">
        <w:t xml:space="preserve"> </w:t>
      </w:r>
      <w:proofErr w:type="spellStart"/>
      <w:r w:rsidRPr="001C106A">
        <w:t>solvent</w:t>
      </w:r>
      <w:proofErr w:type="spellEnd"/>
      <w:r w:rsidRPr="001C106A">
        <w:t xml:space="preserve"> </w:t>
      </w:r>
      <w:proofErr w:type="spellStart"/>
      <w:r w:rsidRPr="001C106A">
        <w:t>resistant</w:t>
      </w:r>
      <w:proofErr w:type="spellEnd"/>
      <w:r w:rsidRPr="001C106A">
        <w:t xml:space="preserve"> </w:t>
      </w:r>
      <w:proofErr w:type="spellStart"/>
      <w:r w:rsidRPr="001C106A">
        <w:t>acrylic</w:t>
      </w:r>
      <w:proofErr w:type="spellEnd"/>
      <w:r w:rsidRPr="001C106A">
        <w:t xml:space="preserve"> </w:t>
      </w:r>
      <w:proofErr w:type="spellStart"/>
      <w:r w:rsidRPr="001C106A">
        <w:t>sheet</w:t>
      </w:r>
      <w:proofErr w:type="spellEnd"/>
      <w:r w:rsidRPr="001C106A">
        <w:t xml:space="preserve"> </w:t>
      </w:r>
      <w:proofErr w:type="spellStart"/>
      <w:r w:rsidRPr="001C106A">
        <w:t>with</w:t>
      </w:r>
      <w:proofErr w:type="spellEnd"/>
      <w:r w:rsidRPr="001C106A">
        <w:t xml:space="preserve"> </w:t>
      </w:r>
      <w:proofErr w:type="spellStart"/>
      <w:r w:rsidRPr="001C106A">
        <w:t>exceptional</w:t>
      </w:r>
      <w:proofErr w:type="spellEnd"/>
      <w:r w:rsidRPr="001C106A">
        <w:t xml:space="preserve"> </w:t>
      </w:r>
      <w:proofErr w:type="spellStart"/>
      <w:r w:rsidRPr="001C106A">
        <w:t>thermoforming</w:t>
      </w:r>
      <w:proofErr w:type="spellEnd"/>
      <w:r w:rsidRPr="001C106A">
        <w:t xml:space="preserve"> </w:t>
      </w:r>
      <w:proofErr w:type="spellStart"/>
      <w:r w:rsidRPr="001C106A">
        <w:t>characteristics</w:t>
      </w:r>
      <w:proofErr w:type="spellEnd"/>
      <w:r w:rsidRPr="001C106A">
        <w:t xml:space="preserve"> </w:t>
      </w:r>
      <w:proofErr w:type="spellStart"/>
      <w:r w:rsidRPr="001C106A">
        <w:t>making</w:t>
      </w:r>
      <w:proofErr w:type="spellEnd"/>
      <w:r w:rsidRPr="001C106A">
        <w:t xml:space="preserve"> </w:t>
      </w:r>
      <w:proofErr w:type="spellStart"/>
      <w:r w:rsidRPr="001C106A">
        <w:t>it</w:t>
      </w:r>
      <w:proofErr w:type="spellEnd"/>
      <w:r w:rsidRPr="001C106A">
        <w:t xml:space="preserve"> </w:t>
      </w:r>
      <w:proofErr w:type="spellStart"/>
      <w:r w:rsidRPr="001C106A">
        <w:t>ideally</w:t>
      </w:r>
      <w:proofErr w:type="spellEnd"/>
      <w:r w:rsidRPr="001C106A">
        <w:t xml:space="preserve"> </w:t>
      </w:r>
      <w:proofErr w:type="spellStart"/>
      <w:r w:rsidRPr="001C106A">
        <w:t>suited</w:t>
      </w:r>
      <w:proofErr w:type="spellEnd"/>
      <w:r w:rsidRPr="001C106A">
        <w:t xml:space="preserve"> for applications </w:t>
      </w:r>
      <w:proofErr w:type="spellStart"/>
      <w:r w:rsidRPr="001C106A">
        <w:t>such</w:t>
      </w:r>
      <w:proofErr w:type="spellEnd"/>
      <w:r w:rsidRPr="001C106A">
        <w:t xml:space="preserve"> as </w:t>
      </w:r>
      <w:proofErr w:type="spellStart"/>
      <w:r w:rsidRPr="001C106A">
        <w:t>sanitaryware</w:t>
      </w:r>
      <w:proofErr w:type="spellEnd"/>
      <w:r w:rsidRPr="001C106A">
        <w:t xml:space="preserve">. </w:t>
      </w:r>
      <w:proofErr w:type="spellStart"/>
      <w:r w:rsidRPr="001C106A">
        <w:t>Aristech</w:t>
      </w:r>
      <w:proofErr w:type="spellEnd"/>
      <w:r w:rsidRPr="001C106A">
        <w:t xml:space="preserve"> Surfaces </w:t>
      </w:r>
      <w:proofErr w:type="spellStart"/>
      <w:r w:rsidRPr="001C106A">
        <w:t>Acrylic</w:t>
      </w:r>
      <w:proofErr w:type="spellEnd"/>
      <w:r w:rsidRPr="001C106A">
        <w:t xml:space="preserve"> </w:t>
      </w:r>
      <w:proofErr w:type="spellStart"/>
      <w:r w:rsidRPr="001C106A">
        <w:t>Sheet</w:t>
      </w:r>
      <w:proofErr w:type="spellEnd"/>
      <w:r w:rsidRPr="001C106A">
        <w:t xml:space="preserve"> I-300/S-300 </w:t>
      </w:r>
      <w:proofErr w:type="spellStart"/>
      <w:r w:rsidRPr="001C106A">
        <w:t>is</w:t>
      </w:r>
      <w:proofErr w:type="spellEnd"/>
      <w:r w:rsidRPr="001C106A">
        <w:t xml:space="preserve"> </w:t>
      </w:r>
      <w:proofErr w:type="spellStart"/>
      <w:r w:rsidRPr="001C106A">
        <w:t>available</w:t>
      </w:r>
      <w:proofErr w:type="spellEnd"/>
      <w:r w:rsidRPr="001C106A">
        <w:t xml:space="preserve"> in standard </w:t>
      </w:r>
      <w:proofErr w:type="spellStart"/>
      <w:r w:rsidRPr="001C106A">
        <w:t>colors</w:t>
      </w:r>
      <w:proofErr w:type="spellEnd"/>
      <w:r w:rsidRPr="001C106A">
        <w:t xml:space="preserve"> and </w:t>
      </w:r>
      <w:proofErr w:type="spellStart"/>
      <w:r w:rsidRPr="001C106A">
        <w:t>is</w:t>
      </w:r>
      <w:proofErr w:type="spellEnd"/>
      <w:r w:rsidRPr="001C106A">
        <w:t xml:space="preserve"> </w:t>
      </w:r>
      <w:proofErr w:type="spellStart"/>
      <w:r w:rsidRPr="001C106A">
        <w:t>produced</w:t>
      </w:r>
      <w:proofErr w:type="spellEnd"/>
      <w:r w:rsidRPr="001C106A">
        <w:t xml:space="preserve"> to </w:t>
      </w:r>
      <w:proofErr w:type="spellStart"/>
      <w:r w:rsidRPr="001C106A">
        <w:t>customers</w:t>
      </w:r>
      <w:proofErr w:type="spellEnd"/>
      <w:r w:rsidRPr="001C106A">
        <w:t xml:space="preserve">’ </w:t>
      </w:r>
      <w:proofErr w:type="spellStart"/>
      <w:r w:rsidRPr="001C106A">
        <w:t>orders</w:t>
      </w:r>
      <w:proofErr w:type="spellEnd"/>
      <w:r w:rsidRPr="001C106A">
        <w:t xml:space="preserve"> in </w:t>
      </w:r>
      <w:proofErr w:type="spellStart"/>
      <w:r w:rsidRPr="001C106A">
        <w:t>many</w:t>
      </w:r>
      <w:proofErr w:type="spellEnd"/>
      <w:r w:rsidRPr="001C106A">
        <w:t xml:space="preserve"> </w:t>
      </w:r>
      <w:proofErr w:type="spellStart"/>
      <w:r w:rsidRPr="001C106A">
        <w:t>thicknesses</w:t>
      </w:r>
      <w:proofErr w:type="spellEnd"/>
      <w:r w:rsidRPr="001C106A">
        <w:t xml:space="preserve"> and </w:t>
      </w:r>
      <w:proofErr w:type="spellStart"/>
      <w:proofErr w:type="gramStart"/>
      <w:r w:rsidRPr="001C106A">
        <w:t>sizes.Novitates</w:t>
      </w:r>
      <w:proofErr w:type="spellEnd"/>
      <w:proofErr w:type="gramEnd"/>
      <w:r w:rsidRPr="001C106A">
        <w:t xml:space="preserve"> </w:t>
      </w:r>
      <w:proofErr w:type="spellStart"/>
      <w:r w:rsidRPr="001C106A">
        <w:t>autem</w:t>
      </w:r>
      <w:proofErr w:type="spellEnd"/>
      <w:r w:rsidRPr="001C106A">
        <w:t xml:space="preserve"> si </w:t>
      </w:r>
      <w:proofErr w:type="spellStart"/>
      <w:r w:rsidRPr="001C106A">
        <w:t>spem</w:t>
      </w:r>
      <w:proofErr w:type="spellEnd"/>
      <w:r w:rsidRPr="001C106A">
        <w:t xml:space="preserve"> </w:t>
      </w:r>
      <w:proofErr w:type="spellStart"/>
      <w:r w:rsidRPr="001C106A">
        <w:t>adferunt</w:t>
      </w:r>
      <w:proofErr w:type="spellEnd"/>
    </w:p>
    <w:p w14:paraId="76F0ABF4" w14:textId="77777777" w:rsidR="001C106A" w:rsidRDefault="001C106A" w:rsidP="001C106A">
      <w:pPr>
        <w:pStyle w:val="Heading2"/>
      </w:pPr>
      <w:r>
        <w:t xml:space="preserve">Unlimited </w:t>
      </w:r>
      <w:r w:rsidRPr="001C106A">
        <w:t>Length</w:t>
      </w:r>
      <w:r>
        <w:t xml:space="preserve"> </w:t>
      </w:r>
    </w:p>
    <w:p w14:paraId="0A01AB80" w14:textId="77777777" w:rsidR="001C106A" w:rsidRPr="00140900" w:rsidRDefault="001C106A" w:rsidP="001C106A">
      <w:proofErr w:type="spellStart"/>
      <w:r w:rsidRPr="00140900">
        <w:t>Because</w:t>
      </w:r>
      <w:proofErr w:type="spellEnd"/>
      <w:r w:rsidRPr="00140900">
        <w:t xml:space="preserve">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is</w:t>
      </w:r>
      <w:proofErr w:type="spellEnd"/>
      <w:r w:rsidRPr="00140900">
        <w:t xml:space="preserve"> con </w:t>
      </w:r>
      <w:proofErr w:type="spellStart"/>
      <w:r w:rsidRPr="00140900">
        <w:t>tinuously</w:t>
      </w:r>
      <w:proofErr w:type="spellEnd"/>
      <w:r w:rsidRPr="00140900">
        <w:t xml:space="preserve"> </w:t>
      </w:r>
      <w:proofErr w:type="spellStart"/>
      <w:r w:rsidRPr="00140900">
        <w:t>cast</w:t>
      </w:r>
      <w:proofErr w:type="spellEnd"/>
      <w:r w:rsidRPr="00140900">
        <w:t xml:space="preserve">, </w:t>
      </w:r>
      <w:proofErr w:type="spellStart"/>
      <w:r w:rsidRPr="00140900">
        <w:t>it</w:t>
      </w:r>
      <w:proofErr w:type="spellEnd"/>
      <w:r w:rsidRPr="00140900">
        <w:t xml:space="preserve"> </w:t>
      </w:r>
      <w:proofErr w:type="spellStart"/>
      <w:r w:rsidRPr="00140900">
        <w:t>can</w:t>
      </w:r>
      <w:proofErr w:type="spellEnd"/>
      <w:r w:rsidRPr="00140900">
        <w:t xml:space="preserve"> </w:t>
      </w:r>
      <w:proofErr w:type="spellStart"/>
      <w:r w:rsidRPr="00140900">
        <w:t>be</w:t>
      </w:r>
      <w:proofErr w:type="spellEnd"/>
      <w:r w:rsidRPr="00140900">
        <w:t xml:space="preserve"> </w:t>
      </w:r>
      <w:proofErr w:type="spellStart"/>
      <w:r w:rsidRPr="00140900">
        <w:t>produced</w:t>
      </w:r>
      <w:proofErr w:type="spellEnd"/>
      <w:r w:rsidRPr="00140900">
        <w:t xml:space="preserve"> in </w:t>
      </w:r>
      <w:proofErr w:type="spellStart"/>
      <w:r w:rsidRPr="00140900">
        <w:t>either</w:t>
      </w:r>
      <w:proofErr w:type="spellEnd"/>
      <w:r w:rsidRPr="00140900">
        <w:t xml:space="preserve"> </w:t>
      </w:r>
      <w:proofErr w:type="spellStart"/>
      <w:r w:rsidRPr="00140900">
        <w:t>reels</w:t>
      </w:r>
      <w:proofErr w:type="spellEnd"/>
      <w:r w:rsidRPr="00140900">
        <w:t xml:space="preserve"> or </w:t>
      </w:r>
      <w:proofErr w:type="spellStart"/>
      <w:r w:rsidRPr="00140900">
        <w:t>sheets</w:t>
      </w:r>
      <w:proofErr w:type="spellEnd"/>
      <w:r w:rsidRPr="00140900">
        <w:t xml:space="preserve"> of </w:t>
      </w:r>
      <w:proofErr w:type="spellStart"/>
      <w:r w:rsidRPr="00140900">
        <w:t>lengths</w:t>
      </w:r>
      <w:proofErr w:type="spellEnd"/>
      <w:r w:rsidRPr="00140900">
        <w:t xml:space="preserve"> </w:t>
      </w:r>
      <w:proofErr w:type="spellStart"/>
      <w:r w:rsidRPr="00140900">
        <w:t>limited</w:t>
      </w:r>
      <w:proofErr w:type="spellEnd"/>
      <w:r w:rsidRPr="00140900">
        <w:t xml:space="preserve"> </w:t>
      </w:r>
      <w:proofErr w:type="spellStart"/>
      <w:r w:rsidRPr="00140900">
        <w:t>only</w:t>
      </w:r>
      <w:proofErr w:type="spellEnd"/>
      <w:r w:rsidRPr="00140900">
        <w:t xml:space="preserve"> by the </w:t>
      </w:r>
      <w:proofErr w:type="spellStart"/>
      <w:r w:rsidRPr="00140900">
        <w:t>practicality</w:t>
      </w:r>
      <w:proofErr w:type="spellEnd"/>
      <w:r w:rsidRPr="00140900">
        <w:t xml:space="preserve"> of shipping and handling </w:t>
      </w:r>
      <w:proofErr w:type="spellStart"/>
      <w:r w:rsidRPr="00140900">
        <w:t>weights</w:t>
      </w:r>
      <w:proofErr w:type="spellEnd"/>
      <w:r w:rsidRPr="00140900">
        <w:t xml:space="preserve"> and sizes. This </w:t>
      </w:r>
      <w:proofErr w:type="spellStart"/>
      <w:r w:rsidRPr="00140900">
        <w:t>elimi</w:t>
      </w:r>
      <w:proofErr w:type="spellEnd"/>
      <w:r w:rsidRPr="00140900">
        <w:t xml:space="preserve"> </w:t>
      </w:r>
      <w:proofErr w:type="spellStart"/>
      <w:r w:rsidRPr="00140900">
        <w:t>nates</w:t>
      </w:r>
      <w:proofErr w:type="spellEnd"/>
      <w:r w:rsidRPr="00140900">
        <w:t xml:space="preserve"> </w:t>
      </w:r>
      <w:proofErr w:type="spellStart"/>
      <w:r w:rsidRPr="00140900">
        <w:t>unsightly</w:t>
      </w:r>
      <w:proofErr w:type="spellEnd"/>
      <w:r w:rsidRPr="00140900">
        <w:t xml:space="preserve"> and </w:t>
      </w:r>
      <w:proofErr w:type="spellStart"/>
      <w:r w:rsidRPr="00140900">
        <w:t>costly</w:t>
      </w:r>
      <w:proofErr w:type="spellEnd"/>
      <w:r w:rsidRPr="00140900">
        <w:t xml:space="preserve"> </w:t>
      </w:r>
      <w:proofErr w:type="spellStart"/>
      <w:r w:rsidRPr="00140900">
        <w:t>seams</w:t>
      </w:r>
      <w:proofErr w:type="spellEnd"/>
      <w:r w:rsidRPr="00140900">
        <w:t xml:space="preserve"> and joints in </w:t>
      </w:r>
      <w:proofErr w:type="spellStart"/>
      <w:r w:rsidRPr="00140900">
        <w:t>finished</w:t>
      </w:r>
      <w:proofErr w:type="spellEnd"/>
      <w:r w:rsidRPr="00140900">
        <w:t xml:space="preserve"> </w:t>
      </w:r>
      <w:proofErr w:type="spellStart"/>
      <w:r w:rsidRPr="00140900">
        <w:t>products</w:t>
      </w:r>
      <w:proofErr w:type="spellEnd"/>
      <w:r w:rsidRPr="00140900">
        <w:t xml:space="preserve">. </w:t>
      </w:r>
    </w:p>
    <w:p w14:paraId="7D1D0AB7" w14:textId="77777777" w:rsidR="001C106A" w:rsidRPr="00140900" w:rsidRDefault="001C106A" w:rsidP="001C106A">
      <w:pPr>
        <w:pStyle w:val="Heading2"/>
      </w:pPr>
      <w:r w:rsidRPr="00140900">
        <w:t xml:space="preserve">Reel Concept </w:t>
      </w:r>
    </w:p>
    <w:p w14:paraId="5E30F7AE" w14:textId="77777777" w:rsidR="001C106A" w:rsidRPr="00140900" w:rsidRDefault="001C106A" w:rsidP="001C106A"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is</w:t>
      </w:r>
      <w:proofErr w:type="spellEnd"/>
      <w:r w:rsidRPr="00140900">
        <w:t xml:space="preserve"> </w:t>
      </w:r>
      <w:proofErr w:type="spellStart"/>
      <w:r w:rsidRPr="00140900">
        <w:t>available</w:t>
      </w:r>
      <w:proofErr w:type="spellEnd"/>
      <w:r w:rsidRPr="00140900">
        <w:t xml:space="preserve"> in </w:t>
      </w:r>
      <w:proofErr w:type="spellStart"/>
      <w:r w:rsidRPr="00140900">
        <w:t>reels</w:t>
      </w:r>
      <w:proofErr w:type="spellEnd"/>
      <w:r w:rsidRPr="00140900">
        <w:t xml:space="preserve">, </w:t>
      </w:r>
      <w:proofErr w:type="spellStart"/>
      <w:r w:rsidRPr="00140900">
        <w:t>providing</w:t>
      </w:r>
      <w:proofErr w:type="spellEnd"/>
      <w:r w:rsidRPr="00140900">
        <w:t xml:space="preserve"> </w:t>
      </w:r>
      <w:proofErr w:type="spellStart"/>
      <w:r w:rsidRPr="00140900">
        <w:t>additional</w:t>
      </w:r>
      <w:proofErr w:type="spellEnd"/>
      <w:r w:rsidRPr="00140900">
        <w:t xml:space="preserve"> </w:t>
      </w:r>
      <w:proofErr w:type="spellStart"/>
      <w:r w:rsidRPr="00140900">
        <w:t>savings</w:t>
      </w:r>
      <w:proofErr w:type="spellEnd"/>
      <w:r w:rsidRPr="00140900">
        <w:t xml:space="preserve">, a </w:t>
      </w:r>
      <w:proofErr w:type="spellStart"/>
      <w:r w:rsidRPr="00140900">
        <w:t>variety</w:t>
      </w:r>
      <w:proofErr w:type="spellEnd"/>
      <w:r w:rsidRPr="00140900">
        <w:t xml:space="preserve"> of efficient handling and </w:t>
      </w:r>
      <w:proofErr w:type="spellStart"/>
      <w:r w:rsidRPr="00140900">
        <w:t>fabricating</w:t>
      </w:r>
      <w:proofErr w:type="spellEnd"/>
      <w:r w:rsidRPr="00140900">
        <w:t xml:space="preserve"> techniques, and </w:t>
      </w:r>
      <w:proofErr w:type="spellStart"/>
      <w:r w:rsidRPr="00140900">
        <w:t>allowing</w:t>
      </w:r>
      <w:proofErr w:type="spellEnd"/>
      <w:r w:rsidRPr="00140900">
        <w:t xml:space="preserve"> </w:t>
      </w:r>
      <w:proofErr w:type="spellStart"/>
      <w:r w:rsidRPr="00140900">
        <w:t>re</w:t>
      </w:r>
      <w:proofErr w:type="spellEnd"/>
      <w:r w:rsidRPr="00140900">
        <w:t xml:space="preserve"> </w:t>
      </w:r>
      <w:proofErr w:type="spellStart"/>
      <w:r w:rsidRPr="00140900">
        <w:t>duced</w:t>
      </w:r>
      <w:proofErr w:type="spellEnd"/>
      <w:r w:rsidRPr="00140900">
        <w:t xml:space="preserve"> </w:t>
      </w:r>
      <w:proofErr w:type="spellStart"/>
      <w:r w:rsidRPr="00140900">
        <w:t>invento</w:t>
      </w:r>
      <w:proofErr w:type="spellEnd"/>
      <w:r w:rsidRPr="00140900">
        <w:t>-ries-</w:t>
      </w:r>
      <w:proofErr w:type="spellStart"/>
      <w:r w:rsidRPr="00140900">
        <w:t>permitting</w:t>
      </w:r>
      <w:proofErr w:type="spellEnd"/>
      <w:r w:rsidRPr="00140900">
        <w:t xml:space="preserve"> the use of </w:t>
      </w:r>
      <w:proofErr w:type="spellStart"/>
      <w:r w:rsidRPr="00140900">
        <w:t>storage</w:t>
      </w:r>
      <w:proofErr w:type="spellEnd"/>
      <w:r w:rsidRPr="00140900">
        <w:t xml:space="preserve"> </w:t>
      </w:r>
      <w:proofErr w:type="spellStart"/>
      <w:r w:rsidRPr="00140900">
        <w:t>space</w:t>
      </w:r>
      <w:proofErr w:type="spellEnd"/>
      <w:r w:rsidRPr="00140900">
        <w:t xml:space="preserve"> for production.</w:t>
      </w:r>
    </w:p>
    <w:p w14:paraId="179AA8F4" w14:textId="77777777" w:rsidR="001C106A" w:rsidRPr="00140900" w:rsidRDefault="001C106A" w:rsidP="001C106A">
      <w:pPr>
        <w:pStyle w:val="Heading2"/>
      </w:pPr>
      <w:r w:rsidRPr="00140900">
        <w:t xml:space="preserve">Closer Thickness Tolerance </w:t>
      </w:r>
    </w:p>
    <w:p w14:paraId="23504AD8" w14:textId="45452F27" w:rsidR="001C106A" w:rsidRDefault="001C106A" w:rsidP="001C106A">
      <w:r w:rsidRPr="00140900">
        <w:t xml:space="preserve">A </w:t>
      </w:r>
      <w:proofErr w:type="spellStart"/>
      <w:r w:rsidRPr="00140900">
        <w:t>thickness</w:t>
      </w:r>
      <w:proofErr w:type="spellEnd"/>
      <w:r w:rsidRPr="00140900">
        <w:t xml:space="preserve"> </w:t>
      </w:r>
      <w:proofErr w:type="spellStart"/>
      <w:r w:rsidRPr="00140900">
        <w:t>tolerance</w:t>
      </w:r>
      <w:proofErr w:type="spellEnd"/>
      <w:r w:rsidRPr="00140900">
        <w:t xml:space="preserve"> of ± 10% or ± .015” (0.4 mm), </w:t>
      </w:r>
      <w:proofErr w:type="spellStart"/>
      <w:r w:rsidRPr="00140900">
        <w:t>which-ever</w:t>
      </w:r>
      <w:proofErr w:type="spellEnd"/>
      <w:r w:rsidRPr="00140900">
        <w:t xml:space="preserve"> </w:t>
      </w:r>
      <w:proofErr w:type="spellStart"/>
      <w:r w:rsidRPr="00140900">
        <w:t>is</w:t>
      </w:r>
      <w:proofErr w:type="spellEnd"/>
      <w:r w:rsidRPr="00140900">
        <w:t xml:space="preserve"> </w:t>
      </w:r>
      <w:proofErr w:type="spellStart"/>
      <w:r w:rsidRPr="00140900">
        <w:t>greater</w:t>
      </w:r>
      <w:proofErr w:type="spellEnd"/>
      <w:r w:rsidRPr="00140900">
        <w:t xml:space="preserve">, </w:t>
      </w:r>
      <w:proofErr w:type="spellStart"/>
      <w:r w:rsidRPr="00140900">
        <w:t>is</w:t>
      </w:r>
      <w:proofErr w:type="spellEnd"/>
      <w:r w:rsidRPr="00140900">
        <w:t xml:space="preserve"> </w:t>
      </w:r>
      <w:proofErr w:type="spellStart"/>
      <w:r w:rsidRPr="00140900">
        <w:t>maintained</w:t>
      </w:r>
      <w:proofErr w:type="spellEnd"/>
      <w:r w:rsidRPr="00140900">
        <w:t xml:space="preserve"> in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, </w:t>
      </w:r>
      <w:proofErr w:type="spellStart"/>
      <w:r w:rsidRPr="00140900">
        <w:t>assuring</w:t>
      </w:r>
      <w:proofErr w:type="spellEnd"/>
      <w:r w:rsidRPr="00140900">
        <w:t xml:space="preserve"> </w:t>
      </w:r>
      <w:proofErr w:type="spellStart"/>
      <w:r w:rsidRPr="00140900">
        <w:t>uniformity</w:t>
      </w:r>
      <w:proofErr w:type="spellEnd"/>
      <w:r w:rsidRPr="00140900">
        <w:t xml:space="preserve">. This </w:t>
      </w:r>
      <w:proofErr w:type="spellStart"/>
      <w:r w:rsidRPr="00140900">
        <w:t>uniformity</w:t>
      </w:r>
      <w:proofErr w:type="spellEnd"/>
      <w:r w:rsidRPr="00140900">
        <w:t xml:space="preserve"> </w:t>
      </w:r>
      <w:proofErr w:type="spellStart"/>
      <w:r w:rsidRPr="00140900">
        <w:t>reduces</w:t>
      </w:r>
      <w:proofErr w:type="spellEnd"/>
      <w:r w:rsidRPr="00140900">
        <w:t xml:space="preserve"> the rate of rejections </w:t>
      </w:r>
      <w:proofErr w:type="spellStart"/>
      <w:r w:rsidRPr="00140900">
        <w:t>attributable</w:t>
      </w:r>
      <w:proofErr w:type="spellEnd"/>
      <w:r w:rsidRPr="00140900">
        <w:t xml:space="preserve"> to </w:t>
      </w:r>
      <w:proofErr w:type="spellStart"/>
      <w:r w:rsidRPr="00140900">
        <w:t>breakage</w:t>
      </w:r>
      <w:proofErr w:type="spellEnd"/>
      <w:r w:rsidRPr="00140900">
        <w:t xml:space="preserve">, </w:t>
      </w:r>
      <w:proofErr w:type="spellStart"/>
      <w:r w:rsidRPr="00140900">
        <w:t>thinning</w:t>
      </w:r>
      <w:proofErr w:type="spellEnd"/>
      <w:r w:rsidRPr="00140900">
        <w:t xml:space="preserve"> out or </w:t>
      </w:r>
      <w:proofErr w:type="spellStart"/>
      <w:r w:rsidRPr="00140900">
        <w:t>vari-ances</w:t>
      </w:r>
      <w:proofErr w:type="spellEnd"/>
      <w:r w:rsidRPr="00140900">
        <w:t xml:space="preserve"> in light transmission.</w:t>
      </w:r>
    </w:p>
    <w:p w14:paraId="414E181F" w14:textId="77777777" w:rsidR="002012D8" w:rsidRPr="00140900" w:rsidRDefault="002012D8" w:rsidP="002012D8">
      <w:pPr>
        <w:pStyle w:val="Heading2"/>
      </w:pPr>
      <w:r w:rsidRPr="00140900">
        <w:t>Availability</w:t>
      </w:r>
    </w:p>
    <w:p w14:paraId="6C0029C3" w14:textId="77777777" w:rsidR="002012D8" w:rsidRPr="00140900" w:rsidRDefault="002012D8" w:rsidP="002012D8"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can</w:t>
      </w:r>
      <w:proofErr w:type="spellEnd"/>
      <w:r w:rsidRPr="00140900">
        <w:t xml:space="preserve"> </w:t>
      </w:r>
      <w:proofErr w:type="spellStart"/>
      <w:r w:rsidRPr="00140900">
        <w:t>be</w:t>
      </w:r>
      <w:proofErr w:type="spellEnd"/>
      <w:r w:rsidRPr="00140900">
        <w:t xml:space="preserve"> </w:t>
      </w:r>
      <w:proofErr w:type="spellStart"/>
      <w:r w:rsidRPr="00140900">
        <w:t>supplied</w:t>
      </w:r>
      <w:proofErr w:type="spellEnd"/>
      <w:r w:rsidRPr="00140900">
        <w:t xml:space="preserve"> in </w:t>
      </w:r>
      <w:proofErr w:type="spellStart"/>
      <w:r w:rsidRPr="00140900">
        <w:t>widths</w:t>
      </w:r>
      <w:proofErr w:type="spellEnd"/>
      <w:r w:rsidRPr="00140900">
        <w:t xml:space="preserve"> </w:t>
      </w:r>
      <w:proofErr w:type="spellStart"/>
      <w:r w:rsidRPr="00140900">
        <w:t>from</w:t>
      </w:r>
      <w:proofErr w:type="spellEnd"/>
      <w:r w:rsidRPr="00140900">
        <w:t xml:space="preserve"> 24” to 108” (60 to 275 cm).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thicknesses</w:t>
      </w:r>
      <w:proofErr w:type="spellEnd"/>
      <w:r w:rsidRPr="00140900">
        <w:t xml:space="preserve"> range </w:t>
      </w:r>
      <w:proofErr w:type="spellStart"/>
      <w:r w:rsidRPr="00140900">
        <w:t>from</w:t>
      </w:r>
      <w:proofErr w:type="spellEnd"/>
      <w:r w:rsidRPr="00140900">
        <w:t xml:space="preserve"> 0.080” to 0.236” (2 to 6 mm).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can</w:t>
      </w:r>
      <w:proofErr w:type="spellEnd"/>
      <w:r w:rsidRPr="00140900">
        <w:t xml:space="preserve"> </w:t>
      </w:r>
      <w:proofErr w:type="spellStart"/>
      <w:r w:rsidRPr="00140900">
        <w:t>be</w:t>
      </w:r>
      <w:proofErr w:type="spellEnd"/>
      <w:r w:rsidRPr="00140900">
        <w:t xml:space="preserve"> </w:t>
      </w:r>
      <w:proofErr w:type="spellStart"/>
      <w:r w:rsidRPr="00140900">
        <w:t>cut</w:t>
      </w:r>
      <w:proofErr w:type="spellEnd"/>
      <w:r w:rsidRPr="00140900">
        <w:t xml:space="preserve"> to </w:t>
      </w:r>
      <w:proofErr w:type="spellStart"/>
      <w:r w:rsidRPr="00140900">
        <w:t>fraijctional</w:t>
      </w:r>
      <w:proofErr w:type="spellEnd"/>
      <w:r w:rsidRPr="00140900">
        <w:t xml:space="preserve"> sizes to </w:t>
      </w:r>
      <w:proofErr w:type="spellStart"/>
      <w:r w:rsidRPr="00140900">
        <w:t>comply</w:t>
      </w:r>
      <w:proofErr w:type="spellEnd"/>
      <w:r w:rsidRPr="00140900">
        <w:t xml:space="preserve"> </w:t>
      </w:r>
      <w:proofErr w:type="spellStart"/>
      <w:r w:rsidRPr="00140900">
        <w:t>with</w:t>
      </w:r>
      <w:proofErr w:type="spellEnd"/>
      <w:r w:rsidRPr="00140900">
        <w:t xml:space="preserve"> close </w:t>
      </w:r>
      <w:proofErr w:type="spellStart"/>
      <w:r w:rsidRPr="00140900">
        <w:t>tolerances</w:t>
      </w:r>
      <w:proofErr w:type="spellEnd"/>
      <w:r w:rsidRPr="00140900">
        <w:t xml:space="preserve"> </w:t>
      </w:r>
      <w:proofErr w:type="spellStart"/>
      <w:r w:rsidRPr="00140900">
        <w:t>required</w:t>
      </w:r>
      <w:proofErr w:type="spellEnd"/>
      <w:r w:rsidRPr="00140900">
        <w:t xml:space="preserve"> by </w:t>
      </w:r>
      <w:proofErr w:type="spellStart"/>
      <w:r w:rsidRPr="00140900">
        <w:t>MilSpecs</w:t>
      </w:r>
      <w:proofErr w:type="spellEnd"/>
      <w:r w:rsidRPr="00140900">
        <w:t xml:space="preserve"> or </w:t>
      </w:r>
      <w:proofErr w:type="spellStart"/>
      <w:r w:rsidRPr="00140900">
        <w:t>customer</w:t>
      </w:r>
      <w:proofErr w:type="spellEnd"/>
      <w:r w:rsidRPr="00140900">
        <w:t xml:space="preserve"> </w:t>
      </w:r>
      <w:proofErr w:type="spellStart"/>
      <w:r w:rsidRPr="00140900">
        <w:t>specifications</w:t>
      </w:r>
      <w:proofErr w:type="spellEnd"/>
      <w:r w:rsidRPr="00140900">
        <w:t xml:space="preserve">. </w:t>
      </w:r>
    </w:p>
    <w:p w14:paraId="5D4F0923" w14:textId="77777777" w:rsidR="002012D8" w:rsidRPr="00140900" w:rsidRDefault="002012D8" w:rsidP="002012D8">
      <w:pPr>
        <w:pStyle w:val="Heading2"/>
      </w:pPr>
      <w:r w:rsidRPr="00140900">
        <w:t xml:space="preserve">Design Freedom </w:t>
      </w:r>
    </w:p>
    <w:p w14:paraId="3C1E61C0" w14:textId="77777777" w:rsidR="002012D8" w:rsidRDefault="002012D8" w:rsidP="002012D8">
      <w:proofErr w:type="spellStart"/>
      <w:r w:rsidRPr="00140900">
        <w:t>With</w:t>
      </w:r>
      <w:proofErr w:type="spellEnd"/>
      <w:r w:rsidRPr="00140900">
        <w:t xml:space="preserve"> </w:t>
      </w:r>
      <w:proofErr w:type="spellStart"/>
      <w:r w:rsidRPr="00140900">
        <w:t>larger</w:t>
      </w:r>
      <w:proofErr w:type="spellEnd"/>
      <w:r w:rsidRPr="00140900">
        <w:t xml:space="preserve"> sizes, </w:t>
      </w:r>
      <w:proofErr w:type="spellStart"/>
      <w:r w:rsidRPr="00140900">
        <w:t>better</w:t>
      </w:r>
      <w:proofErr w:type="spellEnd"/>
      <w:r w:rsidRPr="00140900">
        <w:t xml:space="preserve"> </w:t>
      </w:r>
      <w:proofErr w:type="spellStart"/>
      <w:r w:rsidRPr="00140900">
        <w:t>uniformity</w:t>
      </w:r>
      <w:proofErr w:type="spellEnd"/>
      <w:r w:rsidRPr="00140900">
        <w:t xml:space="preserve"> and </w:t>
      </w:r>
      <w:proofErr w:type="spellStart"/>
      <w:r w:rsidRPr="00140900">
        <w:t>superior</w:t>
      </w:r>
      <w:proofErr w:type="spellEnd"/>
      <w:r w:rsidRPr="00140900">
        <w:t xml:space="preserve"> </w:t>
      </w:r>
      <w:proofErr w:type="spellStart"/>
      <w:r w:rsidRPr="00140900">
        <w:t>proper</w:t>
      </w:r>
      <w:proofErr w:type="spellEnd"/>
      <w:r w:rsidRPr="00140900">
        <w:t xml:space="preserve"> </w:t>
      </w:r>
      <w:proofErr w:type="spellStart"/>
      <w:r w:rsidRPr="00140900">
        <w:t>ties</w:t>
      </w:r>
      <w:proofErr w:type="spellEnd"/>
      <w:r w:rsidRPr="00140900">
        <w:t xml:space="preserve">,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opens new horizons for </w:t>
      </w:r>
      <w:proofErr w:type="spellStart"/>
      <w:r w:rsidRPr="00140900">
        <w:t>product</w:t>
      </w:r>
      <w:proofErr w:type="spellEnd"/>
      <w:r w:rsidRPr="00140900">
        <w:t xml:space="preserve"> designs </w:t>
      </w:r>
      <w:proofErr w:type="spellStart"/>
      <w:r w:rsidRPr="00140900">
        <w:t>never</w:t>
      </w:r>
      <w:proofErr w:type="spellEnd"/>
      <w:r w:rsidRPr="00140900">
        <w:t xml:space="preserve"> possible </w:t>
      </w:r>
      <w:proofErr w:type="spellStart"/>
      <w:r w:rsidRPr="00140900">
        <w:t>with</w:t>
      </w:r>
      <w:proofErr w:type="spellEnd"/>
      <w:r w:rsidRPr="00140900">
        <w:t xml:space="preserve"> con </w:t>
      </w:r>
      <w:proofErr w:type="spellStart"/>
      <w:r w:rsidRPr="00140900">
        <w:t>ventional</w:t>
      </w:r>
      <w:proofErr w:type="spellEnd"/>
      <w:r w:rsidRPr="00140900">
        <w:t xml:space="preserve"> </w:t>
      </w:r>
      <w:proofErr w:type="spellStart"/>
      <w:r w:rsidRPr="00140900">
        <w:t>cell-cast</w:t>
      </w:r>
      <w:proofErr w:type="spellEnd"/>
      <w:r w:rsidRPr="00140900">
        <w:t xml:space="preserve">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.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gives</w:t>
      </w:r>
      <w:proofErr w:type="spellEnd"/>
      <w:r w:rsidRPr="00140900">
        <w:t xml:space="preserve"> </w:t>
      </w:r>
      <w:proofErr w:type="spellStart"/>
      <w:r w:rsidRPr="00140900">
        <w:t>design-ers</w:t>
      </w:r>
      <w:proofErr w:type="spellEnd"/>
      <w:r w:rsidRPr="00140900">
        <w:t xml:space="preserve"> </w:t>
      </w:r>
      <w:proofErr w:type="spellStart"/>
      <w:r w:rsidRPr="00140900">
        <w:t>freedom</w:t>
      </w:r>
      <w:proofErr w:type="spellEnd"/>
      <w:r w:rsidRPr="00140900">
        <w:t xml:space="preserve"> in </w:t>
      </w:r>
      <w:proofErr w:type="spellStart"/>
      <w:r w:rsidRPr="00140900">
        <w:t>colors</w:t>
      </w:r>
      <w:proofErr w:type="spellEnd"/>
      <w:r w:rsidRPr="00140900">
        <w:t xml:space="preserve">, </w:t>
      </w:r>
      <w:proofErr w:type="spellStart"/>
      <w:r w:rsidRPr="00140900">
        <w:t>too</w:t>
      </w:r>
      <w:proofErr w:type="spellEnd"/>
      <w:r w:rsidRPr="00140900">
        <w:t xml:space="preserve">.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is</w:t>
      </w:r>
      <w:proofErr w:type="spellEnd"/>
      <w:r w:rsidRPr="00140900">
        <w:t xml:space="preserve"> </w:t>
      </w:r>
      <w:proofErr w:type="spellStart"/>
      <w:r w:rsidRPr="00140900">
        <w:t>supplied</w:t>
      </w:r>
      <w:proofErr w:type="spellEnd"/>
      <w:r w:rsidRPr="00140900">
        <w:t xml:space="preserve"> in a </w:t>
      </w:r>
      <w:proofErr w:type="spellStart"/>
      <w:r w:rsidRPr="00140900">
        <w:t>variety</w:t>
      </w:r>
      <w:proofErr w:type="spellEnd"/>
      <w:r w:rsidRPr="00140900">
        <w:t xml:space="preserve"> of standard and </w:t>
      </w:r>
      <w:proofErr w:type="spellStart"/>
      <w:r w:rsidRPr="00140900">
        <w:t>marbleized</w:t>
      </w:r>
      <w:proofErr w:type="spellEnd"/>
      <w:r w:rsidRPr="00140900">
        <w:t xml:space="preserve"> </w:t>
      </w:r>
      <w:proofErr w:type="spellStart"/>
      <w:r w:rsidRPr="00140900">
        <w:t>colors</w:t>
      </w:r>
      <w:proofErr w:type="spellEnd"/>
      <w:r w:rsidRPr="00140900">
        <w:t xml:space="preserve"> and, by </w:t>
      </w:r>
      <w:proofErr w:type="spellStart"/>
      <w:r w:rsidRPr="00140900">
        <w:t>request</w:t>
      </w:r>
      <w:proofErr w:type="spellEnd"/>
      <w:r w:rsidRPr="00140900">
        <w:t xml:space="preserve">, the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color</w:t>
      </w:r>
      <w:proofErr w:type="spellEnd"/>
      <w:r w:rsidRPr="00140900">
        <w:t xml:space="preserve"> </w:t>
      </w:r>
      <w:proofErr w:type="spellStart"/>
      <w:r w:rsidRPr="00140900">
        <w:t>laboratory</w:t>
      </w:r>
      <w:proofErr w:type="spellEnd"/>
      <w:r w:rsidRPr="00140900">
        <w:t xml:space="preserve"> </w:t>
      </w:r>
      <w:proofErr w:type="spellStart"/>
      <w:r w:rsidRPr="00140900">
        <w:t>can</w:t>
      </w:r>
      <w:proofErr w:type="spellEnd"/>
      <w:r w:rsidRPr="00140900">
        <w:t xml:space="preserve"> </w:t>
      </w:r>
      <w:proofErr w:type="spellStart"/>
      <w:r w:rsidRPr="00140900">
        <w:t>develop</w:t>
      </w:r>
      <w:proofErr w:type="spellEnd"/>
      <w:r w:rsidRPr="00140900">
        <w:t xml:space="preserve"> </w:t>
      </w:r>
      <w:proofErr w:type="spellStart"/>
      <w:r w:rsidRPr="00140900">
        <w:t>other</w:t>
      </w:r>
      <w:proofErr w:type="spellEnd"/>
      <w:r w:rsidRPr="00140900">
        <w:t xml:space="preserve"> </w:t>
      </w:r>
      <w:proofErr w:type="spellStart"/>
      <w:r w:rsidRPr="00140900">
        <w:t>colors</w:t>
      </w:r>
      <w:proofErr w:type="spellEnd"/>
      <w:r w:rsidRPr="00140900">
        <w:t xml:space="preserve"> </w:t>
      </w:r>
      <w:proofErr w:type="spellStart"/>
      <w:r w:rsidRPr="00140900">
        <w:t>that</w:t>
      </w:r>
      <w:proofErr w:type="spellEnd"/>
      <w:r w:rsidRPr="00140900">
        <w:t xml:space="preserve"> </w:t>
      </w:r>
      <w:proofErr w:type="spellStart"/>
      <w:r w:rsidRPr="00140900">
        <w:t>may</w:t>
      </w:r>
      <w:proofErr w:type="spellEnd"/>
      <w:r w:rsidRPr="00140900">
        <w:t xml:space="preserve"> </w:t>
      </w:r>
      <w:proofErr w:type="spellStart"/>
      <w:r w:rsidRPr="00140900">
        <w:t>be</w:t>
      </w:r>
      <w:proofErr w:type="spellEnd"/>
      <w:r w:rsidRPr="00140900">
        <w:t xml:space="preserve"> </w:t>
      </w:r>
      <w:proofErr w:type="spellStart"/>
      <w:r w:rsidRPr="00140900">
        <w:t>required</w:t>
      </w:r>
      <w:proofErr w:type="spellEnd"/>
      <w:r w:rsidRPr="00140900">
        <w:t>.</w:t>
      </w:r>
    </w:p>
    <w:p w14:paraId="7498DB03" w14:textId="77777777" w:rsidR="002012D8" w:rsidRPr="00140900" w:rsidRDefault="002012D8" w:rsidP="002012D8">
      <w:pPr>
        <w:pStyle w:val="Heading2"/>
      </w:pPr>
      <w:r w:rsidRPr="00140900">
        <w:t xml:space="preserve">Formability </w:t>
      </w:r>
    </w:p>
    <w:p w14:paraId="2717013F" w14:textId="77777777" w:rsidR="002012D8" w:rsidRDefault="002012D8" w:rsidP="002012D8"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can</w:t>
      </w:r>
      <w:proofErr w:type="spellEnd"/>
      <w:r w:rsidRPr="00140900">
        <w:t xml:space="preserve"> </w:t>
      </w:r>
      <w:proofErr w:type="spellStart"/>
      <w:r w:rsidRPr="00140900">
        <w:t>be</w:t>
      </w:r>
      <w:proofErr w:type="spellEnd"/>
      <w:r w:rsidRPr="00140900">
        <w:t xml:space="preserve"> cold </w:t>
      </w:r>
      <w:proofErr w:type="spellStart"/>
      <w:r w:rsidRPr="00140900">
        <w:t>formed</w:t>
      </w:r>
      <w:proofErr w:type="spellEnd"/>
      <w:r w:rsidRPr="00140900">
        <w:t xml:space="preserve"> at room </w:t>
      </w:r>
      <w:proofErr w:type="spellStart"/>
      <w:r w:rsidRPr="00140900">
        <w:t>temperatures</w:t>
      </w:r>
      <w:proofErr w:type="spellEnd"/>
      <w:r w:rsidRPr="00140900">
        <w:t xml:space="preserve"> to </w:t>
      </w:r>
      <w:proofErr w:type="spellStart"/>
      <w:r w:rsidRPr="00140900">
        <w:t>yield</w:t>
      </w:r>
      <w:proofErr w:type="spellEnd"/>
      <w:r w:rsidRPr="00140900">
        <w:t xml:space="preserve"> </w:t>
      </w:r>
      <w:proofErr w:type="spellStart"/>
      <w:r w:rsidRPr="00140900">
        <w:t>generous</w:t>
      </w:r>
      <w:proofErr w:type="spellEnd"/>
      <w:r w:rsidRPr="00140900">
        <w:t xml:space="preserve"> </w:t>
      </w:r>
      <w:proofErr w:type="spellStart"/>
      <w:r w:rsidRPr="00140900">
        <w:t>curved</w:t>
      </w:r>
      <w:proofErr w:type="spellEnd"/>
      <w:r w:rsidRPr="00140900">
        <w:t xml:space="preserve"> surfaces. If </w:t>
      </w:r>
      <w:proofErr w:type="spellStart"/>
      <w:r w:rsidRPr="00140900">
        <w:t>unusual</w:t>
      </w:r>
      <w:proofErr w:type="spellEnd"/>
      <w:r>
        <w:t xml:space="preserve"> </w:t>
      </w:r>
      <w:proofErr w:type="spellStart"/>
      <w:r>
        <w:t>shapes</w:t>
      </w:r>
      <w:proofErr w:type="spellEnd"/>
      <w:r>
        <w:t xml:space="preserve"> or </w:t>
      </w:r>
      <w:proofErr w:type="spellStart"/>
      <w:r>
        <w:t>smaller</w:t>
      </w:r>
      <w:proofErr w:type="spellEnd"/>
      <w:r>
        <w:t xml:space="preserve"> </w:t>
      </w:r>
      <w:proofErr w:type="spellStart"/>
      <w:r>
        <w:t>curvatures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possible </w:t>
      </w:r>
      <w:proofErr w:type="spellStart"/>
      <w:r>
        <w:t>with</w:t>
      </w:r>
      <w:proofErr w:type="spellEnd"/>
      <w:r>
        <w:t xml:space="preserve"> cold </w:t>
      </w:r>
      <w:proofErr w:type="spellStart"/>
      <w:r>
        <w:t>forming</w:t>
      </w:r>
      <w:proofErr w:type="spellEnd"/>
      <w:r>
        <w:t xml:space="preserve"> are </w:t>
      </w:r>
      <w:proofErr w:type="spellStart"/>
      <w:r>
        <w:t>desired</w:t>
      </w:r>
      <w:proofErr w:type="spellEnd"/>
      <w:r>
        <w:t xml:space="preserve">, </w:t>
      </w:r>
      <w:proofErr w:type="spellStart"/>
      <w:r>
        <w:t>Aristech</w:t>
      </w:r>
      <w:proofErr w:type="spellEnd"/>
      <w:r>
        <w:t xml:space="preserve"> Surfaces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thermoformed</w:t>
      </w:r>
      <w:proofErr w:type="spellEnd"/>
      <w:r>
        <w:t xml:space="preserve">. This </w:t>
      </w:r>
      <w:proofErr w:type="spellStart"/>
      <w:r>
        <w:t>involves</w:t>
      </w:r>
      <w:proofErr w:type="spellEnd"/>
      <w:r>
        <w:t xml:space="preserve"> </w:t>
      </w:r>
      <w:proofErr w:type="spellStart"/>
      <w:r>
        <w:t>heating</w:t>
      </w:r>
      <w:proofErr w:type="spellEnd"/>
      <w:r>
        <w:t xml:space="preserve"> the </w:t>
      </w:r>
      <w:proofErr w:type="spellStart"/>
      <w:r>
        <w:t>material</w:t>
      </w:r>
      <w:proofErr w:type="spellEnd"/>
      <w:r>
        <w:t xml:space="preserve"> to </w:t>
      </w:r>
      <w:proofErr w:type="spellStart"/>
      <w:r>
        <w:t>approx-imately</w:t>
      </w:r>
      <w:proofErr w:type="spellEnd"/>
      <w:r>
        <w:t xml:space="preserve"> 380° F (195° C), and </w:t>
      </w:r>
      <w:proofErr w:type="spellStart"/>
      <w:r>
        <w:t>forming</w:t>
      </w:r>
      <w:proofErr w:type="spellEnd"/>
      <w:r>
        <w:t xml:space="preserve"> the </w:t>
      </w:r>
      <w:proofErr w:type="spellStart"/>
      <w:r>
        <w:t>desired</w:t>
      </w:r>
      <w:proofErr w:type="spellEnd"/>
      <w:r>
        <w:t xml:space="preserve"> </w:t>
      </w:r>
      <w:proofErr w:type="spellStart"/>
      <w:r>
        <w:t>shape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vacuum or air pressure. </w:t>
      </w:r>
    </w:p>
    <w:p w14:paraId="38978ACE" w14:textId="77777777" w:rsidR="002012D8" w:rsidRDefault="002012D8" w:rsidP="002012D8">
      <w:pPr>
        <w:pStyle w:val="Heading2"/>
      </w:pPr>
      <w:r w:rsidRPr="00140900">
        <w:t>Fabrication</w:t>
      </w:r>
      <w:r>
        <w:t xml:space="preserve"> </w:t>
      </w:r>
    </w:p>
    <w:p w14:paraId="28B4CE2A" w14:textId="77777777" w:rsidR="002012D8" w:rsidRDefault="002012D8" w:rsidP="002012D8">
      <w:proofErr w:type="spellStart"/>
      <w:r>
        <w:t>Unlike</w:t>
      </w:r>
      <w:proofErr w:type="spellEnd"/>
      <w:r>
        <w:t xml:space="preserve"> glass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materials</w:t>
      </w:r>
      <w:proofErr w:type="spellEnd"/>
      <w:r>
        <w:t xml:space="preserve">, </w:t>
      </w:r>
      <w:proofErr w:type="spellStart"/>
      <w:r>
        <w:t>Aristech</w:t>
      </w:r>
      <w:proofErr w:type="spellEnd"/>
      <w:r>
        <w:t xml:space="preserve"> Surfaces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easily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sawed</w:t>
      </w:r>
      <w:proofErr w:type="spellEnd"/>
      <w:r>
        <w:t xml:space="preserve">, </w:t>
      </w:r>
      <w:proofErr w:type="spellStart"/>
      <w:r>
        <w:lastRenderedPageBreak/>
        <w:t>drilled</w:t>
      </w:r>
      <w:proofErr w:type="spellEnd"/>
      <w:r>
        <w:t xml:space="preserve">, </w:t>
      </w:r>
      <w:proofErr w:type="spellStart"/>
      <w:r>
        <w:t>routed</w:t>
      </w:r>
      <w:proofErr w:type="spellEnd"/>
      <w:r>
        <w:t xml:space="preserve">, </w:t>
      </w:r>
      <w:proofErr w:type="spellStart"/>
      <w:r>
        <w:t>filed</w:t>
      </w:r>
      <w:proofErr w:type="spellEnd"/>
      <w:r>
        <w:t xml:space="preserve">, </w:t>
      </w:r>
      <w:proofErr w:type="spellStart"/>
      <w:r>
        <w:t>cemented</w:t>
      </w:r>
      <w:proofErr w:type="spellEnd"/>
      <w:r>
        <w:t xml:space="preserve">, and </w:t>
      </w:r>
      <w:proofErr w:type="spellStart"/>
      <w:r>
        <w:t>machined</w:t>
      </w:r>
      <w:proofErr w:type="spellEnd"/>
      <w:r>
        <w:t xml:space="preserve">. It </w:t>
      </w:r>
      <w:proofErr w:type="spellStart"/>
      <w:r>
        <w:t>behaves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hard </w:t>
      </w:r>
      <w:proofErr w:type="spellStart"/>
      <w:r>
        <w:t>wood</w:t>
      </w:r>
      <w:proofErr w:type="spellEnd"/>
      <w:r>
        <w:t xml:space="preserve"> or </w:t>
      </w:r>
      <w:proofErr w:type="spellStart"/>
      <w:r>
        <w:t>brass</w:t>
      </w:r>
      <w:proofErr w:type="spellEnd"/>
      <w:r>
        <w:t xml:space="preserve">. </w:t>
      </w:r>
    </w:p>
    <w:p w14:paraId="3B55E61E" w14:textId="77777777" w:rsidR="002012D8" w:rsidRDefault="002012D8" w:rsidP="002012D8">
      <w:pPr>
        <w:pStyle w:val="Heading2"/>
      </w:pPr>
      <w:r>
        <w:t xml:space="preserve">Resistance To Breakage </w:t>
      </w:r>
    </w:p>
    <w:p w14:paraId="6969E3F7" w14:textId="43869B09" w:rsidR="002012D8" w:rsidRDefault="002012D8" w:rsidP="002012D8">
      <w:proofErr w:type="spellStart"/>
      <w:r>
        <w:t>Aristech</w:t>
      </w:r>
      <w:proofErr w:type="spellEnd"/>
      <w:r>
        <w:t xml:space="preserve"> Surfaces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has 10 to 17 times </w:t>
      </w:r>
      <w:proofErr w:type="spellStart"/>
      <w:r>
        <w:t>great</w:t>
      </w:r>
      <w:proofErr w:type="spellEnd"/>
      <w:r>
        <w:t xml:space="preserve">-er </w:t>
      </w:r>
      <w:proofErr w:type="spellStart"/>
      <w:r>
        <w:t>breakage</w:t>
      </w:r>
      <w:proofErr w:type="spellEnd"/>
      <w:r>
        <w:t xml:space="preserve"> (impact) </w:t>
      </w:r>
      <w:proofErr w:type="spellStart"/>
      <w:r>
        <w:t>resistance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glass in </w:t>
      </w:r>
      <w:proofErr w:type="spellStart"/>
      <w:r>
        <w:t>equivalent</w:t>
      </w:r>
      <w:proofErr w:type="spellEnd"/>
      <w:r>
        <w:t xml:space="preserve"> </w:t>
      </w:r>
      <w:proofErr w:type="spellStart"/>
      <w:r>
        <w:t>thicknesses</w:t>
      </w:r>
      <w:proofErr w:type="spellEnd"/>
      <w:r>
        <w:t xml:space="preserve">. </w:t>
      </w:r>
      <w:proofErr w:type="spellStart"/>
      <w:r>
        <w:t>Unlike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plastics </w:t>
      </w:r>
      <w:proofErr w:type="spellStart"/>
      <w:r>
        <w:t>used</w:t>
      </w:r>
      <w:proofErr w:type="spellEnd"/>
      <w:r>
        <w:t xml:space="preserve"> in </w:t>
      </w:r>
      <w:proofErr w:type="spellStart"/>
      <w:r>
        <w:t>glazing</w:t>
      </w:r>
      <w:proofErr w:type="spellEnd"/>
      <w:r>
        <w:t xml:space="preserve">, </w:t>
      </w:r>
      <w:proofErr w:type="spellStart"/>
      <w:r>
        <w:t>Aristech</w:t>
      </w:r>
      <w:proofErr w:type="spellEnd"/>
      <w:r>
        <w:t xml:space="preserve"> Surfaces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lose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outstanding</w:t>
      </w:r>
      <w:proofErr w:type="spellEnd"/>
      <w:r>
        <w:t xml:space="preserve"> break-</w:t>
      </w:r>
      <w:proofErr w:type="spellStart"/>
      <w:r>
        <w:t>age</w:t>
      </w:r>
      <w:proofErr w:type="spellEnd"/>
      <w:r>
        <w:t xml:space="preserve"> </w:t>
      </w:r>
      <w:proofErr w:type="spellStart"/>
      <w:r>
        <w:t>resistance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of </w:t>
      </w:r>
      <w:proofErr w:type="spellStart"/>
      <w:r>
        <w:t>degradation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weathering</w:t>
      </w:r>
      <w:proofErr w:type="spellEnd"/>
      <w:r>
        <w:t xml:space="preserve">. </w:t>
      </w:r>
    </w:p>
    <w:p w14:paraId="12215DEB" w14:textId="77777777" w:rsidR="002012D8" w:rsidRDefault="002012D8" w:rsidP="002012D8">
      <w:pPr>
        <w:pStyle w:val="Heading2"/>
      </w:pPr>
      <w:r>
        <w:t xml:space="preserve">Light Weight </w:t>
      </w:r>
    </w:p>
    <w:p w14:paraId="251CCBFA" w14:textId="77777777" w:rsidR="002012D8" w:rsidRDefault="002012D8" w:rsidP="002012D8">
      <w:proofErr w:type="spellStart"/>
      <w:r>
        <w:t>Aristech</w:t>
      </w:r>
      <w:proofErr w:type="spellEnd"/>
      <w:r>
        <w:t xml:space="preserve"> Surfaces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about 46% as </w:t>
      </w:r>
      <w:proofErr w:type="spellStart"/>
      <w:r>
        <w:t>heavy</w:t>
      </w:r>
      <w:proofErr w:type="spellEnd"/>
      <w:r>
        <w:t xml:space="preserve"> as </w:t>
      </w:r>
      <w:proofErr w:type="spellStart"/>
      <w:r>
        <w:t>ordinary</w:t>
      </w:r>
      <w:proofErr w:type="spellEnd"/>
      <w:r>
        <w:t xml:space="preserve"> glass. </w:t>
      </w:r>
    </w:p>
    <w:p w14:paraId="5CC9F3DC" w14:textId="77777777" w:rsidR="002012D8" w:rsidRDefault="002012D8" w:rsidP="002012D8">
      <w:pPr>
        <w:pStyle w:val="Heading2"/>
      </w:pPr>
      <w:r>
        <w:t xml:space="preserve">Safety </w:t>
      </w:r>
    </w:p>
    <w:p w14:paraId="4A9D280C" w14:textId="77777777" w:rsidR="002012D8" w:rsidRDefault="002012D8" w:rsidP="002012D8">
      <w:r>
        <w:t xml:space="preserve">The </w:t>
      </w:r>
      <w:proofErr w:type="spellStart"/>
      <w:r>
        <w:t>resistance</w:t>
      </w:r>
      <w:proofErr w:type="spellEnd"/>
      <w:r>
        <w:t xml:space="preserve"> to </w:t>
      </w:r>
      <w:proofErr w:type="spellStart"/>
      <w:r>
        <w:t>breakage</w:t>
      </w:r>
      <w:proofErr w:type="spellEnd"/>
      <w:r>
        <w:t xml:space="preserve"> and </w:t>
      </w:r>
      <w:proofErr w:type="spellStart"/>
      <w:r>
        <w:t>lighter</w:t>
      </w:r>
      <w:proofErr w:type="spellEnd"/>
      <w:r>
        <w:t xml:space="preserve"> </w:t>
      </w:r>
      <w:proofErr w:type="spellStart"/>
      <w:r>
        <w:t>weight</w:t>
      </w:r>
      <w:proofErr w:type="spellEnd"/>
      <w:r>
        <w:t xml:space="preserve"> of </w:t>
      </w:r>
      <w:proofErr w:type="spellStart"/>
      <w:r>
        <w:t>Aristech</w:t>
      </w:r>
      <w:proofErr w:type="spellEnd"/>
      <w:r>
        <w:t xml:space="preserve"> Surfaces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a </w:t>
      </w:r>
      <w:proofErr w:type="spellStart"/>
      <w:r>
        <w:t>safer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to </w:t>
      </w:r>
      <w:proofErr w:type="spellStart"/>
      <w:r>
        <w:t>handle</w:t>
      </w:r>
      <w:proofErr w:type="spellEnd"/>
      <w:r>
        <w:t xml:space="preserve"> and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. If </w:t>
      </w:r>
      <w:proofErr w:type="spellStart"/>
      <w:r>
        <w:t>breakage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, the </w:t>
      </w:r>
      <w:proofErr w:type="spellStart"/>
      <w:r>
        <w:t>material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shatter</w:t>
      </w:r>
      <w:proofErr w:type="spellEnd"/>
      <w:r>
        <w:t xml:space="preserve"> and </w:t>
      </w:r>
      <w:proofErr w:type="spellStart"/>
      <w:r>
        <w:t>splinter</w:t>
      </w:r>
      <w:proofErr w:type="spellEnd"/>
      <w:r>
        <w:t xml:space="preserve">. </w:t>
      </w:r>
      <w:proofErr w:type="spellStart"/>
      <w:r>
        <w:t>Usually</w:t>
      </w:r>
      <w:proofErr w:type="spellEnd"/>
      <w:r>
        <w:t xml:space="preserve"> the break </w:t>
      </w:r>
      <w:proofErr w:type="spellStart"/>
      <w:r>
        <w:t>is</w:t>
      </w:r>
      <w:proofErr w:type="spellEnd"/>
      <w:r>
        <w:t xml:space="preserve"> local (a </w:t>
      </w:r>
      <w:proofErr w:type="spellStart"/>
      <w:r>
        <w:t>hole</w:t>
      </w:r>
      <w:proofErr w:type="spellEnd"/>
      <w:r>
        <w:t xml:space="preserve">) or a clean single break. The </w:t>
      </w:r>
      <w:proofErr w:type="spellStart"/>
      <w:r>
        <w:t>broken</w:t>
      </w:r>
      <w:proofErr w:type="spellEnd"/>
      <w:r>
        <w:t xml:space="preserve"> </w:t>
      </w:r>
      <w:proofErr w:type="spellStart"/>
      <w:r>
        <w:t>edges</w:t>
      </w:r>
      <w:proofErr w:type="spellEnd"/>
      <w:r>
        <w:t xml:space="preserve"> are </w:t>
      </w:r>
      <w:proofErr w:type="spellStart"/>
      <w:r>
        <w:t>dull</w:t>
      </w:r>
      <w:proofErr w:type="spellEnd"/>
      <w:r>
        <w:t xml:space="preserve"> com-</w:t>
      </w:r>
      <w:proofErr w:type="spellStart"/>
      <w:r>
        <w:t>pared</w:t>
      </w:r>
      <w:proofErr w:type="spellEnd"/>
      <w:r>
        <w:t xml:space="preserve"> to glass fragments. </w:t>
      </w:r>
      <w:proofErr w:type="spellStart"/>
      <w:r>
        <w:t>Several</w:t>
      </w:r>
      <w:proofErr w:type="spellEnd"/>
      <w:r>
        <w:t xml:space="preserve"> state and local building code </w:t>
      </w:r>
      <w:proofErr w:type="spellStart"/>
      <w:r>
        <w:t>agencies</w:t>
      </w:r>
      <w:proofErr w:type="spellEnd"/>
      <w:r>
        <w:t xml:space="preserve"> </w:t>
      </w:r>
      <w:proofErr w:type="spellStart"/>
      <w:r>
        <w:t>specify</w:t>
      </w:r>
      <w:proofErr w:type="spellEnd"/>
      <w:r>
        <w:t xml:space="preserve"> </w:t>
      </w:r>
      <w:proofErr w:type="spellStart"/>
      <w:r>
        <w:t>acrylics</w:t>
      </w:r>
      <w:proofErr w:type="spellEnd"/>
      <w:r>
        <w:t xml:space="preserve"> over </w:t>
      </w:r>
      <w:proofErr w:type="spellStart"/>
      <w:r>
        <w:t>ordinary</w:t>
      </w:r>
      <w:proofErr w:type="spellEnd"/>
      <w:r>
        <w:t xml:space="preserve"> glass for </w:t>
      </w:r>
      <w:proofErr w:type="spellStart"/>
      <w:r>
        <w:t>storm</w:t>
      </w:r>
      <w:proofErr w:type="spellEnd"/>
      <w:r>
        <w:t xml:space="preserve"> </w:t>
      </w:r>
      <w:proofErr w:type="spellStart"/>
      <w:r>
        <w:t>door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glazing</w:t>
      </w:r>
      <w:proofErr w:type="spellEnd"/>
      <w:r>
        <w:t xml:space="preserve"> applications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main </w:t>
      </w:r>
      <w:proofErr w:type="spellStart"/>
      <w:r>
        <w:t>criterion</w:t>
      </w:r>
      <w:proofErr w:type="spellEnd"/>
      <w:r>
        <w:t xml:space="preserve">. </w:t>
      </w:r>
    </w:p>
    <w:p w14:paraId="0A162822" w14:textId="77777777" w:rsidR="002012D8" w:rsidRDefault="002012D8" w:rsidP="002012D8">
      <w:pPr>
        <w:pStyle w:val="Heading2"/>
      </w:pPr>
      <w:r>
        <w:t xml:space="preserve">Weather Resistance </w:t>
      </w:r>
    </w:p>
    <w:p w14:paraId="0F0E56AE" w14:textId="77777777" w:rsidR="002012D8" w:rsidRDefault="002012D8" w:rsidP="002012D8">
      <w:proofErr w:type="spellStart"/>
      <w:r>
        <w:t>Aristech</w:t>
      </w:r>
      <w:proofErr w:type="spellEnd"/>
      <w:r>
        <w:t xml:space="preserve"> Surfaces </w:t>
      </w:r>
      <w:proofErr w:type="spellStart"/>
      <w:r>
        <w:t>Acrylic</w:t>
      </w:r>
      <w:proofErr w:type="spellEnd"/>
      <w:r>
        <w:t xml:space="preserve"> </w:t>
      </w:r>
      <w:proofErr w:type="spellStart"/>
      <w:r>
        <w:t>Sheet</w:t>
      </w:r>
      <w:proofErr w:type="spellEnd"/>
      <w:r>
        <w:t xml:space="preserve"> has </w:t>
      </w:r>
      <w:proofErr w:type="spellStart"/>
      <w:r>
        <w:t>outstanding</w:t>
      </w:r>
      <w:proofErr w:type="spellEnd"/>
      <w:r>
        <w:t xml:space="preserve"> </w:t>
      </w:r>
      <w:proofErr w:type="spellStart"/>
      <w:r>
        <w:t>weather-ing</w:t>
      </w:r>
      <w:proofErr w:type="spellEnd"/>
      <w:r>
        <w:t xml:space="preserve"> </w:t>
      </w:r>
      <w:proofErr w:type="spellStart"/>
      <w:r>
        <w:t>resistance</w:t>
      </w:r>
      <w:proofErr w:type="spellEnd"/>
      <w:r>
        <w:t xml:space="preserve">. </w:t>
      </w:r>
      <w:proofErr w:type="spellStart"/>
      <w:r>
        <w:t>Even</w:t>
      </w:r>
      <w:proofErr w:type="spellEnd"/>
      <w:r>
        <w:t xml:space="preserve"> in areas </w:t>
      </w:r>
      <w:proofErr w:type="spellStart"/>
      <w:r>
        <w:t>such</w:t>
      </w:r>
      <w:proofErr w:type="spellEnd"/>
      <w:r>
        <w:t xml:space="preserve"> as Florida and Arizona, </w:t>
      </w:r>
      <w:proofErr w:type="spellStart"/>
      <w:r>
        <w:t>acrylics</w:t>
      </w:r>
      <w:proofErr w:type="spellEnd"/>
      <w:r>
        <w:t xml:space="preserve"> are </w:t>
      </w:r>
      <w:proofErr w:type="spellStart"/>
      <w:r>
        <w:t>virtually</w:t>
      </w:r>
      <w:proofErr w:type="spellEnd"/>
      <w:r>
        <w:t xml:space="preserve"> </w:t>
      </w:r>
      <w:proofErr w:type="spellStart"/>
      <w:r>
        <w:t>unaffected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15 or more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exposure</w:t>
      </w:r>
      <w:proofErr w:type="spellEnd"/>
      <w:r>
        <w:t xml:space="preserve">. </w:t>
      </w:r>
      <w:proofErr w:type="spellStart"/>
      <w:r>
        <w:t>Acrylics</w:t>
      </w:r>
      <w:proofErr w:type="spellEnd"/>
      <w:r>
        <w:t xml:space="preserve"> have been </w:t>
      </w:r>
      <w:proofErr w:type="spellStart"/>
      <w:r>
        <w:t>used</w:t>
      </w:r>
      <w:proofErr w:type="spellEnd"/>
      <w:r>
        <w:t xml:space="preserve"> suc </w:t>
      </w:r>
      <w:proofErr w:type="spellStart"/>
      <w:r>
        <w:t>cessfully</w:t>
      </w:r>
      <w:proofErr w:type="spellEnd"/>
      <w:r>
        <w:t xml:space="preserve"> in </w:t>
      </w:r>
      <w:proofErr w:type="spellStart"/>
      <w:r>
        <w:t>aircraft</w:t>
      </w:r>
      <w:proofErr w:type="spellEnd"/>
      <w:r>
        <w:t xml:space="preserve"> </w:t>
      </w:r>
      <w:proofErr w:type="spellStart"/>
      <w:r>
        <w:t>glazing</w:t>
      </w:r>
      <w:proofErr w:type="spellEnd"/>
      <w:r>
        <w:t xml:space="preserve">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World </w:t>
      </w:r>
      <w:proofErr w:type="spellStart"/>
      <w:r>
        <w:t>War</w:t>
      </w:r>
      <w:proofErr w:type="spellEnd"/>
      <w:r>
        <w:t xml:space="preserve"> I </w:t>
      </w:r>
      <w:proofErr w:type="spellStart"/>
      <w:r>
        <w:t>I</w:t>
      </w:r>
      <w:proofErr w:type="spellEnd"/>
      <w:r>
        <w:t xml:space="preserve"> and for more </w:t>
      </w:r>
      <w:proofErr w:type="spellStart"/>
      <w:r>
        <w:t>than</w:t>
      </w:r>
      <w:proofErr w:type="spellEnd"/>
      <w:r>
        <w:t xml:space="preserve"> 40 </w:t>
      </w:r>
      <w:proofErr w:type="spellStart"/>
      <w:r>
        <w:t>years</w:t>
      </w:r>
      <w:proofErr w:type="spellEnd"/>
      <w:r>
        <w:t xml:space="preserve"> in </w:t>
      </w:r>
      <w:proofErr w:type="spellStart"/>
      <w:r>
        <w:t>outdoor</w:t>
      </w:r>
      <w:proofErr w:type="spellEnd"/>
      <w:r>
        <w:t xml:space="preserve"> </w:t>
      </w:r>
      <w:proofErr w:type="spellStart"/>
      <w:r>
        <w:t>sign</w:t>
      </w:r>
      <w:proofErr w:type="spellEnd"/>
      <w:r>
        <w:t xml:space="preserve"> applications.</w:t>
      </w:r>
    </w:p>
    <w:p w14:paraId="341FF8C6" w14:textId="77777777" w:rsidR="002012D8" w:rsidRPr="00140900" w:rsidRDefault="002012D8" w:rsidP="002012D8">
      <w:pPr>
        <w:pStyle w:val="Heading2"/>
      </w:pPr>
      <w:r w:rsidRPr="00140900">
        <w:t xml:space="preserve">Optical Clarity </w:t>
      </w:r>
    </w:p>
    <w:p w14:paraId="49979A2C" w14:textId="77777777" w:rsidR="002012D8" w:rsidRPr="00140900" w:rsidRDefault="002012D8" w:rsidP="002012D8">
      <w:r w:rsidRPr="00140900">
        <w:t xml:space="preserve">Light transmittance for </w:t>
      </w:r>
      <w:proofErr w:type="spellStart"/>
      <w:r w:rsidRPr="00140900">
        <w:t>clear</w:t>
      </w:r>
      <w:proofErr w:type="spellEnd"/>
      <w:r w:rsidRPr="00140900">
        <w:t xml:space="preserve">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is</w:t>
      </w:r>
      <w:proofErr w:type="spellEnd"/>
      <w:r w:rsidRPr="00140900">
        <w:t xml:space="preserve"> about 93% </w:t>
      </w:r>
      <w:proofErr w:type="spellStart"/>
      <w:r w:rsidRPr="00140900">
        <w:t>compared</w:t>
      </w:r>
      <w:proofErr w:type="spellEnd"/>
      <w:r w:rsidRPr="00140900">
        <w:t xml:space="preserve"> to 88% for </w:t>
      </w:r>
      <w:proofErr w:type="spellStart"/>
      <w:r w:rsidRPr="00140900">
        <w:t>ordinary</w:t>
      </w:r>
      <w:proofErr w:type="spellEnd"/>
      <w:r w:rsidRPr="00140900">
        <w:t xml:space="preserve"> glass. </w:t>
      </w:r>
    </w:p>
    <w:p w14:paraId="58026672" w14:textId="77777777" w:rsidR="002012D8" w:rsidRPr="00140900" w:rsidRDefault="002012D8" w:rsidP="002012D8">
      <w:pPr>
        <w:pStyle w:val="Heading2"/>
      </w:pPr>
      <w:r w:rsidRPr="00140900">
        <w:t xml:space="preserve">Resistance To Temperature Extremes </w:t>
      </w:r>
    </w:p>
    <w:p w14:paraId="6F2102CC" w14:textId="77777777" w:rsidR="002012D8" w:rsidRPr="00140900" w:rsidRDefault="002012D8" w:rsidP="002012D8">
      <w:r w:rsidRPr="00140900">
        <w:t xml:space="preserve">The </w:t>
      </w:r>
      <w:proofErr w:type="spellStart"/>
      <w:r w:rsidRPr="00140900">
        <w:t>continuous</w:t>
      </w:r>
      <w:proofErr w:type="spellEnd"/>
      <w:r w:rsidRPr="00140900">
        <w:t xml:space="preserve"> use </w:t>
      </w:r>
      <w:proofErr w:type="spellStart"/>
      <w:r w:rsidRPr="00140900">
        <w:t>temperature</w:t>
      </w:r>
      <w:proofErr w:type="spellEnd"/>
      <w:r w:rsidRPr="00140900">
        <w:t xml:space="preserve"> for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is</w:t>
      </w:r>
      <w:proofErr w:type="spellEnd"/>
      <w:r w:rsidRPr="00140900">
        <w:t xml:space="preserve"> up to 180° F (82° C). </w:t>
      </w:r>
      <w:proofErr w:type="spellStart"/>
      <w:r w:rsidRPr="00140900">
        <w:t>Higher</w:t>
      </w:r>
      <w:proofErr w:type="spellEnd"/>
      <w:r w:rsidRPr="00140900">
        <w:t xml:space="preserve"> </w:t>
      </w:r>
      <w:proofErr w:type="spellStart"/>
      <w:r w:rsidRPr="00140900">
        <w:t>temperatures</w:t>
      </w:r>
      <w:proofErr w:type="spellEnd"/>
      <w:r w:rsidRPr="00140900">
        <w:t xml:space="preserve"> </w:t>
      </w:r>
      <w:proofErr w:type="spellStart"/>
      <w:r w:rsidRPr="00140900">
        <w:t>can</w:t>
      </w:r>
      <w:proofErr w:type="spellEnd"/>
      <w:r w:rsidRPr="00140900">
        <w:t xml:space="preserve"> </w:t>
      </w:r>
      <w:proofErr w:type="spellStart"/>
      <w:r w:rsidRPr="00140900">
        <w:t>be</w:t>
      </w:r>
      <w:proofErr w:type="spellEnd"/>
      <w:r w:rsidRPr="00140900">
        <w:t xml:space="preserve"> </w:t>
      </w:r>
      <w:proofErr w:type="spellStart"/>
      <w:r w:rsidRPr="00140900">
        <w:t>tolerated</w:t>
      </w:r>
      <w:proofErr w:type="spellEnd"/>
      <w:r w:rsidRPr="00140900">
        <w:t xml:space="preserve"> for short </w:t>
      </w:r>
      <w:proofErr w:type="spellStart"/>
      <w:r w:rsidRPr="00140900">
        <w:t>periodsoftimewithout</w:t>
      </w:r>
      <w:proofErr w:type="spellEnd"/>
      <w:r w:rsidRPr="00140900">
        <w:t xml:space="preserve"> permanent damage </w:t>
      </w:r>
      <w:proofErr w:type="spellStart"/>
      <w:r w:rsidRPr="00140900">
        <w:t>occurring</w:t>
      </w:r>
      <w:proofErr w:type="spellEnd"/>
      <w:r w:rsidRPr="00140900">
        <w:t xml:space="preserve">. At </w:t>
      </w:r>
      <w:proofErr w:type="spellStart"/>
      <w:r w:rsidRPr="00140900">
        <w:t>extremely</w:t>
      </w:r>
      <w:proofErr w:type="spellEnd"/>
      <w:r w:rsidRPr="00140900">
        <w:t xml:space="preserve"> </w:t>
      </w:r>
      <w:proofErr w:type="spellStart"/>
      <w:r w:rsidRPr="00140900">
        <w:t>low</w:t>
      </w:r>
      <w:proofErr w:type="spellEnd"/>
      <w:r w:rsidRPr="00140900">
        <w:t xml:space="preserve"> </w:t>
      </w:r>
      <w:proofErr w:type="spellStart"/>
      <w:r w:rsidRPr="00140900">
        <w:t>temperatures</w:t>
      </w:r>
      <w:proofErr w:type="spellEnd"/>
      <w:r w:rsidRPr="00140900">
        <w:t xml:space="preserve"> (-30° F) (-34.4 ° C),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remains</w:t>
      </w:r>
      <w:proofErr w:type="spellEnd"/>
      <w:r w:rsidRPr="00140900">
        <w:t xml:space="preserve"> </w:t>
      </w:r>
      <w:proofErr w:type="spellStart"/>
      <w:r w:rsidRPr="00140900">
        <w:t>very</w:t>
      </w:r>
      <w:proofErr w:type="spellEnd"/>
      <w:r w:rsidRPr="00140900">
        <w:t xml:space="preserve"> </w:t>
      </w:r>
      <w:proofErr w:type="spellStart"/>
      <w:r w:rsidRPr="00140900">
        <w:t>serviceable</w:t>
      </w:r>
      <w:proofErr w:type="spellEnd"/>
      <w:r w:rsidRPr="00140900">
        <w:t xml:space="preserve"> </w:t>
      </w:r>
      <w:proofErr w:type="spellStart"/>
      <w:r w:rsidRPr="00140900">
        <w:t>with</w:t>
      </w:r>
      <w:proofErr w:type="spellEnd"/>
      <w:r w:rsidRPr="00140900">
        <w:t xml:space="preserve"> </w:t>
      </w:r>
      <w:proofErr w:type="spellStart"/>
      <w:proofErr w:type="gramStart"/>
      <w:r w:rsidRPr="00140900">
        <w:t>only</w:t>
      </w:r>
      <w:proofErr w:type="spellEnd"/>
      <w:r w:rsidRPr="00140900">
        <w:t xml:space="preserve">  a</w:t>
      </w:r>
      <w:proofErr w:type="gramEnd"/>
      <w:r w:rsidRPr="00140900">
        <w:t xml:space="preserve"> </w:t>
      </w:r>
      <w:proofErr w:type="spellStart"/>
      <w:r w:rsidRPr="00140900">
        <w:t>slight</w:t>
      </w:r>
      <w:proofErr w:type="spellEnd"/>
      <w:r w:rsidRPr="00140900">
        <w:t xml:space="preserve"> </w:t>
      </w:r>
      <w:proofErr w:type="spellStart"/>
      <w:r w:rsidRPr="00140900">
        <w:t>reduction</w:t>
      </w:r>
      <w:proofErr w:type="spellEnd"/>
      <w:r w:rsidRPr="00140900">
        <w:t xml:space="preserve"> in </w:t>
      </w:r>
      <w:proofErr w:type="spellStart"/>
      <w:r w:rsidRPr="00140900">
        <w:t>breakage</w:t>
      </w:r>
      <w:proofErr w:type="spellEnd"/>
      <w:r w:rsidRPr="00140900">
        <w:t xml:space="preserve"> </w:t>
      </w:r>
      <w:proofErr w:type="spellStart"/>
      <w:r w:rsidRPr="00140900">
        <w:t>resis-tance</w:t>
      </w:r>
      <w:proofErr w:type="spellEnd"/>
      <w:r w:rsidRPr="00140900">
        <w:t xml:space="preserve"> </w:t>
      </w:r>
      <w:proofErr w:type="spellStart"/>
      <w:r w:rsidRPr="00140900">
        <w:t>occurring</w:t>
      </w:r>
      <w:proofErr w:type="spellEnd"/>
      <w:r w:rsidRPr="00140900">
        <w:t xml:space="preserve">. </w:t>
      </w:r>
    </w:p>
    <w:p w14:paraId="60752EB7" w14:textId="77777777" w:rsidR="002012D8" w:rsidRPr="00140900" w:rsidRDefault="002012D8" w:rsidP="002012D8">
      <w:pPr>
        <w:pStyle w:val="Heading2"/>
      </w:pPr>
      <w:r w:rsidRPr="00140900">
        <w:t xml:space="preserve">Insulating Values </w:t>
      </w:r>
    </w:p>
    <w:p w14:paraId="0A8DFDD2" w14:textId="77777777" w:rsidR="002012D8" w:rsidRDefault="002012D8" w:rsidP="002012D8"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is</w:t>
      </w:r>
      <w:proofErr w:type="spellEnd"/>
      <w:r w:rsidRPr="00140900">
        <w:t xml:space="preserve"> a </w:t>
      </w:r>
      <w:proofErr w:type="spellStart"/>
      <w:r w:rsidRPr="00140900">
        <w:t>better</w:t>
      </w:r>
      <w:proofErr w:type="spellEnd"/>
      <w:r w:rsidRPr="00140900">
        <w:t xml:space="preserve"> </w:t>
      </w:r>
      <w:proofErr w:type="spellStart"/>
      <w:r w:rsidRPr="00140900">
        <w:t>insulator</w:t>
      </w:r>
      <w:proofErr w:type="spellEnd"/>
      <w:r w:rsidRPr="00140900">
        <w:t xml:space="preserve"> </w:t>
      </w:r>
      <w:proofErr w:type="spellStart"/>
      <w:r w:rsidRPr="00140900">
        <w:t>than</w:t>
      </w:r>
      <w:proofErr w:type="spellEnd"/>
      <w:r w:rsidRPr="00140900">
        <w:t xml:space="preserve"> glass. </w:t>
      </w:r>
      <w:proofErr w:type="spellStart"/>
      <w:r w:rsidRPr="00140900">
        <w:t>Its</w:t>
      </w:r>
      <w:proofErr w:type="spellEnd"/>
      <w:r w:rsidRPr="00140900">
        <w:t xml:space="preserve"> </w:t>
      </w:r>
      <w:proofErr w:type="spellStart"/>
      <w:r w:rsidRPr="00140900">
        <w:t>heat</w:t>
      </w:r>
      <w:proofErr w:type="spellEnd"/>
      <w:r w:rsidRPr="00140900">
        <w:t xml:space="preserve"> </w:t>
      </w:r>
      <w:proofErr w:type="spellStart"/>
      <w:r w:rsidRPr="00140900">
        <w:t>transfer</w:t>
      </w:r>
      <w:proofErr w:type="spellEnd"/>
      <w:r w:rsidRPr="00140900">
        <w:t xml:space="preserve"> </w:t>
      </w:r>
      <w:proofErr w:type="spellStart"/>
      <w:r w:rsidRPr="00140900">
        <w:t>characteristics</w:t>
      </w:r>
      <w:proofErr w:type="spellEnd"/>
      <w:r w:rsidRPr="00140900">
        <w:t xml:space="preserve"> 1ire </w:t>
      </w:r>
      <w:proofErr w:type="spellStart"/>
      <w:r w:rsidRPr="00140900">
        <w:t>similar</w:t>
      </w:r>
      <w:proofErr w:type="spellEnd"/>
      <w:r w:rsidRPr="00140900">
        <w:t xml:space="preserve"> to </w:t>
      </w:r>
      <w:proofErr w:type="spellStart"/>
      <w:r w:rsidRPr="00140900">
        <w:t>those</w:t>
      </w:r>
      <w:proofErr w:type="spellEnd"/>
      <w:r w:rsidRPr="00140900">
        <w:t xml:space="preserve"> of </w:t>
      </w:r>
      <w:proofErr w:type="spellStart"/>
      <w:r w:rsidRPr="00140900">
        <w:t>rubber</w:t>
      </w:r>
      <w:proofErr w:type="spellEnd"/>
      <w:r w:rsidRPr="00140900">
        <w:t xml:space="preserve">. The coefficient of thermal </w:t>
      </w:r>
      <w:proofErr w:type="spellStart"/>
      <w:r w:rsidRPr="00140900">
        <w:t>conductivity</w:t>
      </w:r>
      <w:proofErr w:type="spellEnd"/>
      <w:r w:rsidRPr="00140900">
        <w:t xml:space="preserve"> (K </w:t>
      </w:r>
      <w:proofErr w:type="spellStart"/>
      <w:r w:rsidRPr="00140900">
        <w:t>Fac-tor</w:t>
      </w:r>
      <w:proofErr w:type="spellEnd"/>
      <w:r w:rsidRPr="00140900">
        <w:t xml:space="preserve">) or </w:t>
      </w:r>
      <w:proofErr w:type="spellStart"/>
      <w:r w:rsidRPr="00140900">
        <w:t>ability</w:t>
      </w:r>
      <w:proofErr w:type="spellEnd"/>
      <w:r w:rsidRPr="00140900">
        <w:t xml:space="preserve"> to </w:t>
      </w:r>
      <w:proofErr w:type="spellStart"/>
      <w:r w:rsidRPr="00140900">
        <w:t>conduct</w:t>
      </w:r>
      <w:proofErr w:type="spellEnd"/>
      <w:r w:rsidRPr="00140900">
        <w:t xml:space="preserve"> </w:t>
      </w:r>
      <w:proofErr w:type="spellStart"/>
      <w:r w:rsidRPr="00140900">
        <w:t>heat</w:t>
      </w:r>
      <w:proofErr w:type="spellEnd"/>
      <w:r w:rsidRPr="00140900">
        <w:t xml:space="preserve"> </w:t>
      </w:r>
      <w:proofErr w:type="spellStart"/>
      <w:r w:rsidRPr="00140900">
        <w:t>is</w:t>
      </w:r>
      <w:proofErr w:type="spellEnd"/>
      <w:r w:rsidRPr="00140900">
        <w:t xml:space="preserve"> 1.4 </w:t>
      </w:r>
      <w:proofErr w:type="spellStart"/>
      <w:r w:rsidRPr="00140900">
        <w:t>compared</w:t>
      </w:r>
      <w:proofErr w:type="spellEnd"/>
      <w:r w:rsidRPr="00140900">
        <w:t xml:space="preserve"> to 5 to 6 for </w:t>
      </w:r>
      <w:proofErr w:type="spellStart"/>
      <w:r w:rsidRPr="00140900">
        <w:t>ordinary</w:t>
      </w:r>
      <w:proofErr w:type="spellEnd"/>
      <w:r w:rsidRPr="00140900">
        <w:t xml:space="preserve"> glass. This </w:t>
      </w:r>
      <w:proofErr w:type="spellStart"/>
      <w:r w:rsidRPr="00140900">
        <w:t>means</w:t>
      </w:r>
      <w:proofErr w:type="spellEnd"/>
      <w:r w:rsidRPr="00140900">
        <w:t xml:space="preserve"> </w:t>
      </w:r>
      <w:proofErr w:type="spellStart"/>
      <w:r w:rsidRPr="00140900">
        <w:t>with</w:t>
      </w:r>
      <w:proofErr w:type="spellEnd"/>
      <w:r w:rsidRPr="00140900">
        <w:t xml:space="preserve"> </w:t>
      </w:r>
      <w:proofErr w:type="spellStart"/>
      <w:r w:rsidRPr="00140900">
        <w:t>zero</w:t>
      </w:r>
      <w:proofErr w:type="spellEnd"/>
      <w:r w:rsidRPr="00140900">
        <w:t xml:space="preserve"> </w:t>
      </w:r>
      <w:proofErr w:type="spellStart"/>
      <w:r w:rsidRPr="00140900">
        <w:t>wind</w:t>
      </w:r>
      <w:proofErr w:type="spellEnd"/>
      <w:r w:rsidRPr="00140900">
        <w:t xml:space="preserve"> </w:t>
      </w:r>
      <w:proofErr w:type="spellStart"/>
      <w:r w:rsidRPr="00140900">
        <w:t>velocity</w:t>
      </w:r>
      <w:proofErr w:type="spellEnd"/>
      <w:r w:rsidRPr="00140900">
        <w:t xml:space="preserve"> on </w:t>
      </w:r>
      <w:proofErr w:type="spellStart"/>
      <w:r w:rsidRPr="00140900">
        <w:t>both</w:t>
      </w:r>
      <w:proofErr w:type="spellEnd"/>
      <w:r w:rsidRPr="00140900">
        <w:t xml:space="preserve"> </w:t>
      </w:r>
      <w:proofErr w:type="spellStart"/>
      <w:r w:rsidRPr="00140900">
        <w:t>sides</w:t>
      </w:r>
      <w:proofErr w:type="spellEnd"/>
      <w:r w:rsidRPr="00140900">
        <w:t xml:space="preserve"> of the </w:t>
      </w:r>
      <w:proofErr w:type="spellStart"/>
      <w:r w:rsidRPr="00140900">
        <w:t>window</w:t>
      </w:r>
      <w:proofErr w:type="spellEnd"/>
      <w:r w:rsidRPr="00140900">
        <w:t xml:space="preserve"> pane, </w:t>
      </w:r>
      <w:proofErr w:type="spellStart"/>
      <w:r w:rsidRPr="00140900">
        <w:t>ordinary</w:t>
      </w:r>
      <w:proofErr w:type="spellEnd"/>
      <w:r w:rsidRPr="00140900">
        <w:t xml:space="preserve"> glass </w:t>
      </w:r>
      <w:proofErr w:type="spellStart"/>
      <w:r w:rsidRPr="00140900">
        <w:t>conducts</w:t>
      </w:r>
      <w:proofErr w:type="spellEnd"/>
      <w:r w:rsidRPr="00140900">
        <w:t xml:space="preserve"> </w:t>
      </w:r>
      <w:proofErr w:type="spellStart"/>
      <w:r w:rsidRPr="00140900">
        <w:t>heat</w:t>
      </w:r>
      <w:proofErr w:type="spellEnd"/>
      <w:r w:rsidRPr="00140900">
        <w:t xml:space="preserve"> more </w:t>
      </w:r>
      <w:proofErr w:type="spellStart"/>
      <w:r w:rsidRPr="00140900">
        <w:t>than</w:t>
      </w:r>
      <w:proofErr w:type="spellEnd"/>
      <w:r w:rsidRPr="00140900">
        <w:t xml:space="preserve"> 4 times as </w:t>
      </w:r>
      <w:proofErr w:type="spellStart"/>
      <w:r w:rsidRPr="00140900">
        <w:t>fast</w:t>
      </w:r>
      <w:proofErr w:type="spellEnd"/>
      <w:r w:rsidRPr="00140900">
        <w:t xml:space="preserve"> as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. The </w:t>
      </w:r>
      <w:proofErr w:type="spellStart"/>
      <w:r w:rsidRPr="00140900">
        <w:t>overall</w:t>
      </w:r>
      <w:proofErr w:type="spellEnd"/>
      <w:r w:rsidRPr="00140900">
        <w:t xml:space="preserve"> coefficient of </w:t>
      </w:r>
      <w:proofErr w:type="spellStart"/>
      <w:r w:rsidRPr="00140900">
        <w:t>heat</w:t>
      </w:r>
      <w:proofErr w:type="spellEnd"/>
      <w:r w:rsidRPr="00140900">
        <w:t xml:space="preserve"> transmission (U </w:t>
      </w:r>
      <w:proofErr w:type="spellStart"/>
      <w:r w:rsidRPr="00140900">
        <w:t>Fac-tor</w:t>
      </w:r>
      <w:proofErr w:type="spellEnd"/>
      <w:r w:rsidRPr="00140900">
        <w:t xml:space="preserve">) </w:t>
      </w:r>
      <w:proofErr w:type="spellStart"/>
      <w:r w:rsidRPr="00140900">
        <w:t>is</w:t>
      </w:r>
      <w:proofErr w:type="spellEnd"/>
      <w:r w:rsidRPr="00140900">
        <w:t xml:space="preserve"> 1.04 </w:t>
      </w:r>
      <w:proofErr w:type="spellStart"/>
      <w:r w:rsidRPr="00140900">
        <w:t>compared</w:t>
      </w:r>
      <w:proofErr w:type="spellEnd"/>
      <w:r w:rsidRPr="00140900">
        <w:t xml:space="preserve"> to 1.25 for glass. At </w:t>
      </w:r>
      <w:proofErr w:type="spellStart"/>
      <w:r w:rsidRPr="00140900">
        <w:t>these</w:t>
      </w:r>
      <w:proofErr w:type="spellEnd"/>
      <w:r w:rsidRPr="00140900">
        <w:t xml:space="preserve"> conditions, </w:t>
      </w:r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is</w:t>
      </w:r>
      <w:proofErr w:type="spellEnd"/>
      <w:r w:rsidRPr="00140900">
        <w:t xml:space="preserve"> </w:t>
      </w:r>
      <w:proofErr w:type="spellStart"/>
      <w:r w:rsidRPr="00140900">
        <w:t>still</w:t>
      </w:r>
      <w:proofErr w:type="spellEnd"/>
      <w:r w:rsidRPr="00140900">
        <w:t xml:space="preserve"> </w:t>
      </w:r>
      <w:proofErr w:type="spellStart"/>
      <w:r w:rsidRPr="00140900">
        <w:t>approxi</w:t>
      </w:r>
      <w:proofErr w:type="spellEnd"/>
      <w:r w:rsidRPr="00140900">
        <w:t xml:space="preserve"> </w:t>
      </w:r>
      <w:proofErr w:type="spellStart"/>
      <w:r w:rsidRPr="00140900">
        <w:t>mately</w:t>
      </w:r>
      <w:proofErr w:type="spellEnd"/>
      <w:r w:rsidRPr="00140900">
        <w:t xml:space="preserve"> 20% </w:t>
      </w:r>
      <w:proofErr w:type="spellStart"/>
      <w:r w:rsidRPr="00140900">
        <w:t>better</w:t>
      </w:r>
      <w:proofErr w:type="spellEnd"/>
      <w:r w:rsidRPr="00140900">
        <w:t xml:space="preserve"> </w:t>
      </w:r>
      <w:proofErr w:type="spellStart"/>
      <w:r w:rsidRPr="00140900">
        <w:t>insulator</w:t>
      </w:r>
      <w:proofErr w:type="spellEnd"/>
      <w:r w:rsidRPr="00140900">
        <w:t xml:space="preserve"> </w:t>
      </w:r>
      <w:proofErr w:type="spellStart"/>
      <w:r w:rsidRPr="00140900">
        <w:t>than</w:t>
      </w:r>
      <w:proofErr w:type="spellEnd"/>
      <w:r w:rsidRPr="00140900">
        <w:t xml:space="preserve"> </w:t>
      </w:r>
      <w:proofErr w:type="spellStart"/>
      <w:r w:rsidRPr="00140900">
        <w:t>ordinary</w:t>
      </w:r>
      <w:proofErr w:type="spellEnd"/>
      <w:r w:rsidRPr="00140900">
        <w:t xml:space="preserve"> glass.</w:t>
      </w:r>
    </w:p>
    <w:p w14:paraId="66F44E66" w14:textId="77777777" w:rsidR="002012D8" w:rsidRDefault="002012D8" w:rsidP="002012D8">
      <w:pPr>
        <w:pStyle w:val="Heading2"/>
      </w:pPr>
      <w:r w:rsidRPr="00140900">
        <w:t>Standards</w:t>
      </w:r>
      <w:r>
        <w:t xml:space="preserve"> </w:t>
      </w:r>
    </w:p>
    <w:p w14:paraId="457080B0" w14:textId="77777777" w:rsidR="002012D8" w:rsidRDefault="002012D8" w:rsidP="002012D8">
      <w:proofErr w:type="spellStart"/>
      <w:r w:rsidRPr="00140900">
        <w:t>Aristech</w:t>
      </w:r>
      <w:proofErr w:type="spellEnd"/>
      <w:r w:rsidRPr="00140900">
        <w:t xml:space="preserve"> Surfaces </w:t>
      </w:r>
      <w:proofErr w:type="spellStart"/>
      <w:r w:rsidRPr="00140900">
        <w:t>Acrylic</w:t>
      </w:r>
      <w:proofErr w:type="spellEnd"/>
      <w:r w:rsidRPr="00140900">
        <w:t xml:space="preserve"> </w:t>
      </w:r>
      <w:proofErr w:type="spellStart"/>
      <w:r w:rsidRPr="00140900">
        <w:t>Sheet</w:t>
      </w:r>
      <w:proofErr w:type="spellEnd"/>
      <w:r w:rsidRPr="00140900">
        <w:t xml:space="preserve"> </w:t>
      </w:r>
      <w:proofErr w:type="spellStart"/>
      <w:r w:rsidRPr="00140900">
        <w:t>will</w:t>
      </w:r>
      <w:proofErr w:type="spellEnd"/>
      <w:r w:rsidRPr="00140900">
        <w:t xml:space="preserve"> </w:t>
      </w:r>
      <w:proofErr w:type="spellStart"/>
      <w:r w:rsidRPr="00140900">
        <w:t>meet</w:t>
      </w:r>
      <w:proofErr w:type="spellEnd"/>
      <w:r w:rsidRPr="00140900">
        <w:t xml:space="preserve"> and/or </w:t>
      </w:r>
      <w:proofErr w:type="spellStart"/>
      <w:r w:rsidRPr="00140900">
        <w:t>exceed</w:t>
      </w:r>
      <w:proofErr w:type="spellEnd"/>
      <w:r w:rsidRPr="00140900">
        <w:t xml:space="preserve"> the </w:t>
      </w:r>
      <w:proofErr w:type="spellStart"/>
      <w:r w:rsidRPr="00140900">
        <w:t>following</w:t>
      </w:r>
      <w:proofErr w:type="spellEnd"/>
      <w:r w:rsidRPr="00140900">
        <w:t xml:space="preserve"> </w:t>
      </w:r>
      <w:proofErr w:type="spellStart"/>
      <w:proofErr w:type="gramStart"/>
      <w:r w:rsidRPr="00140900">
        <w:t>specifications</w:t>
      </w:r>
      <w:proofErr w:type="spellEnd"/>
      <w:r w:rsidRPr="00140900">
        <w:t>:</w:t>
      </w:r>
      <w:proofErr w:type="gramEnd"/>
    </w:p>
    <w:p w14:paraId="0805AD6B" w14:textId="77777777" w:rsidR="002012D8" w:rsidRDefault="002012D8" w:rsidP="002012D8">
      <w:pPr>
        <w:pStyle w:val="ListParagraph"/>
        <w:numPr>
          <w:ilvl w:val="0"/>
          <w:numId w:val="11"/>
        </w:numPr>
      </w:pPr>
      <w:r w:rsidRPr="00140900">
        <w:t xml:space="preserve">ASTM D 4802-02 </w:t>
      </w:r>
      <w:proofErr w:type="spellStart"/>
      <w:r w:rsidRPr="00140900">
        <w:t>Category</w:t>
      </w:r>
      <w:proofErr w:type="spellEnd"/>
      <w:r w:rsidRPr="00140900">
        <w:t xml:space="preserve"> A-2, Finish 1 and 2, Type UVF. </w:t>
      </w:r>
      <w:proofErr w:type="gramStart"/>
      <w:r w:rsidRPr="00140900">
        <w:t>Exception:</w:t>
      </w:r>
      <w:proofErr w:type="gramEnd"/>
      <w:r w:rsidRPr="00140900">
        <w:t xml:space="preserve"> </w:t>
      </w:r>
      <w:proofErr w:type="spellStart"/>
      <w:r w:rsidRPr="00140900">
        <w:t>Thickness</w:t>
      </w:r>
      <w:proofErr w:type="spellEnd"/>
      <w:r w:rsidRPr="00140900">
        <w:t xml:space="preserve"> </w:t>
      </w:r>
      <w:proofErr w:type="spellStart"/>
      <w:r w:rsidRPr="00140900">
        <w:t>tolerance</w:t>
      </w:r>
      <w:proofErr w:type="spellEnd"/>
      <w:r w:rsidRPr="00140900">
        <w:t xml:space="preserve"> </w:t>
      </w:r>
      <w:proofErr w:type="spellStart"/>
      <w:r w:rsidRPr="00140900">
        <w:t>shall</w:t>
      </w:r>
      <w:proofErr w:type="spellEnd"/>
      <w:r w:rsidRPr="00140900">
        <w:t xml:space="preserve"> </w:t>
      </w:r>
      <w:proofErr w:type="spellStart"/>
      <w:r w:rsidRPr="00140900">
        <w:t>be</w:t>
      </w:r>
      <w:proofErr w:type="spellEnd"/>
      <w:r w:rsidRPr="00140900">
        <w:t xml:space="preserve"> as </w:t>
      </w:r>
      <w:proofErr w:type="spellStart"/>
      <w:r w:rsidRPr="00140900">
        <w:t>listed</w:t>
      </w:r>
      <w:proofErr w:type="spellEnd"/>
      <w:r w:rsidRPr="00140900">
        <w:t xml:space="preserve"> on front page of </w:t>
      </w:r>
      <w:proofErr w:type="spellStart"/>
      <w:r w:rsidRPr="00140900">
        <w:t>this</w:t>
      </w:r>
      <w:proofErr w:type="spellEnd"/>
      <w:r w:rsidRPr="00140900">
        <w:t xml:space="preserve"> bulletin.</w:t>
      </w:r>
    </w:p>
    <w:p w14:paraId="5CDA8E4D" w14:textId="77777777" w:rsidR="002012D8" w:rsidRPr="00140900" w:rsidRDefault="002012D8" w:rsidP="002012D8">
      <w:pPr>
        <w:pStyle w:val="ListParagraph"/>
        <w:numPr>
          <w:ilvl w:val="0"/>
          <w:numId w:val="11"/>
        </w:numPr>
      </w:pPr>
      <w:r w:rsidRPr="00140900">
        <w:t xml:space="preserve">American National Standards Institute </w:t>
      </w:r>
      <w:proofErr w:type="spellStart"/>
      <w:proofErr w:type="gramStart"/>
      <w:r w:rsidRPr="00140900">
        <w:t>Specifications</w:t>
      </w:r>
      <w:proofErr w:type="spellEnd"/>
      <w:r>
        <w:t>:</w:t>
      </w:r>
      <w:proofErr w:type="gramEnd"/>
      <w:r>
        <w:br/>
        <w:t xml:space="preserve">• </w:t>
      </w:r>
      <w:r w:rsidRPr="00140900">
        <w:t xml:space="preserve">ANSI-Z-124.1-Plastic </w:t>
      </w:r>
      <w:proofErr w:type="spellStart"/>
      <w:r w:rsidRPr="00140900">
        <w:t>bathtub</w:t>
      </w:r>
      <w:proofErr w:type="spellEnd"/>
      <w:r w:rsidRPr="00140900">
        <w:t xml:space="preserve"> </w:t>
      </w:r>
      <w:proofErr w:type="spellStart"/>
      <w:r w:rsidRPr="00140900">
        <w:t>units</w:t>
      </w:r>
      <w:proofErr w:type="spellEnd"/>
      <w:r w:rsidRPr="00140900">
        <w:t>.</w:t>
      </w:r>
      <w:r>
        <w:br/>
        <w:t xml:space="preserve">• </w:t>
      </w:r>
      <w:r w:rsidRPr="00140900">
        <w:t xml:space="preserve">ANSI-Z-124.2-Plastic </w:t>
      </w:r>
      <w:proofErr w:type="spellStart"/>
      <w:r w:rsidRPr="00140900">
        <w:t>shower</w:t>
      </w:r>
      <w:proofErr w:type="spellEnd"/>
      <w:r w:rsidRPr="00140900">
        <w:t xml:space="preserve"> </w:t>
      </w:r>
      <w:proofErr w:type="spellStart"/>
      <w:r w:rsidRPr="00140900">
        <w:t>units</w:t>
      </w:r>
      <w:proofErr w:type="spellEnd"/>
      <w:r w:rsidRPr="00140900">
        <w:t>.</w:t>
      </w:r>
      <w:r>
        <w:br/>
        <w:t xml:space="preserve">• </w:t>
      </w:r>
      <w:r w:rsidRPr="00140900">
        <w:t>ANSI-Z-124.3-Plastic lavatories</w:t>
      </w:r>
    </w:p>
    <w:p w14:paraId="47921529" w14:textId="77777777" w:rsidR="002012D8" w:rsidRPr="00140900" w:rsidRDefault="002012D8" w:rsidP="002012D8">
      <w:pPr>
        <w:pStyle w:val="ListParagraph"/>
        <w:numPr>
          <w:ilvl w:val="0"/>
          <w:numId w:val="11"/>
        </w:numPr>
      </w:pPr>
      <w:r w:rsidRPr="00140900">
        <w:t xml:space="preserve">International Association of </w:t>
      </w:r>
      <w:proofErr w:type="spellStart"/>
      <w:r w:rsidRPr="00140900">
        <w:t>Plumbing</w:t>
      </w:r>
      <w:proofErr w:type="spellEnd"/>
      <w:r w:rsidRPr="00140900">
        <w:t xml:space="preserve"> &amp; </w:t>
      </w:r>
      <w:proofErr w:type="spellStart"/>
      <w:r w:rsidRPr="00140900">
        <w:t>Mechanical</w:t>
      </w:r>
      <w:proofErr w:type="spellEnd"/>
      <w:r w:rsidRPr="00140900">
        <w:t xml:space="preserve"> </w:t>
      </w:r>
      <w:proofErr w:type="spellStart"/>
      <w:r w:rsidRPr="00140900">
        <w:t>Officials</w:t>
      </w:r>
      <w:proofErr w:type="spellEnd"/>
      <w:r w:rsidRPr="00140900">
        <w:t xml:space="preserve"> (IAPMO)</w:t>
      </w:r>
    </w:p>
    <w:p w14:paraId="4A42A308" w14:textId="77777777" w:rsidR="002012D8" w:rsidRPr="00140900" w:rsidRDefault="002012D8" w:rsidP="002012D8">
      <w:pPr>
        <w:pStyle w:val="ListParagraph"/>
        <w:numPr>
          <w:ilvl w:val="0"/>
          <w:numId w:val="11"/>
        </w:numPr>
      </w:pPr>
      <w:proofErr w:type="spellStart"/>
      <w:r w:rsidRPr="00140900">
        <w:t>Material</w:t>
      </w:r>
      <w:proofErr w:type="spellEnd"/>
      <w:r w:rsidRPr="00140900">
        <w:t xml:space="preserve"> and </w:t>
      </w:r>
      <w:proofErr w:type="spellStart"/>
      <w:r w:rsidRPr="00140900">
        <w:t>Property</w:t>
      </w:r>
      <w:proofErr w:type="spellEnd"/>
      <w:r w:rsidRPr="00140900">
        <w:t xml:space="preserve"> Standards for </w:t>
      </w:r>
      <w:proofErr w:type="spellStart"/>
      <w:r w:rsidRPr="00140900">
        <w:t>Acrylic-Faced</w:t>
      </w:r>
      <w:proofErr w:type="spellEnd"/>
      <w:r w:rsidRPr="00140900">
        <w:t xml:space="preserve"> </w:t>
      </w:r>
      <w:proofErr w:type="spellStart"/>
      <w:r w:rsidRPr="00140900">
        <w:t>Bathtubs</w:t>
      </w:r>
      <w:proofErr w:type="spellEnd"/>
      <w:r w:rsidRPr="00140900">
        <w:t>, Tub-</w:t>
      </w:r>
      <w:proofErr w:type="spellStart"/>
      <w:r w:rsidRPr="00140900">
        <w:t>showers</w:t>
      </w:r>
      <w:proofErr w:type="spellEnd"/>
      <w:r w:rsidRPr="00140900">
        <w:t xml:space="preserve"> and Lavatories.</w:t>
      </w:r>
    </w:p>
    <w:p w14:paraId="79753B46" w14:textId="77777777" w:rsidR="002012D8" w:rsidRPr="00140900" w:rsidRDefault="002012D8" w:rsidP="002012D8">
      <w:pPr>
        <w:pStyle w:val="ListParagraph"/>
        <w:numPr>
          <w:ilvl w:val="0"/>
          <w:numId w:val="11"/>
        </w:numPr>
      </w:pPr>
      <w:proofErr w:type="spellStart"/>
      <w:r w:rsidRPr="00140900">
        <w:t>Material</w:t>
      </w:r>
      <w:proofErr w:type="spellEnd"/>
      <w:r w:rsidRPr="00140900">
        <w:t xml:space="preserve"> and </w:t>
      </w:r>
      <w:proofErr w:type="spellStart"/>
      <w:r w:rsidRPr="00140900">
        <w:t>Property</w:t>
      </w:r>
      <w:proofErr w:type="spellEnd"/>
      <w:r w:rsidRPr="00140900">
        <w:t xml:space="preserve"> Standard for </w:t>
      </w:r>
      <w:proofErr w:type="spellStart"/>
      <w:r w:rsidRPr="00140900">
        <w:t>Acrylic-Faced</w:t>
      </w:r>
      <w:proofErr w:type="spellEnd"/>
      <w:r w:rsidRPr="00140900">
        <w:t xml:space="preserve"> Spas</w:t>
      </w:r>
    </w:p>
    <w:p w14:paraId="02605D6E" w14:textId="77777777" w:rsidR="001A74CB" w:rsidRDefault="001A74CB" w:rsidP="001C193D">
      <w:pPr>
        <w:sectPr w:rsidR="001A74CB" w:rsidSect="001C193D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985" w:right="851" w:bottom="1418" w:left="851" w:header="686" w:footer="488" w:gutter="0"/>
          <w:cols w:num="2" w:space="708"/>
          <w:docGrid w:linePitch="360"/>
        </w:sectPr>
      </w:pPr>
    </w:p>
    <w:tbl>
      <w:tblPr>
        <w:tblStyle w:val="ListTable4"/>
        <w:tblW w:w="10525" w:type="dxa"/>
        <w:tblLook w:val="00A0" w:firstRow="1" w:lastRow="0" w:firstColumn="1" w:lastColumn="0" w:noHBand="0" w:noVBand="0"/>
      </w:tblPr>
      <w:tblGrid>
        <w:gridCol w:w="10525"/>
      </w:tblGrid>
      <w:tr w:rsidR="002012D8" w14:paraId="738ADF13" w14:textId="77777777" w:rsidTr="00127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5" w:type="dxa"/>
            <w:shd w:val="clear" w:color="auto" w:fill="auto"/>
          </w:tcPr>
          <w:p w14:paraId="74E0EA56" w14:textId="77777777" w:rsidR="002012D8" w:rsidRPr="00A0653B" w:rsidRDefault="002012D8" w:rsidP="00127121">
            <w:pPr>
              <w:spacing w:after="100"/>
              <w:jc w:val="center"/>
              <w:rPr>
                <w:b w:val="0"/>
                <w:color w:val="ECDFAB" w:themeColor="accent1"/>
                <w:szCs w:val="20"/>
              </w:rPr>
            </w:pPr>
            <w:proofErr w:type="gram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lastRenderedPageBreak/>
              <w:t>Note:</w:t>
            </w:r>
            <w:proofErr w:type="gram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 xml:space="preserve"> for cautions and information on </w:t>
            </w:r>
            <w:proofErr w:type="spell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exposure</w:t>
            </w:r>
            <w:proofErr w:type="spell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 xml:space="preserve"> to </w:t>
            </w:r>
            <w:proofErr w:type="spell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any</w:t>
            </w:r>
            <w:proofErr w:type="spell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Aristech</w:t>
            </w:r>
            <w:proofErr w:type="spell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 xml:space="preserve"> Surfaces’ </w:t>
            </w:r>
            <w:proofErr w:type="spell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product</w:t>
            </w:r>
            <w:proofErr w:type="spell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,</w:t>
            </w:r>
            <w:r>
              <w:rPr>
                <w:rStyle w:val="SubtleEmphasis"/>
                <w:b/>
                <w:caps w:val="0"/>
                <w:sz w:val="20"/>
                <w:szCs w:val="20"/>
              </w:rPr>
              <w:br/>
            </w:r>
            <w:proofErr w:type="spell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please</w:t>
            </w:r>
            <w:proofErr w:type="spell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see</w:t>
            </w:r>
            <w:proofErr w:type="spell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 xml:space="preserve"> the applicable </w:t>
            </w:r>
            <w:proofErr w:type="spell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material</w:t>
            </w:r>
            <w:proofErr w:type="spell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 xml:space="preserve"> </w:t>
            </w:r>
            <w:proofErr w:type="spell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safety</w:t>
            </w:r>
            <w:proofErr w:type="spell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 xml:space="preserve"> data </w:t>
            </w:r>
            <w:proofErr w:type="spellStart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sheet</w:t>
            </w:r>
            <w:proofErr w:type="spellEnd"/>
            <w:r w:rsidRPr="00A0653B">
              <w:rPr>
                <w:rStyle w:val="SubtleEmphasis"/>
                <w:b/>
                <w:caps w:val="0"/>
                <w:sz w:val="20"/>
                <w:szCs w:val="20"/>
              </w:rPr>
              <w:t>.</w:t>
            </w:r>
          </w:p>
        </w:tc>
      </w:tr>
    </w:tbl>
    <w:p w14:paraId="1C6E9BD0" w14:textId="4187DF70" w:rsidR="00C96F79" w:rsidRPr="00C96F79" w:rsidRDefault="002012D8" w:rsidP="002012D8">
      <w:pPr>
        <w:spacing w:before="200" w:afterLines="100" w:after="240"/>
      </w:pPr>
      <w:r>
        <w:rPr>
          <w:b/>
          <w:sz w:val="16"/>
          <w:szCs w:val="16"/>
        </w:rPr>
        <w:t xml:space="preserve">Information </w:t>
      </w:r>
      <w:proofErr w:type="spellStart"/>
      <w:r>
        <w:rPr>
          <w:b/>
          <w:sz w:val="16"/>
          <w:szCs w:val="16"/>
        </w:rPr>
        <w:t>contained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herein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: a) 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on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Surfaces’available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data and </w:t>
      </w:r>
      <w:proofErr w:type="spellStart"/>
      <w:r>
        <w:rPr>
          <w:sz w:val="16"/>
          <w:szCs w:val="16"/>
        </w:rPr>
        <w:t>experience</w:t>
      </w:r>
      <w:proofErr w:type="spellEnd"/>
      <w:r>
        <w:rPr>
          <w:sz w:val="16"/>
          <w:szCs w:val="16"/>
        </w:rPr>
        <w:t xml:space="preserve">; b)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only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having</w:t>
      </w:r>
      <w:proofErr w:type="spellEnd"/>
      <w:r>
        <w:rPr>
          <w:sz w:val="16"/>
          <w:szCs w:val="16"/>
        </w:rPr>
        <w:t xml:space="preserve"> applicable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skill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assuming</w:t>
      </w:r>
      <w:proofErr w:type="spellEnd"/>
      <w:r>
        <w:rPr>
          <w:sz w:val="16"/>
          <w:szCs w:val="16"/>
        </w:rPr>
        <w:t xml:space="preserve"> full </w:t>
      </w:r>
      <w:proofErr w:type="spellStart"/>
      <w:r>
        <w:rPr>
          <w:sz w:val="16"/>
          <w:szCs w:val="16"/>
        </w:rPr>
        <w:t>responsibility</w:t>
      </w:r>
      <w:proofErr w:type="spellEnd"/>
      <w:r>
        <w:rPr>
          <w:sz w:val="16"/>
          <w:szCs w:val="16"/>
        </w:rPr>
        <w:t xml:space="preserve"> for all design, fabrication, installation, and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; c)to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discretion</w:t>
      </w:r>
      <w:proofErr w:type="spellEnd"/>
      <w:r>
        <w:rPr>
          <w:sz w:val="16"/>
          <w:szCs w:val="16"/>
        </w:rPr>
        <w:t xml:space="preserve"> and at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own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risk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after</w:t>
      </w:r>
      <w:proofErr w:type="spellEnd"/>
      <w:r>
        <w:rPr>
          <w:sz w:val="16"/>
          <w:szCs w:val="16"/>
        </w:rPr>
        <w:t xml:space="preserve"> consultation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local codes and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independent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determination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that</w:t>
      </w:r>
      <w:proofErr w:type="spellEnd"/>
      <w:r>
        <w:rPr>
          <w:sz w:val="16"/>
          <w:szCs w:val="16"/>
        </w:rPr>
        <w:t xml:space="preserve">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suitable</w:t>
      </w:r>
      <w:proofErr w:type="spellEnd"/>
      <w:r>
        <w:rPr>
          <w:sz w:val="16"/>
          <w:szCs w:val="16"/>
        </w:rPr>
        <w:t xml:space="preserve"> for the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use; and d)not 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to </w:t>
      </w:r>
      <w:proofErr w:type="spellStart"/>
      <w:r>
        <w:rPr>
          <w:sz w:val="16"/>
          <w:szCs w:val="16"/>
        </w:rPr>
        <w:t>create</w:t>
      </w:r>
      <w:proofErr w:type="spellEnd"/>
      <w:r>
        <w:rPr>
          <w:sz w:val="16"/>
          <w:szCs w:val="16"/>
        </w:rPr>
        <w:t xml:space="preserve"> designs, </w:t>
      </w:r>
      <w:proofErr w:type="spellStart"/>
      <w:r>
        <w:rPr>
          <w:sz w:val="16"/>
          <w:szCs w:val="16"/>
        </w:rPr>
        <w:t>specifications</w:t>
      </w:r>
      <w:proofErr w:type="spellEnd"/>
      <w:r>
        <w:rPr>
          <w:sz w:val="16"/>
          <w:szCs w:val="16"/>
        </w:rPr>
        <w:t xml:space="preserve">, or installation guidelines.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makes</w:t>
      </w:r>
      <w:proofErr w:type="spellEnd"/>
      <w:r>
        <w:rPr>
          <w:b/>
          <w:sz w:val="16"/>
          <w:szCs w:val="16"/>
        </w:rPr>
        <w:t xml:space="preserve"> no </w:t>
      </w:r>
      <w:proofErr w:type="spellStart"/>
      <w:r>
        <w:rPr>
          <w:b/>
          <w:sz w:val="16"/>
          <w:szCs w:val="16"/>
        </w:rPr>
        <w:t>representation</w:t>
      </w:r>
      <w:proofErr w:type="spellEnd"/>
      <w:r>
        <w:rPr>
          <w:b/>
          <w:sz w:val="16"/>
          <w:szCs w:val="16"/>
        </w:rPr>
        <w:t xml:space="preserve">, or </w:t>
      </w:r>
      <w:proofErr w:type="spellStart"/>
      <w:r>
        <w:rPr>
          <w:b/>
          <w:sz w:val="16"/>
          <w:szCs w:val="16"/>
        </w:rPr>
        <w:t>warranty</w:t>
      </w:r>
      <w:proofErr w:type="spellEnd"/>
      <w:r>
        <w:rPr>
          <w:b/>
          <w:sz w:val="16"/>
          <w:szCs w:val="16"/>
        </w:rPr>
        <w:t xml:space="preserve">, express or </w:t>
      </w:r>
      <w:proofErr w:type="spellStart"/>
      <w:r>
        <w:rPr>
          <w:b/>
          <w:sz w:val="16"/>
          <w:szCs w:val="16"/>
        </w:rPr>
        <w:t>implied</w:t>
      </w:r>
      <w:proofErr w:type="spellEnd"/>
      <w:r>
        <w:rPr>
          <w:b/>
          <w:sz w:val="16"/>
          <w:szCs w:val="16"/>
        </w:rPr>
        <w:t xml:space="preserve">, and assumes no </w:t>
      </w:r>
      <w:proofErr w:type="spellStart"/>
      <w:r>
        <w:rPr>
          <w:b/>
          <w:sz w:val="16"/>
          <w:szCs w:val="16"/>
        </w:rPr>
        <w:t>liability</w:t>
      </w:r>
      <w:proofErr w:type="spellEnd"/>
      <w:r>
        <w:rPr>
          <w:b/>
          <w:sz w:val="16"/>
          <w:szCs w:val="16"/>
        </w:rPr>
        <w:t xml:space="preserve"> or </w:t>
      </w:r>
      <w:proofErr w:type="spellStart"/>
      <w:r>
        <w:rPr>
          <w:b/>
          <w:sz w:val="16"/>
          <w:szCs w:val="16"/>
        </w:rPr>
        <w:t>responsibility</w:t>
      </w:r>
      <w:proofErr w:type="spellEnd"/>
      <w:r>
        <w:rPr>
          <w:b/>
          <w:sz w:val="16"/>
          <w:szCs w:val="16"/>
        </w:rPr>
        <w:t xml:space="preserve"> as to</w:t>
      </w:r>
      <w:r>
        <w:rPr>
          <w:sz w:val="16"/>
          <w:szCs w:val="16"/>
        </w:rPr>
        <w:t xml:space="preserve">: i) the </w:t>
      </w:r>
      <w:proofErr w:type="spellStart"/>
      <w:r>
        <w:rPr>
          <w:sz w:val="16"/>
          <w:szCs w:val="16"/>
        </w:rPr>
        <w:t>accuracy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completeness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applicability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supplied</w:t>
      </w:r>
      <w:proofErr w:type="spellEnd"/>
      <w:r>
        <w:rPr>
          <w:sz w:val="16"/>
          <w:szCs w:val="16"/>
        </w:rPr>
        <w:t xml:space="preserve"> information; ii) </w:t>
      </w:r>
      <w:proofErr w:type="spellStart"/>
      <w:r>
        <w:rPr>
          <w:sz w:val="16"/>
          <w:szCs w:val="16"/>
        </w:rPr>
        <w:t>results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obtained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use of the information, </w:t>
      </w:r>
      <w:proofErr w:type="spellStart"/>
      <w:r>
        <w:rPr>
          <w:sz w:val="16"/>
          <w:szCs w:val="16"/>
        </w:rPr>
        <w:t>whether</w:t>
      </w:r>
      <w:proofErr w:type="spellEnd"/>
      <w:r>
        <w:rPr>
          <w:sz w:val="16"/>
          <w:szCs w:val="16"/>
        </w:rPr>
        <w:t xml:space="preserve"> or not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Surfaces’ </w:t>
      </w:r>
      <w:proofErr w:type="spellStart"/>
      <w:r>
        <w:rPr>
          <w:sz w:val="16"/>
          <w:szCs w:val="16"/>
        </w:rPr>
        <w:t>negligence</w:t>
      </w:r>
      <w:proofErr w:type="spellEnd"/>
      <w:r>
        <w:rPr>
          <w:sz w:val="16"/>
          <w:szCs w:val="16"/>
        </w:rPr>
        <w:t xml:space="preserve">; iii) </w:t>
      </w:r>
      <w:proofErr w:type="spellStart"/>
      <w:r>
        <w:rPr>
          <w:sz w:val="16"/>
          <w:szCs w:val="16"/>
        </w:rPr>
        <w:t>title</w:t>
      </w:r>
      <w:proofErr w:type="spellEnd"/>
      <w:r>
        <w:rPr>
          <w:sz w:val="16"/>
          <w:szCs w:val="16"/>
        </w:rPr>
        <w:t>, and/or non-</w:t>
      </w:r>
      <w:proofErr w:type="spellStart"/>
      <w:r>
        <w:rPr>
          <w:sz w:val="16"/>
          <w:szCs w:val="16"/>
        </w:rPr>
        <w:t>infringement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third</w:t>
      </w:r>
      <w:proofErr w:type="spellEnd"/>
      <w:r>
        <w:rPr>
          <w:sz w:val="16"/>
          <w:szCs w:val="16"/>
        </w:rPr>
        <w:t xml:space="preserve"> party </w:t>
      </w:r>
      <w:proofErr w:type="spellStart"/>
      <w:r>
        <w:rPr>
          <w:sz w:val="16"/>
          <w:szCs w:val="16"/>
        </w:rPr>
        <w:t>intellectual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property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rights</w:t>
      </w:r>
      <w:proofErr w:type="spellEnd"/>
      <w:r>
        <w:rPr>
          <w:sz w:val="16"/>
          <w:szCs w:val="16"/>
        </w:rPr>
        <w:t xml:space="preserve">; iv) the </w:t>
      </w:r>
      <w:proofErr w:type="spellStart"/>
      <w:r>
        <w:rPr>
          <w:sz w:val="16"/>
          <w:szCs w:val="16"/>
        </w:rPr>
        <w:t>merchantability</w:t>
      </w:r>
      <w:proofErr w:type="spellEnd"/>
      <w:r>
        <w:rPr>
          <w:sz w:val="16"/>
          <w:szCs w:val="16"/>
        </w:rPr>
        <w:t xml:space="preserve">, fitness or </w:t>
      </w:r>
      <w:proofErr w:type="spellStart"/>
      <w:r>
        <w:rPr>
          <w:sz w:val="16"/>
          <w:szCs w:val="16"/>
        </w:rPr>
        <w:t>suitability</w:t>
      </w:r>
      <w:proofErr w:type="spellEnd"/>
      <w:r>
        <w:rPr>
          <w:sz w:val="16"/>
          <w:szCs w:val="16"/>
        </w:rPr>
        <w:t xml:space="preserve">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purpose</w:t>
      </w:r>
      <w:proofErr w:type="spellEnd"/>
      <w:r>
        <w:rPr>
          <w:sz w:val="16"/>
          <w:szCs w:val="16"/>
        </w:rPr>
        <w:t xml:space="preserve">; or v) </w:t>
      </w:r>
      <w:proofErr w:type="spellStart"/>
      <w:r>
        <w:rPr>
          <w:sz w:val="16"/>
          <w:szCs w:val="16"/>
        </w:rPr>
        <w:t>health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safety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exposure</w:t>
      </w:r>
      <w:proofErr w:type="spellEnd"/>
      <w:r>
        <w:rPr>
          <w:sz w:val="16"/>
          <w:szCs w:val="16"/>
        </w:rPr>
        <w:t xml:space="preserve"> to or use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shall</w:t>
      </w:r>
      <w:proofErr w:type="spellEnd"/>
      <w:r>
        <w:rPr>
          <w:b/>
          <w:sz w:val="16"/>
          <w:szCs w:val="16"/>
        </w:rPr>
        <w:t xml:space="preserve"> not </w:t>
      </w:r>
      <w:proofErr w:type="spellStart"/>
      <w:r>
        <w:rPr>
          <w:b/>
          <w:sz w:val="16"/>
          <w:szCs w:val="16"/>
        </w:rPr>
        <w:t>be</w:t>
      </w:r>
      <w:proofErr w:type="spellEnd"/>
      <w:r>
        <w:rPr>
          <w:b/>
          <w:sz w:val="16"/>
          <w:szCs w:val="16"/>
        </w:rPr>
        <w:t xml:space="preserve"> liable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for</w:t>
      </w:r>
      <w:r>
        <w:rPr>
          <w:sz w:val="16"/>
          <w:szCs w:val="16"/>
        </w:rPr>
        <w:t xml:space="preserve"> x)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damages, </w:t>
      </w:r>
      <w:proofErr w:type="spellStart"/>
      <w:r>
        <w:rPr>
          <w:sz w:val="16"/>
          <w:szCs w:val="16"/>
        </w:rPr>
        <w:t>including</w:t>
      </w:r>
      <w:proofErr w:type="spellEnd"/>
      <w:r>
        <w:rPr>
          <w:sz w:val="16"/>
          <w:szCs w:val="16"/>
        </w:rPr>
        <w:t xml:space="preserve"> claims </w:t>
      </w:r>
      <w:proofErr w:type="spellStart"/>
      <w:r>
        <w:rPr>
          <w:sz w:val="16"/>
          <w:szCs w:val="16"/>
        </w:rPr>
        <w:t>relating</w:t>
      </w:r>
      <w:proofErr w:type="spellEnd"/>
      <w:r>
        <w:rPr>
          <w:sz w:val="16"/>
          <w:szCs w:val="16"/>
        </w:rPr>
        <w:t xml:space="preserve"> to the </w:t>
      </w:r>
      <w:proofErr w:type="spellStart"/>
      <w:r>
        <w:rPr>
          <w:sz w:val="16"/>
          <w:szCs w:val="16"/>
        </w:rPr>
        <w:t>specification</w:t>
      </w:r>
      <w:proofErr w:type="spellEnd"/>
      <w:r>
        <w:rPr>
          <w:sz w:val="16"/>
          <w:szCs w:val="16"/>
        </w:rPr>
        <w:t xml:space="preserve">, design, fabrication, installation, or </w:t>
      </w:r>
      <w:proofErr w:type="spellStart"/>
      <w:r>
        <w:rPr>
          <w:sz w:val="16"/>
          <w:szCs w:val="16"/>
        </w:rPr>
        <w:t>combination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other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(s), and y) </w:t>
      </w:r>
      <w:proofErr w:type="spellStart"/>
      <w:r>
        <w:rPr>
          <w:sz w:val="16"/>
          <w:szCs w:val="16"/>
        </w:rPr>
        <w:t>special</w:t>
      </w:r>
      <w:proofErr w:type="spellEnd"/>
      <w:r>
        <w:rPr>
          <w:sz w:val="16"/>
          <w:szCs w:val="16"/>
        </w:rPr>
        <w:t xml:space="preserve">, direct, indirect or </w:t>
      </w:r>
      <w:proofErr w:type="spellStart"/>
      <w:r>
        <w:rPr>
          <w:sz w:val="16"/>
          <w:szCs w:val="16"/>
        </w:rPr>
        <w:t>consequential</w:t>
      </w:r>
      <w:proofErr w:type="spellEnd"/>
      <w:r>
        <w:rPr>
          <w:sz w:val="16"/>
          <w:szCs w:val="16"/>
        </w:rPr>
        <w:t xml:space="preserve"> damage</w:t>
      </w:r>
      <w:r>
        <w:rPr>
          <w:sz w:val="16"/>
          <w:szCs w:val="16"/>
        </w:rPr>
        <w:t>.</w:t>
      </w:r>
    </w:p>
    <w:sectPr w:rsidR="00C96F79" w:rsidRPr="00C96F79" w:rsidSect="002012D8">
      <w:type w:val="continuous"/>
      <w:pgSz w:w="11900" w:h="16840"/>
      <w:pgMar w:top="1985" w:right="851" w:bottom="1418" w:left="851" w:header="686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710398" w14:textId="77777777" w:rsidR="00BD6B48" w:rsidRDefault="00BD6B48" w:rsidP="001C193D">
      <w:r>
        <w:separator/>
      </w:r>
    </w:p>
  </w:endnote>
  <w:endnote w:type="continuationSeparator" w:id="0">
    <w:p w14:paraId="635FAC05" w14:textId="77777777" w:rsidR="00BD6B48" w:rsidRDefault="00BD6B48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11C02479-A593-2046-8875-41D4A9C8F217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DA818911-D70F-2C4D-B122-BBC3D6647525}"/>
    <w:embedBold r:id="rId3" w:fontKey="{E1AE0F33-E192-8644-9A19-8D8A361D7074}"/>
    <w:embedItalic r:id="rId4" w:fontKey="{CEB85C74-9CAD-DC4C-8930-1685BD5E39DA}"/>
    <w:embedBoldItalic r:id="rId5" w:fontKey="{2F536204-16C9-5E49-BA49-4B20DD528C7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57B0E0B-FCDF-2B40-9FC2-2A8914B5E570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5F594B3A-FE1B-444C-B9A7-047B69E168AD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8" w:fontKey="{9AA7ADF2-9B4C-C542-94B2-A5424CDE5BF5}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40F978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F5107" w14:textId="77777777" w:rsidR="001A74CB" w:rsidRDefault="001A74CB" w:rsidP="001C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F5767" w14:textId="2ECEA667" w:rsidR="001A74CB" w:rsidRPr="00850A11" w:rsidRDefault="00193DB3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6B28B7" wp14:editId="3D218FF5">
              <wp:simplePos x="0" y="0"/>
              <wp:positionH relativeFrom="column">
                <wp:posOffset>6403340</wp:posOffset>
              </wp:positionH>
              <wp:positionV relativeFrom="paragraph">
                <wp:posOffset>-150495</wp:posOffset>
              </wp:positionV>
              <wp:extent cx="213995" cy="473710"/>
              <wp:effectExtent l="0" t="0" r="14605" b="2159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3995" cy="4737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4676DD" w14:textId="77777777" w:rsidR="001A74CB" w:rsidRPr="00B669F7" w:rsidRDefault="001A74CB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</w:pP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begin"/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instrText xml:space="preserve"> PAGE </w:instrTex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separate"/>
                          </w:r>
                          <w:r w:rsidRPr="00B669F7">
                            <w:rPr>
                              <w:rFonts w:cs="Times New Roman (Corps CS)"/>
                              <w:noProof/>
                              <w:color w:val="FFFFFF" w:themeColor="background1"/>
                              <w:lang w:val="en-US"/>
                            </w:rPr>
                            <w:t>1</w:t>
                          </w:r>
                          <w:r w:rsidRPr="00B669F7">
                            <w:rPr>
                              <w:rFonts w:cs="Times New Roman (Corps CS)"/>
                              <w:color w:val="FFFFFF" w:themeColor="background1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6B28B7" id="_x0000_t202" coordsize="21600,21600" o:spt="202" path="m,l,21600r21600,l21600,xe">
              <v:stroke joinstyle="miter"/>
              <v:path gradientshapeok="t" o:connecttype="rect"/>
            </v:shapetype>
            <v:shape id="Zone de texte 15" o:spid="_x0000_s1026" type="#_x0000_t202" style="position:absolute;left:0;text-align:left;margin-left:504.2pt;margin-top:-11.85pt;width:16.85pt;height:3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" fillcolor="#a5a5a5 [2092]" strokecolor="white [3212]" strokeweight=".5pt">
              <v:textbox inset="0,0,0,0">
                <w:txbxContent>
                  <w:p w14:paraId="044676DD" w14:textId="77777777" w:rsidR="001A74CB" w:rsidRPr="00B669F7" w:rsidRDefault="001A74CB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FFFFFF" w:themeColor="background1"/>
                        <w:lang w:val="en-US"/>
                      </w:rPr>
                    </w:pP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begin"/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instrText xml:space="preserve"> PAGE </w:instrTex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separate"/>
                    </w:r>
                    <w:r w:rsidRPr="00B669F7">
                      <w:rPr>
                        <w:rFonts w:cs="Times New Roman (Corps CS)"/>
                        <w:noProof/>
                        <w:color w:val="FFFFFF" w:themeColor="background1"/>
                        <w:lang w:val="en-US"/>
                      </w:rPr>
                      <w:t>1</w:t>
                    </w:r>
                    <w:r w:rsidRPr="00B669F7">
                      <w:rPr>
                        <w:rFonts w:cs="Times New Roman (Corps CS)"/>
                        <w:color w:val="FFFFFF" w:themeColor="background1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B669F7"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3746909" wp14:editId="51236FA8">
              <wp:simplePos x="0" y="0"/>
              <wp:positionH relativeFrom="column">
                <wp:posOffset>3145790</wp:posOffset>
              </wp:positionH>
              <wp:positionV relativeFrom="paragraph">
                <wp:posOffset>-150495</wp:posOffset>
              </wp:positionV>
              <wp:extent cx="3229340" cy="473710"/>
              <wp:effectExtent l="0" t="0" r="9525" b="254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9340" cy="4737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57945C" w14:textId="77777777" w:rsidR="001A74CB" w:rsidRPr="00EB5061" w:rsidRDefault="001A74CB" w:rsidP="001C193D">
                          <w:pPr>
                            <w:pStyle w:val="Footer"/>
                            <w:spacing w:line="240" w:lineRule="auto"/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</w:pP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EB5061">
                            <w:rPr>
                              <w:rFonts w:asciiTheme="majorHAnsi" w:hAnsiTheme="majorHAnsi"/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t>7350 Empire Drive, Florence, KY 41042, USA | T +1 800.354.9858</w:t>
                          </w:r>
                          <w:r w:rsidRPr="00EB5061">
                            <w:rPr>
                              <w:b w:val="0"/>
                              <w:bCs/>
                              <w:color w:val="FFFFFF" w:themeColor="background1"/>
                              <w:u w:val="none"/>
                              <w:lang w:val="en-US"/>
                            </w:rPr>
                            <w:br/>
                          </w:r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Pr="00EB5061">
                            <w:rPr>
                              <w:color w:val="FFFFFF" w:themeColor="background1"/>
                              <w:u w:val="none"/>
                              <w:lang w:val="en-US"/>
                            </w:rPr>
                            <w:t xml:space="preserve">  I  </w:t>
                          </w:r>
                          <w:hyperlink r:id="rId2" w:history="1">
                            <w:r w:rsidRPr="00EB5061">
                              <w:rPr>
                                <w:rStyle w:val="Hyperlink"/>
                                <w:b w:val="0"/>
                                <w:bCs/>
                                <w:color w:val="FFFFFF" w:themeColor="background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746909" id="Zone de texte 13" o:spid="_x0000_s1027" type="#_x0000_t202" style="position:absolute;left:0;text-align:left;margin-left:247.7pt;margin-top:-11.85pt;width:254.3pt;height:37.3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" fillcolor="#a5a5a5 [2092]" stroked="f" strokeweight=".5pt">
              <v:textbox inset="1mm,0,1mm,1mm">
                <w:txbxContent>
                  <w:p w14:paraId="4E57945C" w14:textId="77777777" w:rsidR="001A74CB" w:rsidRPr="00EB5061" w:rsidRDefault="001A74CB" w:rsidP="001C193D">
                    <w:pPr>
                      <w:pStyle w:val="Footer"/>
                      <w:spacing w:line="240" w:lineRule="auto"/>
                      <w:rPr>
                        <w:color w:val="FFFFFF" w:themeColor="background1"/>
                        <w:u w:val="none"/>
                        <w:lang w:val="en-US"/>
                      </w:rPr>
                    </w:pP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 xml:space="preserve">GLOBAL HEADQUARTERS </w:t>
                    </w:r>
                    <w:r w:rsidRPr="00EB5061">
                      <w:rPr>
                        <w:rFonts w:asciiTheme="majorHAnsi" w:hAnsiTheme="majorHAnsi"/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t>7350 Empire Drive, Florence, KY 41042, USA | T +1 800.354.9858</w:t>
                    </w:r>
                    <w:r w:rsidRPr="00EB5061">
                      <w:rPr>
                        <w:b w:val="0"/>
                        <w:bCs/>
                        <w:color w:val="FFFFFF" w:themeColor="background1"/>
                        <w:u w:val="none"/>
                        <w:lang w:val="en-US"/>
                      </w:rPr>
                      <w:br/>
                    </w:r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Pr="00EB5061">
                      <w:rPr>
                        <w:color w:val="FFFFFF" w:themeColor="background1"/>
                        <w:u w:val="none"/>
                        <w:lang w:val="en-US"/>
                      </w:rPr>
                      <w:t xml:space="preserve">  I  </w:t>
                    </w:r>
                    <w:hyperlink r:id="rId4" w:history="1">
                      <w:r w:rsidRPr="00EB5061">
                        <w:rPr>
                          <w:rStyle w:val="Hyperlink"/>
                          <w:b w:val="0"/>
                          <w:bCs/>
                          <w:color w:val="FFFFFF" w:themeColor="background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1C193D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4CCC23" wp14:editId="751973F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CF1D91" w14:textId="5932505D" w:rsidR="001A74CB" w:rsidRPr="00DA20FB" w:rsidRDefault="001A74CB" w:rsidP="001C193D">
                          <w:pPr>
                            <w:pStyle w:val="Header"/>
                            <w:spacing w:line="216" w:lineRule="auto"/>
                            <w:rPr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 w:rsidR="001C193D"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DA20FB">
                            <w:rPr>
                              <w:rFonts w:asciiTheme="majorHAnsi" w:hAnsiTheme="majorHAnsi" w:cs="Times New Roman (Corps CS)"/>
                              <w:caps/>
                              <w:color w:val="A6A6A6" w:themeColor="background1" w:themeShade="A6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47AE497F" w14:textId="77777777" w:rsidR="001A74CB" w:rsidRPr="001C193D" w:rsidRDefault="001A74CB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28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1A74CB" w:rsidRPr="00DA20FB" w:rsidRDefault="001A74CB" w:rsidP="001C193D">
                    <w:pPr>
                      <w:pStyle w:val="Header"/>
                      <w:spacing w:line="216" w:lineRule="auto"/>
                      <w:rPr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 w:rsidR="001C193D"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DA20FB">
                      <w:rPr>
                        <w:rFonts w:asciiTheme="majorHAnsi" w:hAnsiTheme="majorHAnsi" w:cs="Times New Roman (Corps CS)"/>
                        <w:caps/>
                        <w:color w:val="A6A6A6" w:themeColor="background1" w:themeShade="A6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1A74CB" w:rsidRPr="001C193D" w:rsidRDefault="001A74CB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A74CB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E2F5A99" wp14:editId="5A577F2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17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69F7">
      <w:t>56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B44C6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1A2252" w14:textId="77777777" w:rsidR="001A74CB" w:rsidRDefault="001A74CB" w:rsidP="001C1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FCBE9" w14:textId="77777777" w:rsidR="00BD6B48" w:rsidRDefault="00BD6B48" w:rsidP="001C193D">
      <w:r>
        <w:separator/>
      </w:r>
    </w:p>
  </w:footnote>
  <w:footnote w:type="continuationSeparator" w:id="0">
    <w:p w14:paraId="56DBB879" w14:textId="77777777" w:rsidR="00BD6B48" w:rsidRDefault="00BD6B48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ABB14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3DF5E1C6" wp14:editId="49D1A10B">
          <wp:extent cx="2477872" cy="252732"/>
          <wp:effectExtent l="0" t="0" r="0" b="127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7872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FA4BC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18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065BC"/>
    <w:multiLevelType w:val="hybridMultilevel"/>
    <w:tmpl w:val="6EA2B912"/>
    <w:lvl w:ilvl="0" w:tplc="9D0A36B6">
      <w:start w:val="1"/>
      <w:numFmt w:val="bullet"/>
      <w:pStyle w:val="HeaderChar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ECDFAB" w:themeColor="accent1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71969A4"/>
    <w:multiLevelType w:val="hybridMultilevel"/>
    <w:tmpl w:val="F692E0BC"/>
    <w:lvl w:ilvl="0" w:tplc="515828A0">
      <w:start w:val="1"/>
      <w:numFmt w:val="bullet"/>
      <w:pStyle w:val="ListParagraph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A6A6A6" w:themeColor="background1" w:themeShade="A6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261425D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8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 w15:restartNumberingAfterBreak="0">
    <w:nsid w:val="7CE77F1E"/>
    <w:multiLevelType w:val="hybridMultilevel"/>
    <w:tmpl w:val="37868AC2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7"/>
  </w:num>
  <w:num w:numId="5">
    <w:abstractNumId w:val="2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30115"/>
    <w:rsid w:val="000629DA"/>
    <w:rsid w:val="000C60E5"/>
    <w:rsid w:val="000F57C8"/>
    <w:rsid w:val="00166ED2"/>
    <w:rsid w:val="00193DB3"/>
    <w:rsid w:val="001A74CB"/>
    <w:rsid w:val="001C106A"/>
    <w:rsid w:val="001C193D"/>
    <w:rsid w:val="001C47B3"/>
    <w:rsid w:val="002012D8"/>
    <w:rsid w:val="00296446"/>
    <w:rsid w:val="0034159A"/>
    <w:rsid w:val="00365715"/>
    <w:rsid w:val="003B69FE"/>
    <w:rsid w:val="0045306F"/>
    <w:rsid w:val="00506003"/>
    <w:rsid w:val="005537CA"/>
    <w:rsid w:val="005E135E"/>
    <w:rsid w:val="00746AF7"/>
    <w:rsid w:val="0075616A"/>
    <w:rsid w:val="00761782"/>
    <w:rsid w:val="007D2891"/>
    <w:rsid w:val="00810CF9"/>
    <w:rsid w:val="00850A11"/>
    <w:rsid w:val="00865B8C"/>
    <w:rsid w:val="0097169A"/>
    <w:rsid w:val="00984A3D"/>
    <w:rsid w:val="00A301D8"/>
    <w:rsid w:val="00AE2CB7"/>
    <w:rsid w:val="00B52792"/>
    <w:rsid w:val="00B669F7"/>
    <w:rsid w:val="00B76C43"/>
    <w:rsid w:val="00BD6B48"/>
    <w:rsid w:val="00C96F79"/>
    <w:rsid w:val="00DA20FB"/>
    <w:rsid w:val="00EB5061"/>
    <w:rsid w:val="00F14802"/>
    <w:rsid w:val="00F3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2D8"/>
    <w:pPr>
      <w:spacing w:before="100" w:after="300" w:line="264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20FB"/>
    <w:pPr>
      <w:keepNext/>
      <w:keepLines/>
      <w:spacing w:before="0" w:after="600" w:line="192" w:lineRule="auto"/>
      <w:outlineLvl w:val="0"/>
    </w:pPr>
    <w:rPr>
      <w:rFonts w:asciiTheme="majorHAnsi" w:eastAsiaTheme="majorEastAsia" w:hAnsiTheme="majorHAnsi" w:cs="Times New Roman (Titres CS)"/>
      <w:b/>
      <w:caps/>
      <w:color w:val="A6A6A6" w:themeColor="background1" w:themeShade="A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A20FB"/>
    <w:pPr>
      <w:keepNext/>
      <w:keepLines/>
      <w:spacing w:before="300" w:line="192" w:lineRule="auto"/>
      <w:outlineLvl w:val="1"/>
    </w:pPr>
    <w:rPr>
      <w:rFonts w:asciiTheme="majorHAnsi" w:eastAsiaTheme="majorEastAsia" w:hAnsiTheme="majorHAnsi" w:cs="Times New Roman (Titres CS)"/>
      <w:caps/>
      <w:color w:val="A6A6A6" w:themeColor="background1" w:themeShade="A6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47B3"/>
    <w:pPr>
      <w:keepNext/>
      <w:keepLines/>
      <w:spacing w:after="0"/>
      <w:outlineLvl w:val="2"/>
    </w:pPr>
    <w:rPr>
      <w:rFonts w:asciiTheme="majorHAnsi" w:eastAsiaTheme="majorEastAsia" w:hAnsiTheme="majorHAnsi" w:cs="Times New Roman (Titres CS)"/>
      <w:b/>
      <w:bCs/>
      <w:cap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20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6A6A6" w:themeColor="background1" w:themeShade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DA20FB"/>
    <w:rPr>
      <w:rFonts w:asciiTheme="majorHAnsi" w:eastAsiaTheme="majorEastAsia" w:hAnsiTheme="majorHAnsi" w:cs="Times New Roman (Titres CS)"/>
      <w:b/>
      <w:caps/>
      <w:color w:val="A6A6A6" w:themeColor="background1" w:themeShade="A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A20FB"/>
    <w:rPr>
      <w:rFonts w:asciiTheme="majorHAnsi" w:eastAsiaTheme="majorEastAsia" w:hAnsiTheme="majorHAnsi" w:cs="Times New Roman (Titres CS)"/>
      <w:caps/>
      <w:color w:val="A6A6A6" w:themeColor="background1" w:themeShade="A6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C47B3"/>
    <w:rPr>
      <w:rFonts w:asciiTheme="majorHAnsi" w:eastAsiaTheme="majorEastAsia" w:hAnsiTheme="majorHAnsi" w:cs="Times New Roman (Titres CS)"/>
      <w:b/>
      <w:bCs/>
      <w:cap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34"/>
    <w:qFormat/>
    <w:rsid w:val="00DA20FB"/>
    <w:pPr>
      <w:numPr>
        <w:numId w:val="10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DA20FB"/>
    <w:rPr>
      <w:rFonts w:cs="Times New Roman (Corps CS)"/>
      <w:b/>
      <w:bCs/>
      <w:caps/>
      <w:color w:val="A6A6A6" w:themeColor="background1" w:themeShade="A6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DA20FB"/>
    <w:rPr>
      <w:rFonts w:asciiTheme="majorHAnsi" w:eastAsiaTheme="majorEastAsia" w:hAnsiTheme="majorHAnsi" w:cstheme="majorBidi"/>
      <w:i/>
      <w:iCs/>
      <w:color w:val="A6A6A6" w:themeColor="background1" w:themeShade="A6"/>
      <w:sz w:val="20"/>
    </w:rPr>
  </w:style>
  <w:style w:type="character" w:styleId="Emphasis">
    <w:name w:val="Emphasis"/>
    <w:basedOn w:val="DefaultParagraphFont"/>
    <w:uiPriority w:val="20"/>
    <w:rsid w:val="00DA20FB"/>
    <w:rPr>
      <w:i/>
      <w:iCs/>
    </w:rPr>
  </w:style>
  <w:style w:type="character" w:styleId="IntenseEmphasis">
    <w:name w:val="Intense Emphasis"/>
    <w:basedOn w:val="DefaultParagraphFont"/>
    <w:uiPriority w:val="21"/>
    <w:rsid w:val="00DA20FB"/>
    <w:rPr>
      <w:i/>
      <w:iCs/>
      <w:color w:val="A6A6A6" w:themeColor="background1" w:themeShade="A6"/>
    </w:rPr>
  </w:style>
  <w:style w:type="character" w:styleId="Strong">
    <w:name w:val="Strong"/>
    <w:basedOn w:val="DefaultParagraphFont"/>
    <w:uiPriority w:val="22"/>
    <w:rsid w:val="00DA20FB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DA20FB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20FB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DA20FB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A6A6A6" w:themeColor="background1" w:themeShade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0FB"/>
    <w:rPr>
      <w:i/>
      <w:iCs/>
      <w:color w:val="A6A6A6" w:themeColor="background1" w:themeShade="A6"/>
      <w:sz w:val="20"/>
    </w:rPr>
  </w:style>
  <w:style w:type="table" w:styleId="ListTable4">
    <w:name w:val="List Table 4"/>
    <w:basedOn w:val="TableNormal"/>
    <w:uiPriority w:val="49"/>
    <w:rsid w:val="00DA20FB"/>
    <w:tblPr>
      <w:tblStyleRowBandSize w:val="1"/>
      <w:tblStyleColBandSize w:val="1"/>
      <w:tblBorders>
        <w:top w:val="single" w:sz="4" w:space="0" w:color="A9A59A" w:themeColor="text1" w:themeTint="99"/>
        <w:left w:val="single" w:sz="4" w:space="0" w:color="A9A59A" w:themeColor="text1" w:themeTint="99"/>
        <w:bottom w:val="single" w:sz="4" w:space="0" w:color="A9A59A" w:themeColor="text1" w:themeTint="99"/>
        <w:right w:val="single" w:sz="4" w:space="0" w:color="A9A59A" w:themeColor="text1" w:themeTint="99"/>
        <w:insideH w:val="single" w:sz="4" w:space="0" w:color="A9A59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685C" w:themeColor="text1"/>
          <w:left w:val="single" w:sz="4" w:space="0" w:color="6C685C" w:themeColor="text1"/>
          <w:bottom w:val="single" w:sz="4" w:space="0" w:color="6C685C" w:themeColor="text1"/>
          <w:right w:val="single" w:sz="4" w:space="0" w:color="6C685C" w:themeColor="text1"/>
          <w:insideH w:val="nil"/>
        </w:tcBorders>
        <w:shd w:val="clear" w:color="auto" w:fill="6C685C" w:themeFill="text1"/>
      </w:tcPr>
    </w:tblStylePr>
    <w:tblStylePr w:type="lastRow">
      <w:rPr>
        <w:b/>
        <w:bCs/>
      </w:rPr>
      <w:tblPr/>
      <w:tcPr>
        <w:tcBorders>
          <w:top w:val="double" w:sz="4" w:space="0" w:color="A9A59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character" w:customStyle="1" w:styleId="A1">
    <w:name w:val="A1"/>
    <w:uiPriority w:val="99"/>
    <w:rsid w:val="001C106A"/>
    <w:rPr>
      <w:b/>
      <w:bCs/>
      <w:color w:val="00508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Montserrat SemiBold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1123</Words>
  <Characters>6402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10</cp:revision>
  <dcterms:created xsi:type="dcterms:W3CDTF">2021-02-05T15:51:00Z</dcterms:created>
  <dcterms:modified xsi:type="dcterms:W3CDTF">2021-07-15T16:34:00Z</dcterms:modified>
</cp:coreProperties>
</file>