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68DC" w14:textId="68D679BB" w:rsidR="00B43590" w:rsidRDefault="00B43590" w:rsidP="00B43590">
      <w:pPr>
        <w:pStyle w:val="Heading1"/>
      </w:pPr>
      <w:r>
        <w:t>DISINFECTING ACRYLIC AND CLEANING TIPS</w:t>
      </w:r>
    </w:p>
    <w:p w14:paraId="6C7A3343" w14:textId="2EAC0475" w:rsidR="00F37C7D" w:rsidRPr="001056CF" w:rsidRDefault="00B43590" w:rsidP="001056CF">
      <w:pPr>
        <w:pStyle w:val="Heading3"/>
      </w:pPr>
      <w:r w:rsidRPr="001056CF">
        <w:t>Acrylic Sheet is manufactured in different formulations for a variety of demanding applications.</w:t>
      </w:r>
    </w:p>
    <w:p w14:paraId="71CA3EBB" w14:textId="32960DC1" w:rsidR="00B43590" w:rsidRPr="00B43590" w:rsidRDefault="00B43590" w:rsidP="00816611">
      <w:pPr>
        <w:ind w:left="360" w:hanging="360"/>
      </w:pPr>
      <w:proofErr w:type="spellStart"/>
      <w:r w:rsidRPr="00B43590">
        <w:t>AcryClear</w:t>
      </w:r>
      <w:proofErr w:type="spellEnd"/>
      <w:r w:rsidRPr="00816611">
        <w:rPr>
          <w:vertAlign w:val="superscript"/>
        </w:rPr>
        <w:t>™</w:t>
      </w:r>
      <w:r w:rsidRPr="00B43590">
        <w:t xml:space="preserve"> general purpose acrylic (GPA)</w:t>
      </w:r>
    </w:p>
    <w:p w14:paraId="35C7FEE7" w14:textId="1644F07B" w:rsidR="00B43590" w:rsidRPr="00B43590" w:rsidRDefault="00B43590" w:rsidP="00B43590">
      <w:r w:rsidRPr="00B43590">
        <w:t xml:space="preserve">To properly clean an </w:t>
      </w:r>
      <w:proofErr w:type="spellStart"/>
      <w:r w:rsidR="002305F7">
        <w:t>AcryClear</w:t>
      </w:r>
      <w:proofErr w:type="spellEnd"/>
      <w:r w:rsidR="002305F7">
        <w:t>™</w:t>
      </w:r>
      <w:r w:rsidRPr="00B43590">
        <w:t xml:space="preserve"> acrylic product, it is recommended wiping the surface with a soft damp cloth (or</w:t>
      </w:r>
      <w:r>
        <w:t xml:space="preserve"> </w:t>
      </w:r>
      <w:r w:rsidRPr="00B43590">
        <w:t>sponge) using household soap or liquid detergent. Stubborn dirt or stains may be removed by using Spic &amp; Span adequately</w:t>
      </w:r>
      <w:r>
        <w:t xml:space="preserve"> </w:t>
      </w:r>
      <w:r w:rsidRPr="00B43590">
        <w:t>dissolved in water.</w:t>
      </w:r>
    </w:p>
    <w:p w14:paraId="0A738EAB" w14:textId="10A6F9E7" w:rsidR="00B43590" w:rsidRPr="00B43590" w:rsidRDefault="00B43590" w:rsidP="00B43590">
      <w:r w:rsidRPr="00B43590">
        <w:t>Surface sterilization has never been more critical. The following list (page 2) of approved cleaners not only meet the</w:t>
      </w:r>
      <w:r>
        <w:t xml:space="preserve"> </w:t>
      </w:r>
      <w:r w:rsidRPr="00B43590">
        <w:t>Environmental Protection Agency’s (EPA) criteria for use against the SARS-COV-2 virus, which causes COVID-19 but are also</w:t>
      </w:r>
      <w:r>
        <w:t xml:space="preserve"> </w:t>
      </w:r>
      <w:r w:rsidRPr="00B43590">
        <w:t xml:space="preserve">compatible with the </w:t>
      </w:r>
      <w:proofErr w:type="spellStart"/>
      <w:r w:rsidR="00816611">
        <w:t>AcryClear</w:t>
      </w:r>
      <w:proofErr w:type="spellEnd"/>
      <w:r w:rsidR="00816611">
        <w:t>™</w:t>
      </w:r>
      <w:r w:rsidRPr="00B43590">
        <w:t xml:space="preserve"> premium acrylic sheet</w:t>
      </w:r>
      <w:r w:rsidR="002364DC">
        <w:t>.</w:t>
      </w:r>
    </w:p>
    <w:p w14:paraId="1DFE0F40" w14:textId="3B0A8A27" w:rsidR="00B43590" w:rsidRPr="00B43590" w:rsidRDefault="00B43590" w:rsidP="00B43590">
      <w:r w:rsidRPr="00B43590">
        <w:t>DO NOT use any cleaning products containing abrasives or solvents since these could dull the brilliant surface. Products like</w:t>
      </w:r>
      <w:r>
        <w:t xml:space="preserve"> </w:t>
      </w:r>
      <w:r w:rsidRPr="00B43590">
        <w:t>Bon-Ami, Comet or Ajax are not recommended, for this reason. Harsh chemicals should never be used on acrylic surfaces.</w:t>
      </w:r>
    </w:p>
    <w:p w14:paraId="74EE5C99" w14:textId="4957C4A2" w:rsidR="00B43590" w:rsidRPr="00B43590" w:rsidRDefault="00B43590" w:rsidP="00B43590">
      <w:r w:rsidRPr="00B43590">
        <w:t>The procedure to remove a light surface scratch or burnish mark is quite simple. Apply paste wax or automobile rubbing</w:t>
      </w:r>
      <w:r>
        <w:t xml:space="preserve"> </w:t>
      </w:r>
      <w:r w:rsidRPr="00B43590">
        <w:t>compound to the scratch and then mildly buff the area. This will return the original luster and shine to the marred acrylic</w:t>
      </w:r>
      <w:r>
        <w:t xml:space="preserve"> </w:t>
      </w:r>
      <w:r w:rsidRPr="00B43590">
        <w:t>surface. Should a deep scratch or more serious damage be encountered, please consult the product manufacturer or</w:t>
      </w:r>
      <w:r>
        <w:t xml:space="preserve"> </w:t>
      </w:r>
      <w:proofErr w:type="spellStart"/>
      <w:r w:rsidR="002364DC">
        <w:t>AcryClear</w:t>
      </w:r>
      <w:proofErr w:type="spellEnd"/>
      <w:r w:rsidR="002364DC">
        <w:t>™</w:t>
      </w:r>
      <w:r w:rsidRPr="00B43590">
        <w:t xml:space="preserve"> Technical Service Department for repair instructions.</w:t>
      </w:r>
    </w:p>
    <w:p w14:paraId="6E0237D7" w14:textId="79AE2B29" w:rsidR="00B43590" w:rsidRPr="00B43590" w:rsidRDefault="00B43590" w:rsidP="00B43590">
      <w:r w:rsidRPr="00B43590">
        <w:t xml:space="preserve">Everything from certifications to finishing information, can be found online in our </w:t>
      </w:r>
      <w:proofErr w:type="spellStart"/>
      <w:r w:rsidR="002364DC">
        <w:t>AcryClear</w:t>
      </w:r>
      <w:proofErr w:type="spellEnd"/>
      <w:r w:rsidR="002364DC">
        <w:t>™ Resource Library</w:t>
      </w:r>
      <w:r w:rsidRPr="00B43590">
        <w:t xml:space="preserve"> </w:t>
      </w:r>
      <w:r w:rsidR="00C3542E">
        <w:t>on wwwaristechsurfaces.com</w:t>
      </w:r>
      <w:r w:rsidRPr="00B43590">
        <w:t>. For cautions and other information relating to handling of an exposure to this product, please see the applicable material safety data sheet section specifically. If you have further questions, please contact our technical service/support team at info@aristechsurfaces.com or direct 800.283.8501.</w:t>
      </w:r>
    </w:p>
    <w:p w14:paraId="12CD0967" w14:textId="38019813" w:rsidR="00B43590" w:rsidRDefault="00C3542E" w:rsidP="00B43590">
      <w:proofErr w:type="spellStart"/>
      <w:r>
        <w:t>AcryClear</w:t>
      </w:r>
      <w:proofErr w:type="spellEnd"/>
      <w:r>
        <w:t>™</w:t>
      </w:r>
      <w:r w:rsidR="00B43590" w:rsidRPr="00B43590">
        <w:t xml:space="preserve"> acrylic’s </w:t>
      </w:r>
      <w:proofErr w:type="gramStart"/>
      <w:r w:rsidR="00B43590" w:rsidRPr="00B43590">
        <w:t>long lasting</w:t>
      </w:r>
      <w:proofErr w:type="gramEnd"/>
      <w:r w:rsidR="00B43590" w:rsidRPr="00B43590">
        <w:t xml:space="preserve"> beauty, when properly maintained, will prevail indefinitely. Mildew should never be a</w:t>
      </w:r>
      <w:r w:rsidR="00B43590">
        <w:t xml:space="preserve"> </w:t>
      </w:r>
      <w:r w:rsidR="00B43590" w:rsidRPr="00B43590">
        <w:t>worry because acrylic is nonporous. Acrylic surfaced products are made from a single sheet of material; this results in no</w:t>
      </w:r>
      <w:r w:rsidR="00B43590">
        <w:t xml:space="preserve"> </w:t>
      </w:r>
      <w:r w:rsidR="00B43590" w:rsidRPr="00B43590">
        <w:t xml:space="preserve">grout to scrub, no corners to collect dirt, and no seams to clean. The bottom line </w:t>
      </w:r>
      <w:proofErr w:type="gramStart"/>
      <w:r w:rsidR="00B43590" w:rsidRPr="00B43590">
        <w:t>is,</w:t>
      </w:r>
      <w:proofErr w:type="gramEnd"/>
      <w:r w:rsidR="00B43590" w:rsidRPr="00B43590">
        <w:t xml:space="preserve"> very little time will be needed to</w:t>
      </w:r>
      <w:r w:rsidR="00B43590">
        <w:t xml:space="preserve"> </w:t>
      </w:r>
      <w:r w:rsidR="00B43590" w:rsidRPr="00B43590">
        <w:t xml:space="preserve">maintain an </w:t>
      </w:r>
      <w:proofErr w:type="spellStart"/>
      <w:r w:rsidR="00B86B72">
        <w:t>AcryClear</w:t>
      </w:r>
      <w:proofErr w:type="spellEnd"/>
      <w:r w:rsidR="00B86B72">
        <w:t>™</w:t>
      </w:r>
      <w:r w:rsidR="00B86B72" w:rsidRPr="00B43590">
        <w:t xml:space="preserve"> </w:t>
      </w:r>
      <w:r w:rsidR="00B43590" w:rsidRPr="00B43590">
        <w:t>acrylic surfaced product</w:t>
      </w:r>
      <w:r w:rsidR="00B43590">
        <w:t>.</w:t>
      </w:r>
    </w:p>
    <w:p w14:paraId="02605D6E" w14:textId="77777777" w:rsidR="001A74CB" w:rsidRDefault="001A74CB" w:rsidP="001C193D">
      <w:pPr>
        <w:sectPr w:rsidR="001A74CB" w:rsidSect="001C193D">
          <w:headerReference w:type="default" r:id="rId8"/>
          <w:footerReference w:type="even" r:id="rId9"/>
          <w:footerReference w:type="default" r:id="rId10"/>
          <w:headerReference w:type="first" r:id="rId11"/>
          <w:footerReference w:type="first" r:id="rId12"/>
          <w:type w:val="continuous"/>
          <w:pgSz w:w="11900" w:h="16840"/>
          <w:pgMar w:top="1985" w:right="851" w:bottom="1418" w:left="851" w:header="686" w:footer="488" w:gutter="0"/>
          <w:cols w:num="2" w:space="708"/>
          <w:docGrid w:linePitch="360"/>
        </w:sectPr>
      </w:pPr>
    </w:p>
    <w:p w14:paraId="3DB1E00C" w14:textId="0B27E9A5" w:rsidR="00B61408" w:rsidRPr="006611EB" w:rsidRDefault="001A74CB" w:rsidP="00B61408">
      <w:pPr>
        <w:spacing w:after="100"/>
        <w:rPr>
          <w:rFonts w:cs="Times New Roman (Body CS)"/>
        </w:rPr>
      </w:pPr>
      <w:r w:rsidRPr="006611EB">
        <w:rPr>
          <w:rFonts w:cs="Times New Roman (Body CS)"/>
        </w:rPr>
        <w:br w:type="page"/>
      </w:r>
      <w:r w:rsidR="00B61408" w:rsidRPr="006611EB">
        <w:rPr>
          <w:rFonts w:cs="Times New Roman (Body CS)"/>
        </w:rPr>
        <w:lastRenderedPageBreak/>
        <w:t xml:space="preserve">List of cleaning and disinfecting products which are compatible with </w:t>
      </w:r>
      <w:proofErr w:type="spellStart"/>
      <w:r w:rsidR="00500BFE">
        <w:rPr>
          <w:rFonts w:cs="Times New Roman (Body CS)"/>
          <w:b/>
          <w:bCs/>
        </w:rPr>
        <w:t>AcryClear</w:t>
      </w:r>
      <w:proofErr w:type="spellEnd"/>
      <w:r w:rsidR="00500BFE">
        <w:rPr>
          <w:rFonts w:cs="Times New Roman (Body CS)"/>
          <w:b/>
          <w:bCs/>
        </w:rPr>
        <w:t xml:space="preserve">™. </w:t>
      </w:r>
      <w:r w:rsidR="00500BFE">
        <w:rPr>
          <w:rFonts w:cs="Times New Roman (Body CS)"/>
          <w:b/>
          <w:bCs/>
        </w:rPr>
        <w:br/>
      </w:r>
      <w:r w:rsidR="00B61408" w:rsidRPr="006611EB">
        <w:rPr>
          <w:rFonts w:cs="Times New Roman (Body CS)"/>
        </w:rPr>
        <w:t xml:space="preserve">Follow the disinfection directions and preparation for the following virus: </w:t>
      </w:r>
      <w:r w:rsidR="00B61408" w:rsidRPr="006611EB">
        <w:rPr>
          <w:rFonts w:cs="Times New Roman (Body CS)"/>
          <w:b/>
          <w:bCs/>
        </w:rPr>
        <w:t>Human Coronavirus.</w:t>
      </w:r>
    </w:p>
    <w:tbl>
      <w:tblPr>
        <w:tblStyle w:val="ListTable4-Accent1"/>
        <w:tblW w:w="10345" w:type="dxa"/>
        <w:tblBorders>
          <w:top w:val="single" w:sz="2" w:space="0" w:color="ECDFAB" w:themeColor="accent1"/>
          <w:left w:val="single" w:sz="2" w:space="0" w:color="ECDFAB" w:themeColor="accent1"/>
          <w:bottom w:val="single" w:sz="2" w:space="0" w:color="ECDFAB" w:themeColor="accent1"/>
          <w:right w:val="single" w:sz="2" w:space="0" w:color="ECDFAB" w:themeColor="accent1"/>
          <w:insideH w:val="single" w:sz="2" w:space="0" w:color="ECDFAB" w:themeColor="accent1"/>
          <w:insideV w:val="single" w:sz="2" w:space="0" w:color="ECDFAB" w:themeColor="accent1"/>
        </w:tblBorders>
        <w:tblLayout w:type="fixed"/>
        <w:tblLook w:val="0620" w:firstRow="1" w:lastRow="0" w:firstColumn="0" w:lastColumn="0" w:noHBand="1" w:noVBand="1"/>
      </w:tblPr>
      <w:tblGrid>
        <w:gridCol w:w="1075"/>
        <w:gridCol w:w="1350"/>
        <w:gridCol w:w="2970"/>
        <w:gridCol w:w="2250"/>
        <w:gridCol w:w="1260"/>
        <w:gridCol w:w="1440"/>
      </w:tblGrid>
      <w:tr w:rsidR="003C4DCC" w:rsidRPr="002E76A1" w14:paraId="4D9164D7" w14:textId="640FC69B" w:rsidTr="00930E84">
        <w:trPr>
          <w:cnfStyle w:val="100000000000" w:firstRow="1" w:lastRow="0" w:firstColumn="0" w:lastColumn="0" w:oddVBand="0" w:evenVBand="0" w:oddHBand="0" w:evenHBand="0" w:firstRowFirstColumn="0" w:firstRowLastColumn="0" w:lastRowFirstColumn="0" w:lastRowLastColumn="0"/>
          <w:trHeight w:val="57"/>
        </w:trPr>
        <w:tc>
          <w:tcPr>
            <w:tcW w:w="1075" w:type="dxa"/>
            <w:tcBorders>
              <w:top w:val="none" w:sz="0" w:space="0" w:color="auto"/>
              <w:left w:val="none" w:sz="0" w:space="0" w:color="auto"/>
              <w:bottom w:val="none" w:sz="0" w:space="0" w:color="auto"/>
            </w:tcBorders>
            <w:noWrap/>
            <w:vAlign w:val="bottom"/>
            <w:hideMark/>
          </w:tcPr>
          <w:p w14:paraId="166E4476" w14:textId="603977BF" w:rsidR="003C4DCC" w:rsidRPr="002E76A1" w:rsidRDefault="003C4DCC" w:rsidP="005933AB">
            <w:pPr>
              <w:spacing w:before="30" w:after="30" w:line="240" w:lineRule="auto"/>
              <w:jc w:val="center"/>
              <w:rPr>
                <w:rFonts w:asciiTheme="majorHAnsi" w:hAnsiTheme="majorHAnsi" w:cs="Times New Roman (Corps CS)"/>
                <w:caps/>
                <w:color w:val="FFFFFF" w:themeColor="background1"/>
                <w:sz w:val="18"/>
                <w:szCs w:val="18"/>
              </w:rPr>
            </w:pPr>
            <w:r w:rsidRPr="002E76A1">
              <w:rPr>
                <w:rFonts w:asciiTheme="majorHAnsi" w:hAnsiTheme="majorHAnsi" w:cs="Times New Roman (Corps CS)"/>
                <w:caps/>
                <w:color w:val="FFFFFF" w:themeColor="background1"/>
                <w:sz w:val="18"/>
                <w:szCs w:val="18"/>
              </w:rPr>
              <w:t>EPA Reg. No.</w:t>
            </w:r>
          </w:p>
        </w:tc>
        <w:tc>
          <w:tcPr>
            <w:tcW w:w="1350" w:type="dxa"/>
            <w:tcBorders>
              <w:top w:val="none" w:sz="0" w:space="0" w:color="auto"/>
              <w:bottom w:val="none" w:sz="0" w:space="0" w:color="auto"/>
            </w:tcBorders>
            <w:noWrap/>
            <w:vAlign w:val="bottom"/>
            <w:hideMark/>
          </w:tcPr>
          <w:p w14:paraId="1F452D0C" w14:textId="6503E458" w:rsidR="003C4DCC" w:rsidRPr="002E76A1" w:rsidRDefault="003C4DCC" w:rsidP="005933AB">
            <w:pPr>
              <w:spacing w:before="30" w:after="30" w:line="240" w:lineRule="auto"/>
              <w:jc w:val="center"/>
              <w:rPr>
                <w:rFonts w:asciiTheme="majorHAnsi" w:hAnsiTheme="majorHAnsi" w:cs="Times New Roman (Corps CS)"/>
                <w:caps/>
                <w:color w:val="FFFFFF" w:themeColor="background1"/>
                <w:sz w:val="18"/>
                <w:szCs w:val="18"/>
              </w:rPr>
            </w:pPr>
            <w:r w:rsidRPr="002E76A1">
              <w:rPr>
                <w:rFonts w:asciiTheme="majorHAnsi" w:hAnsiTheme="majorHAnsi" w:cs="Times New Roman (Corps CS)"/>
                <w:caps/>
                <w:color w:val="FFFFFF" w:themeColor="background1"/>
                <w:sz w:val="18"/>
                <w:szCs w:val="18"/>
              </w:rPr>
              <w:t>Active ingredients</w:t>
            </w:r>
          </w:p>
        </w:tc>
        <w:tc>
          <w:tcPr>
            <w:tcW w:w="2970" w:type="dxa"/>
            <w:tcBorders>
              <w:top w:val="none" w:sz="0" w:space="0" w:color="auto"/>
              <w:bottom w:val="none" w:sz="0" w:space="0" w:color="auto"/>
            </w:tcBorders>
            <w:noWrap/>
            <w:vAlign w:val="bottom"/>
            <w:hideMark/>
          </w:tcPr>
          <w:p w14:paraId="3BDDF875" w14:textId="0D1A31A3" w:rsidR="003C4DCC" w:rsidRPr="002E76A1" w:rsidRDefault="003C4DCC" w:rsidP="005933AB">
            <w:pPr>
              <w:spacing w:before="30" w:after="30" w:line="240" w:lineRule="auto"/>
              <w:jc w:val="center"/>
              <w:rPr>
                <w:rFonts w:asciiTheme="majorHAnsi" w:hAnsiTheme="majorHAnsi" w:cs="Times New Roman (Corps CS)"/>
                <w:caps/>
                <w:color w:val="FFFFFF" w:themeColor="background1"/>
                <w:sz w:val="18"/>
                <w:szCs w:val="18"/>
              </w:rPr>
            </w:pPr>
            <w:r w:rsidRPr="002E76A1">
              <w:rPr>
                <w:rFonts w:asciiTheme="majorHAnsi" w:hAnsiTheme="majorHAnsi" w:cs="Times New Roman (Corps CS)"/>
                <w:caps/>
                <w:color w:val="FFFFFF" w:themeColor="background1"/>
                <w:sz w:val="18"/>
                <w:szCs w:val="18"/>
              </w:rPr>
              <w:t>Product Name</w:t>
            </w:r>
          </w:p>
        </w:tc>
        <w:tc>
          <w:tcPr>
            <w:tcW w:w="2250" w:type="dxa"/>
            <w:tcBorders>
              <w:top w:val="none" w:sz="0" w:space="0" w:color="auto"/>
              <w:bottom w:val="none" w:sz="0" w:space="0" w:color="auto"/>
            </w:tcBorders>
            <w:vAlign w:val="bottom"/>
          </w:tcPr>
          <w:p w14:paraId="33752D3A" w14:textId="0E702D75" w:rsidR="003C4DCC" w:rsidRPr="002E76A1" w:rsidRDefault="003C4DCC" w:rsidP="005933AB">
            <w:pPr>
              <w:spacing w:before="30" w:after="30" w:line="240" w:lineRule="auto"/>
              <w:jc w:val="center"/>
              <w:rPr>
                <w:rFonts w:asciiTheme="majorHAnsi" w:hAnsiTheme="majorHAnsi" w:cs="Times New Roman (Corps CS)"/>
                <w:caps/>
                <w:color w:val="FFFFFF" w:themeColor="background1"/>
                <w:sz w:val="18"/>
                <w:szCs w:val="18"/>
              </w:rPr>
            </w:pPr>
            <w:r w:rsidRPr="002E76A1">
              <w:rPr>
                <w:rFonts w:asciiTheme="majorHAnsi" w:hAnsiTheme="majorHAnsi" w:cs="Times New Roman (Corps CS)"/>
                <w:caps/>
                <w:color w:val="FFFFFF" w:themeColor="background1"/>
                <w:sz w:val="18"/>
                <w:szCs w:val="18"/>
              </w:rPr>
              <w:t>Company</w:t>
            </w:r>
          </w:p>
        </w:tc>
        <w:tc>
          <w:tcPr>
            <w:tcW w:w="1260" w:type="dxa"/>
            <w:tcBorders>
              <w:top w:val="none" w:sz="0" w:space="0" w:color="auto"/>
              <w:bottom w:val="none" w:sz="0" w:space="0" w:color="auto"/>
            </w:tcBorders>
            <w:vAlign w:val="bottom"/>
          </w:tcPr>
          <w:p w14:paraId="3F815672" w14:textId="72C30BDA" w:rsidR="003C4DCC" w:rsidRPr="002E76A1" w:rsidRDefault="003C4DCC" w:rsidP="005933AB">
            <w:pPr>
              <w:spacing w:before="30" w:after="30" w:line="240" w:lineRule="auto"/>
              <w:jc w:val="center"/>
              <w:rPr>
                <w:rFonts w:asciiTheme="majorHAnsi" w:hAnsiTheme="majorHAnsi" w:cs="Times New Roman (Corps CS)"/>
                <w:caps/>
                <w:color w:val="FFFFFF" w:themeColor="background1"/>
                <w:sz w:val="18"/>
                <w:szCs w:val="18"/>
              </w:rPr>
            </w:pPr>
            <w:r w:rsidRPr="002E76A1">
              <w:rPr>
                <w:rFonts w:asciiTheme="majorHAnsi" w:hAnsiTheme="majorHAnsi" w:cs="Times New Roman (Corps CS)"/>
                <w:caps/>
                <w:color w:val="FFFFFF" w:themeColor="background1"/>
                <w:sz w:val="18"/>
                <w:szCs w:val="18"/>
              </w:rPr>
              <w:t>Contact TimE (mins.</w:t>
            </w:r>
            <w:r w:rsidR="00590354">
              <w:rPr>
                <w:rFonts w:asciiTheme="majorHAnsi" w:hAnsiTheme="majorHAnsi" w:cs="Times New Roman (Corps CS)"/>
                <w:caps/>
                <w:color w:val="FFFFFF" w:themeColor="background1"/>
                <w:sz w:val="18"/>
                <w:szCs w:val="18"/>
              </w:rPr>
              <w:t>)</w:t>
            </w:r>
          </w:p>
        </w:tc>
        <w:tc>
          <w:tcPr>
            <w:tcW w:w="1440" w:type="dxa"/>
            <w:tcBorders>
              <w:top w:val="none" w:sz="0" w:space="0" w:color="auto"/>
              <w:bottom w:val="none" w:sz="0" w:space="0" w:color="auto"/>
              <w:right w:val="none" w:sz="0" w:space="0" w:color="auto"/>
            </w:tcBorders>
            <w:vAlign w:val="bottom"/>
          </w:tcPr>
          <w:p w14:paraId="715DBCFB" w14:textId="5E2636FE" w:rsidR="003C4DCC" w:rsidRPr="002E76A1" w:rsidRDefault="003C4DCC" w:rsidP="005933AB">
            <w:pPr>
              <w:spacing w:before="30" w:after="30" w:line="240" w:lineRule="auto"/>
              <w:jc w:val="center"/>
              <w:rPr>
                <w:rFonts w:asciiTheme="majorHAnsi" w:hAnsiTheme="majorHAnsi" w:cs="Times New Roman (Corps CS)"/>
                <w:caps/>
                <w:color w:val="FFFFFF" w:themeColor="background1"/>
                <w:sz w:val="18"/>
                <w:szCs w:val="18"/>
              </w:rPr>
            </w:pPr>
            <w:r w:rsidRPr="002E76A1">
              <w:rPr>
                <w:rFonts w:asciiTheme="majorHAnsi" w:hAnsiTheme="majorHAnsi" w:cs="Times New Roman (Corps CS)"/>
                <w:caps/>
                <w:color w:val="FFFFFF" w:themeColor="background1"/>
                <w:sz w:val="18"/>
                <w:szCs w:val="18"/>
              </w:rPr>
              <w:t>Formulation Type</w:t>
            </w:r>
          </w:p>
        </w:tc>
      </w:tr>
      <w:tr w:rsidR="003C4DCC" w:rsidRPr="002E76A1" w14:paraId="24FA061A" w14:textId="64BD99E4" w:rsidTr="00930E84">
        <w:trPr>
          <w:trHeight w:val="57"/>
        </w:trPr>
        <w:tc>
          <w:tcPr>
            <w:tcW w:w="1075" w:type="dxa"/>
            <w:noWrap/>
            <w:vAlign w:val="center"/>
          </w:tcPr>
          <w:p w14:paraId="0FB22D16" w14:textId="576BE76A" w:rsidR="003C4DCC" w:rsidRPr="002E76A1" w:rsidRDefault="003C4DCC" w:rsidP="005933AB">
            <w:pPr>
              <w:spacing w:beforeLines="20" w:before="48" w:afterLines="20" w:after="48" w:line="240" w:lineRule="auto"/>
              <w:jc w:val="center"/>
              <w:rPr>
                <w:sz w:val="18"/>
                <w:szCs w:val="18"/>
              </w:rPr>
            </w:pPr>
            <w:bookmarkStart w:id="0" w:name="_Hlk77683893"/>
            <w:r w:rsidRPr="002E76A1">
              <w:rPr>
                <w:sz w:val="18"/>
                <w:szCs w:val="18"/>
              </w:rPr>
              <w:t>5813-50</w:t>
            </w:r>
          </w:p>
        </w:tc>
        <w:tc>
          <w:tcPr>
            <w:tcW w:w="1350" w:type="dxa"/>
            <w:vMerge w:val="restart"/>
            <w:noWrap/>
            <w:vAlign w:val="center"/>
          </w:tcPr>
          <w:p w14:paraId="417866DB" w14:textId="06F5F2FA" w:rsidR="003C4DCC" w:rsidRPr="002E76A1" w:rsidRDefault="003C4DCC" w:rsidP="005933AB">
            <w:pPr>
              <w:spacing w:beforeLines="20" w:before="48" w:afterLines="20" w:after="48" w:line="240" w:lineRule="auto"/>
              <w:jc w:val="center"/>
              <w:rPr>
                <w:sz w:val="18"/>
                <w:szCs w:val="18"/>
              </w:rPr>
            </w:pPr>
            <w:r w:rsidRPr="002E76A1">
              <w:rPr>
                <w:sz w:val="18"/>
                <w:szCs w:val="18"/>
              </w:rPr>
              <w:t>Sodium Hypochlorite</w:t>
            </w:r>
          </w:p>
        </w:tc>
        <w:tc>
          <w:tcPr>
            <w:tcW w:w="2970" w:type="dxa"/>
            <w:noWrap/>
            <w:vAlign w:val="center"/>
          </w:tcPr>
          <w:p w14:paraId="430EAC6F" w14:textId="3C24CDDD"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Ultra Clorox</w:t>
            </w:r>
            <w:proofErr w:type="spellEnd"/>
            <w:r w:rsidRPr="002E76A1">
              <w:rPr>
                <w:sz w:val="18"/>
                <w:szCs w:val="18"/>
              </w:rPr>
              <w:t xml:space="preserve"> Brand Regular Bleach</w:t>
            </w:r>
          </w:p>
        </w:tc>
        <w:tc>
          <w:tcPr>
            <w:tcW w:w="2250" w:type="dxa"/>
            <w:vMerge w:val="restart"/>
            <w:vAlign w:val="center"/>
          </w:tcPr>
          <w:p w14:paraId="6CF00451" w14:textId="37F20437" w:rsidR="003C4DCC" w:rsidRPr="002E76A1" w:rsidRDefault="003C4DCC" w:rsidP="005933AB">
            <w:pPr>
              <w:spacing w:beforeLines="20" w:before="48" w:afterLines="20" w:after="48" w:line="240" w:lineRule="auto"/>
              <w:jc w:val="center"/>
              <w:rPr>
                <w:sz w:val="18"/>
                <w:szCs w:val="18"/>
              </w:rPr>
            </w:pPr>
            <w:r w:rsidRPr="002E76A1">
              <w:rPr>
                <w:sz w:val="18"/>
                <w:szCs w:val="18"/>
              </w:rPr>
              <w:t>The Clorox Company</w:t>
            </w:r>
          </w:p>
        </w:tc>
        <w:tc>
          <w:tcPr>
            <w:tcW w:w="1260" w:type="dxa"/>
            <w:vAlign w:val="center"/>
          </w:tcPr>
          <w:p w14:paraId="186DF60A" w14:textId="22186FE3"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6D523700" w14:textId="6742AA2C"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1BDE3F7E" w14:textId="32D56211" w:rsidTr="00930E84">
        <w:trPr>
          <w:trHeight w:val="57"/>
        </w:trPr>
        <w:tc>
          <w:tcPr>
            <w:tcW w:w="1075" w:type="dxa"/>
            <w:noWrap/>
            <w:vAlign w:val="center"/>
          </w:tcPr>
          <w:p w14:paraId="02CE5785" w14:textId="48B0B509" w:rsidR="003C4DCC" w:rsidRPr="002E76A1" w:rsidRDefault="003C4DCC" w:rsidP="005933AB">
            <w:pPr>
              <w:spacing w:beforeLines="20" w:before="48" w:afterLines="20" w:after="48" w:line="240" w:lineRule="auto"/>
              <w:jc w:val="center"/>
              <w:rPr>
                <w:sz w:val="18"/>
                <w:szCs w:val="18"/>
              </w:rPr>
            </w:pPr>
            <w:bookmarkStart w:id="1" w:name="_Hlk77683902"/>
            <w:bookmarkEnd w:id="0"/>
            <w:r w:rsidRPr="002E76A1">
              <w:rPr>
                <w:sz w:val="18"/>
                <w:szCs w:val="18"/>
              </w:rPr>
              <w:t>5813-98</w:t>
            </w:r>
          </w:p>
        </w:tc>
        <w:tc>
          <w:tcPr>
            <w:tcW w:w="1350" w:type="dxa"/>
            <w:vMerge/>
            <w:noWrap/>
            <w:vAlign w:val="center"/>
          </w:tcPr>
          <w:p w14:paraId="41002A23" w14:textId="12AC5564"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3E5D499F" w14:textId="3EBD6F61" w:rsidR="003C4DCC" w:rsidRPr="002E76A1" w:rsidRDefault="003C4DCC" w:rsidP="005933AB">
            <w:pPr>
              <w:spacing w:beforeLines="20" w:before="48" w:afterLines="20" w:after="48" w:line="240" w:lineRule="auto"/>
              <w:jc w:val="center"/>
              <w:rPr>
                <w:sz w:val="18"/>
                <w:szCs w:val="18"/>
              </w:rPr>
            </w:pPr>
            <w:r w:rsidRPr="002E76A1">
              <w:rPr>
                <w:sz w:val="18"/>
                <w:szCs w:val="18"/>
              </w:rPr>
              <w:t>Lite</w:t>
            </w:r>
          </w:p>
        </w:tc>
        <w:tc>
          <w:tcPr>
            <w:tcW w:w="2250" w:type="dxa"/>
            <w:vMerge/>
            <w:vAlign w:val="center"/>
          </w:tcPr>
          <w:p w14:paraId="641F6168"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70FF1982" w14:textId="797C420A"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6DED2BF3" w14:textId="0BDE77E4"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7A9AD97B" w14:textId="46B0CD87" w:rsidTr="00930E84">
        <w:trPr>
          <w:trHeight w:val="57"/>
        </w:trPr>
        <w:tc>
          <w:tcPr>
            <w:tcW w:w="1075" w:type="dxa"/>
            <w:noWrap/>
            <w:vAlign w:val="center"/>
          </w:tcPr>
          <w:p w14:paraId="1CDB1EFC" w14:textId="1DD1C12B" w:rsidR="003C4DCC" w:rsidRPr="002E76A1" w:rsidRDefault="003C4DCC" w:rsidP="005933AB">
            <w:pPr>
              <w:spacing w:beforeLines="20" w:before="48" w:afterLines="20" w:after="48" w:line="240" w:lineRule="auto"/>
              <w:jc w:val="center"/>
              <w:rPr>
                <w:sz w:val="18"/>
                <w:szCs w:val="18"/>
              </w:rPr>
            </w:pPr>
            <w:bookmarkStart w:id="2" w:name="_Hlk77684026"/>
            <w:bookmarkEnd w:id="1"/>
            <w:r w:rsidRPr="002E76A1">
              <w:rPr>
                <w:sz w:val="18"/>
                <w:szCs w:val="18"/>
              </w:rPr>
              <w:t>5813-99</w:t>
            </w:r>
          </w:p>
        </w:tc>
        <w:tc>
          <w:tcPr>
            <w:tcW w:w="1350" w:type="dxa"/>
            <w:vMerge/>
            <w:noWrap/>
            <w:vAlign w:val="center"/>
          </w:tcPr>
          <w:p w14:paraId="1D406B7C" w14:textId="15D9CA3D"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4B6847E4" w14:textId="54C63987" w:rsidR="003C4DCC" w:rsidRPr="002E76A1" w:rsidRDefault="003C4DCC" w:rsidP="005933AB">
            <w:pPr>
              <w:spacing w:beforeLines="20" w:before="48" w:afterLines="20" w:after="48" w:line="240" w:lineRule="auto"/>
              <w:jc w:val="center"/>
              <w:rPr>
                <w:sz w:val="18"/>
                <w:szCs w:val="18"/>
              </w:rPr>
            </w:pPr>
            <w:r w:rsidRPr="002E76A1">
              <w:rPr>
                <w:sz w:val="18"/>
                <w:szCs w:val="18"/>
              </w:rPr>
              <w:t>Wave</w:t>
            </w:r>
          </w:p>
        </w:tc>
        <w:tc>
          <w:tcPr>
            <w:tcW w:w="2250" w:type="dxa"/>
            <w:vMerge/>
            <w:vAlign w:val="center"/>
          </w:tcPr>
          <w:p w14:paraId="58888401"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783CF3B5" w14:textId="2AD9FAB1"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4ACDD328" w14:textId="6E138A3B" w:rsidR="003C4DCC" w:rsidRPr="002E76A1" w:rsidRDefault="003C4DCC" w:rsidP="005933AB">
            <w:pPr>
              <w:spacing w:beforeLines="20" w:before="48" w:afterLines="20" w:after="48" w:line="240" w:lineRule="auto"/>
              <w:jc w:val="center"/>
              <w:rPr>
                <w:sz w:val="18"/>
                <w:szCs w:val="18"/>
              </w:rPr>
            </w:pPr>
            <w:r w:rsidRPr="002E76A1">
              <w:rPr>
                <w:sz w:val="18"/>
                <w:szCs w:val="18"/>
              </w:rPr>
              <w:t>WIPE</w:t>
            </w:r>
          </w:p>
        </w:tc>
      </w:tr>
      <w:bookmarkEnd w:id="2"/>
      <w:tr w:rsidR="003C4DCC" w:rsidRPr="002E76A1" w14:paraId="300A5743" w14:textId="57D105BE" w:rsidTr="00930E84">
        <w:trPr>
          <w:trHeight w:val="57"/>
        </w:trPr>
        <w:tc>
          <w:tcPr>
            <w:tcW w:w="1075" w:type="dxa"/>
            <w:noWrap/>
            <w:vAlign w:val="center"/>
          </w:tcPr>
          <w:p w14:paraId="1A5008E4" w14:textId="1441ADC8" w:rsidR="003C4DCC" w:rsidRPr="002E76A1" w:rsidRDefault="003C4DCC" w:rsidP="005933AB">
            <w:pPr>
              <w:spacing w:beforeLines="20" w:before="48" w:afterLines="20" w:after="48" w:line="240" w:lineRule="auto"/>
              <w:jc w:val="center"/>
              <w:rPr>
                <w:sz w:val="18"/>
                <w:szCs w:val="18"/>
              </w:rPr>
            </w:pPr>
            <w:r w:rsidRPr="002E76A1">
              <w:rPr>
                <w:sz w:val="18"/>
                <w:szCs w:val="18"/>
              </w:rPr>
              <w:t>5813-103</w:t>
            </w:r>
          </w:p>
        </w:tc>
        <w:tc>
          <w:tcPr>
            <w:tcW w:w="1350" w:type="dxa"/>
            <w:vMerge/>
            <w:noWrap/>
            <w:vAlign w:val="center"/>
          </w:tcPr>
          <w:p w14:paraId="0B71CC60" w14:textId="17BD9360"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27BA4589" w14:textId="677CF0EC" w:rsidR="003C4DCC" w:rsidRPr="002E76A1" w:rsidRDefault="003C4DCC" w:rsidP="005933AB">
            <w:pPr>
              <w:spacing w:beforeLines="20" w:before="48" w:afterLines="20" w:after="48" w:line="240" w:lineRule="auto"/>
              <w:jc w:val="center"/>
              <w:rPr>
                <w:sz w:val="18"/>
                <w:szCs w:val="18"/>
              </w:rPr>
            </w:pPr>
            <w:r w:rsidRPr="002E76A1">
              <w:rPr>
                <w:sz w:val="18"/>
                <w:szCs w:val="18"/>
              </w:rPr>
              <w:t>Cgb3</w:t>
            </w:r>
          </w:p>
        </w:tc>
        <w:tc>
          <w:tcPr>
            <w:tcW w:w="2250" w:type="dxa"/>
            <w:vMerge/>
            <w:vAlign w:val="center"/>
          </w:tcPr>
          <w:p w14:paraId="253AA306"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22782D21" w14:textId="34CBC849"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5BF4BF35" w14:textId="0EE45E21"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4B6D3A94" w14:textId="1A756399" w:rsidTr="00930E84">
        <w:trPr>
          <w:trHeight w:val="57"/>
        </w:trPr>
        <w:tc>
          <w:tcPr>
            <w:tcW w:w="1075" w:type="dxa"/>
            <w:noWrap/>
            <w:vAlign w:val="center"/>
          </w:tcPr>
          <w:p w14:paraId="18A4BB45" w14:textId="422E4764" w:rsidR="003C4DCC" w:rsidRPr="002E76A1" w:rsidRDefault="003C4DCC" w:rsidP="005933AB">
            <w:pPr>
              <w:spacing w:beforeLines="20" w:before="48" w:afterLines="20" w:after="48" w:line="240" w:lineRule="auto"/>
              <w:jc w:val="center"/>
              <w:rPr>
                <w:sz w:val="18"/>
                <w:szCs w:val="18"/>
              </w:rPr>
            </w:pPr>
            <w:r w:rsidRPr="002E76A1">
              <w:rPr>
                <w:sz w:val="18"/>
                <w:szCs w:val="18"/>
              </w:rPr>
              <w:t>5813-104</w:t>
            </w:r>
          </w:p>
        </w:tc>
        <w:tc>
          <w:tcPr>
            <w:tcW w:w="1350" w:type="dxa"/>
            <w:vMerge/>
            <w:noWrap/>
            <w:vAlign w:val="center"/>
          </w:tcPr>
          <w:p w14:paraId="02B0FEA4" w14:textId="29107616"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5B25925F" w14:textId="5D876742" w:rsidR="003C4DCC" w:rsidRPr="002E76A1" w:rsidRDefault="003C4DCC" w:rsidP="005933AB">
            <w:pPr>
              <w:spacing w:beforeLines="20" w:before="48" w:afterLines="20" w:after="48" w:line="240" w:lineRule="auto"/>
              <w:jc w:val="center"/>
              <w:rPr>
                <w:sz w:val="18"/>
                <w:szCs w:val="18"/>
              </w:rPr>
            </w:pPr>
            <w:r w:rsidRPr="002E76A1">
              <w:rPr>
                <w:sz w:val="18"/>
                <w:szCs w:val="18"/>
              </w:rPr>
              <w:t>Cgb4</w:t>
            </w:r>
          </w:p>
        </w:tc>
        <w:tc>
          <w:tcPr>
            <w:tcW w:w="2250" w:type="dxa"/>
            <w:vMerge/>
            <w:vAlign w:val="center"/>
          </w:tcPr>
          <w:p w14:paraId="1658ACC4"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6D4BF95F" w14:textId="08CF6ED7"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6D407CA3" w14:textId="1029F61C"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1B02BFDD" w14:textId="0F47BC31" w:rsidTr="00930E84">
        <w:trPr>
          <w:trHeight w:val="57"/>
        </w:trPr>
        <w:tc>
          <w:tcPr>
            <w:tcW w:w="1075" w:type="dxa"/>
            <w:noWrap/>
            <w:vAlign w:val="center"/>
          </w:tcPr>
          <w:p w14:paraId="4C42A391" w14:textId="17104DC2" w:rsidR="003C4DCC" w:rsidRPr="002E76A1" w:rsidRDefault="003C4DCC" w:rsidP="005933AB">
            <w:pPr>
              <w:spacing w:beforeLines="20" w:before="48" w:afterLines="20" w:after="48" w:line="240" w:lineRule="auto"/>
              <w:jc w:val="center"/>
              <w:rPr>
                <w:sz w:val="18"/>
                <w:szCs w:val="18"/>
              </w:rPr>
            </w:pPr>
            <w:r w:rsidRPr="002E76A1">
              <w:rPr>
                <w:sz w:val="18"/>
                <w:szCs w:val="18"/>
              </w:rPr>
              <w:t>5813-106</w:t>
            </w:r>
          </w:p>
        </w:tc>
        <w:tc>
          <w:tcPr>
            <w:tcW w:w="1350" w:type="dxa"/>
            <w:vMerge/>
            <w:noWrap/>
            <w:vAlign w:val="center"/>
          </w:tcPr>
          <w:p w14:paraId="3389D0C3" w14:textId="40C5CCC9"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491A8F92" w14:textId="2AC7F83D" w:rsidR="003C4DCC" w:rsidRPr="002E76A1" w:rsidRDefault="003C4DCC" w:rsidP="005933AB">
            <w:pPr>
              <w:spacing w:beforeLines="20" w:before="48" w:afterLines="20" w:after="48" w:line="240" w:lineRule="auto"/>
              <w:jc w:val="center"/>
              <w:rPr>
                <w:sz w:val="18"/>
                <w:szCs w:val="18"/>
              </w:rPr>
            </w:pPr>
            <w:r w:rsidRPr="002E76A1">
              <w:rPr>
                <w:sz w:val="18"/>
                <w:szCs w:val="18"/>
              </w:rPr>
              <w:t>Axl</w:t>
            </w:r>
          </w:p>
        </w:tc>
        <w:tc>
          <w:tcPr>
            <w:tcW w:w="2250" w:type="dxa"/>
            <w:vMerge/>
            <w:vAlign w:val="center"/>
          </w:tcPr>
          <w:p w14:paraId="10E141ED"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2C1D5A7D" w14:textId="18DBEB2D"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6C55F819" w14:textId="5D816BF1"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0654E3DB" w14:textId="258A402C" w:rsidTr="00930E84">
        <w:trPr>
          <w:trHeight w:val="57"/>
        </w:trPr>
        <w:tc>
          <w:tcPr>
            <w:tcW w:w="1075" w:type="dxa"/>
            <w:noWrap/>
            <w:vAlign w:val="center"/>
          </w:tcPr>
          <w:p w14:paraId="0730754C" w14:textId="29B1F463" w:rsidR="003C4DCC" w:rsidRPr="002E76A1" w:rsidRDefault="003C4DCC" w:rsidP="005933AB">
            <w:pPr>
              <w:spacing w:beforeLines="20" w:before="48" w:afterLines="20" w:after="48" w:line="240" w:lineRule="auto"/>
              <w:jc w:val="center"/>
              <w:rPr>
                <w:sz w:val="18"/>
                <w:szCs w:val="18"/>
              </w:rPr>
            </w:pPr>
            <w:r w:rsidRPr="002E76A1">
              <w:rPr>
                <w:sz w:val="18"/>
                <w:szCs w:val="18"/>
              </w:rPr>
              <w:t>56392-10</w:t>
            </w:r>
          </w:p>
        </w:tc>
        <w:tc>
          <w:tcPr>
            <w:tcW w:w="1350" w:type="dxa"/>
            <w:vMerge/>
            <w:noWrap/>
            <w:vAlign w:val="center"/>
          </w:tcPr>
          <w:p w14:paraId="691099A8" w14:textId="71A2FB7F"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3CE3B2F3" w14:textId="7D301E3E" w:rsidR="003C4DCC" w:rsidRPr="002E76A1" w:rsidRDefault="003C4DCC" w:rsidP="005933AB">
            <w:pPr>
              <w:spacing w:beforeLines="20" w:before="48" w:afterLines="20" w:after="48" w:line="240" w:lineRule="auto"/>
              <w:jc w:val="center"/>
              <w:rPr>
                <w:sz w:val="18"/>
                <w:szCs w:val="18"/>
              </w:rPr>
            </w:pPr>
            <w:r w:rsidRPr="002E76A1">
              <w:rPr>
                <w:sz w:val="18"/>
                <w:szCs w:val="18"/>
              </w:rPr>
              <w:t>Caltech Swat 200 9B</w:t>
            </w:r>
          </w:p>
        </w:tc>
        <w:tc>
          <w:tcPr>
            <w:tcW w:w="2250" w:type="dxa"/>
            <w:vMerge w:val="restart"/>
            <w:vAlign w:val="center"/>
          </w:tcPr>
          <w:p w14:paraId="32226C22" w14:textId="0F9C99FE" w:rsidR="003C4DCC" w:rsidRPr="002E76A1" w:rsidRDefault="003C4DCC" w:rsidP="005933AB">
            <w:pPr>
              <w:spacing w:beforeLines="20" w:before="48" w:afterLines="20" w:after="48" w:line="240" w:lineRule="auto"/>
              <w:jc w:val="center"/>
              <w:rPr>
                <w:sz w:val="18"/>
                <w:szCs w:val="18"/>
              </w:rPr>
            </w:pPr>
            <w:r w:rsidRPr="002E76A1">
              <w:rPr>
                <w:sz w:val="18"/>
                <w:szCs w:val="18"/>
              </w:rPr>
              <w:t>Clorox Professional Products Company</w:t>
            </w:r>
          </w:p>
        </w:tc>
        <w:tc>
          <w:tcPr>
            <w:tcW w:w="1260" w:type="dxa"/>
            <w:vAlign w:val="center"/>
          </w:tcPr>
          <w:p w14:paraId="19481E24" w14:textId="47D9D23F" w:rsidR="003C4DCC" w:rsidRPr="002E76A1" w:rsidRDefault="003C4DCC" w:rsidP="005933AB">
            <w:pPr>
              <w:spacing w:beforeLines="20" w:before="48" w:afterLines="20" w:after="48" w:line="240" w:lineRule="auto"/>
              <w:jc w:val="center"/>
              <w:rPr>
                <w:sz w:val="18"/>
                <w:szCs w:val="18"/>
              </w:rPr>
            </w:pPr>
            <w:r w:rsidRPr="002E76A1">
              <w:rPr>
                <w:sz w:val="18"/>
                <w:szCs w:val="18"/>
              </w:rPr>
              <w:t>2</w:t>
            </w:r>
          </w:p>
        </w:tc>
        <w:tc>
          <w:tcPr>
            <w:tcW w:w="1440" w:type="dxa"/>
            <w:vAlign w:val="center"/>
          </w:tcPr>
          <w:p w14:paraId="784AA970" w14:textId="455DC8BD"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53F718E4" w14:textId="1BA9E18A" w:rsidTr="00930E84">
        <w:trPr>
          <w:trHeight w:val="57"/>
        </w:trPr>
        <w:tc>
          <w:tcPr>
            <w:tcW w:w="1075" w:type="dxa"/>
            <w:noWrap/>
            <w:vAlign w:val="center"/>
          </w:tcPr>
          <w:p w14:paraId="3D02FD68" w14:textId="045479CC" w:rsidR="003C4DCC" w:rsidRPr="002E76A1" w:rsidRDefault="003C4DCC" w:rsidP="005933AB">
            <w:pPr>
              <w:spacing w:beforeLines="20" w:before="48" w:afterLines="20" w:after="48" w:line="240" w:lineRule="auto"/>
              <w:jc w:val="center"/>
              <w:rPr>
                <w:sz w:val="18"/>
                <w:szCs w:val="18"/>
              </w:rPr>
            </w:pPr>
            <w:bookmarkStart w:id="3" w:name="_Hlk77683936"/>
            <w:r w:rsidRPr="002E76A1">
              <w:rPr>
                <w:sz w:val="18"/>
                <w:szCs w:val="18"/>
              </w:rPr>
              <w:t>67619-8</w:t>
            </w:r>
          </w:p>
        </w:tc>
        <w:tc>
          <w:tcPr>
            <w:tcW w:w="1350" w:type="dxa"/>
            <w:vMerge/>
            <w:noWrap/>
            <w:vAlign w:val="center"/>
          </w:tcPr>
          <w:p w14:paraId="36C06669" w14:textId="3ED660DE"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0E259CA5" w14:textId="28FC8B88" w:rsidR="003C4DCC" w:rsidRPr="002E76A1" w:rsidRDefault="003C4DCC" w:rsidP="005933AB">
            <w:pPr>
              <w:spacing w:beforeLines="20" w:before="48" w:afterLines="20" w:after="48" w:line="240" w:lineRule="auto"/>
              <w:jc w:val="center"/>
              <w:rPr>
                <w:sz w:val="18"/>
                <w:szCs w:val="18"/>
              </w:rPr>
            </w:pPr>
            <w:r w:rsidRPr="002E76A1">
              <w:rPr>
                <w:sz w:val="18"/>
                <w:szCs w:val="18"/>
              </w:rPr>
              <w:t>CPPC Ultra Bleach 2</w:t>
            </w:r>
          </w:p>
        </w:tc>
        <w:tc>
          <w:tcPr>
            <w:tcW w:w="2250" w:type="dxa"/>
            <w:vMerge/>
            <w:vAlign w:val="center"/>
          </w:tcPr>
          <w:p w14:paraId="74CC4508"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1CC7BFB4" w14:textId="0A639DDF"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08FA76D1" w14:textId="39EAD8B2"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bookmarkEnd w:id="3"/>
      <w:tr w:rsidR="003C4DCC" w:rsidRPr="002E76A1" w14:paraId="06B73CB9" w14:textId="6D8AD3F2" w:rsidTr="00930E84">
        <w:trPr>
          <w:trHeight w:val="57"/>
        </w:trPr>
        <w:tc>
          <w:tcPr>
            <w:tcW w:w="1075" w:type="dxa"/>
            <w:noWrap/>
            <w:vAlign w:val="center"/>
          </w:tcPr>
          <w:p w14:paraId="3A839BA7" w14:textId="0A9F94B0" w:rsidR="003C4DCC" w:rsidRPr="002E76A1" w:rsidRDefault="003C4DCC" w:rsidP="005933AB">
            <w:pPr>
              <w:spacing w:beforeLines="20" w:before="48" w:afterLines="20" w:after="48" w:line="240" w:lineRule="auto"/>
              <w:jc w:val="center"/>
              <w:rPr>
                <w:sz w:val="18"/>
                <w:szCs w:val="18"/>
              </w:rPr>
            </w:pPr>
            <w:r w:rsidRPr="002E76A1">
              <w:rPr>
                <w:sz w:val="18"/>
                <w:szCs w:val="18"/>
              </w:rPr>
              <w:t>67619-11</w:t>
            </w:r>
          </w:p>
        </w:tc>
        <w:tc>
          <w:tcPr>
            <w:tcW w:w="1350" w:type="dxa"/>
            <w:vMerge/>
            <w:noWrap/>
            <w:vAlign w:val="center"/>
          </w:tcPr>
          <w:p w14:paraId="65F72145" w14:textId="5CBE260B"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54C43878" w14:textId="58814BBB" w:rsidR="003C4DCC" w:rsidRPr="002E76A1" w:rsidRDefault="003C4DCC" w:rsidP="005933AB">
            <w:pPr>
              <w:spacing w:beforeLines="20" w:before="48" w:afterLines="20" w:after="48" w:line="240" w:lineRule="auto"/>
              <w:jc w:val="center"/>
              <w:rPr>
                <w:sz w:val="18"/>
                <w:szCs w:val="18"/>
              </w:rPr>
            </w:pPr>
            <w:r w:rsidRPr="002E76A1">
              <w:rPr>
                <w:sz w:val="18"/>
                <w:szCs w:val="18"/>
              </w:rPr>
              <w:t>CPPC Shower</w:t>
            </w:r>
          </w:p>
        </w:tc>
        <w:tc>
          <w:tcPr>
            <w:tcW w:w="2250" w:type="dxa"/>
            <w:vMerge/>
            <w:vAlign w:val="center"/>
          </w:tcPr>
          <w:p w14:paraId="06DFD1CA"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72755596" w14:textId="2AAC2577"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04714303" w14:textId="0FE2EFDC" w:rsidR="003C4DCC" w:rsidRPr="002E76A1" w:rsidRDefault="003C4DCC" w:rsidP="005933AB">
            <w:pPr>
              <w:spacing w:beforeLines="20" w:before="48" w:afterLines="20" w:after="48" w:line="240" w:lineRule="auto"/>
              <w:jc w:val="center"/>
              <w:rPr>
                <w:sz w:val="18"/>
                <w:szCs w:val="18"/>
              </w:rPr>
            </w:pPr>
            <w:bookmarkStart w:id="4" w:name="OLE_LINK11"/>
            <w:bookmarkStart w:id="5" w:name="OLE_LINK12"/>
            <w:r w:rsidRPr="002E76A1">
              <w:rPr>
                <w:sz w:val="18"/>
                <w:szCs w:val="18"/>
              </w:rPr>
              <w:t>RTU</w:t>
            </w:r>
            <w:bookmarkEnd w:id="4"/>
            <w:bookmarkEnd w:id="5"/>
          </w:p>
        </w:tc>
      </w:tr>
      <w:tr w:rsidR="003C4DCC" w:rsidRPr="002E76A1" w14:paraId="5C3DD9AE" w14:textId="35045B9E" w:rsidTr="00930E84">
        <w:trPr>
          <w:trHeight w:val="57"/>
        </w:trPr>
        <w:tc>
          <w:tcPr>
            <w:tcW w:w="1075" w:type="dxa"/>
            <w:noWrap/>
            <w:vAlign w:val="center"/>
          </w:tcPr>
          <w:p w14:paraId="491F8DB9" w14:textId="0B0271D0" w:rsidR="003C4DCC" w:rsidRPr="002E76A1" w:rsidRDefault="003C4DCC" w:rsidP="005933AB">
            <w:pPr>
              <w:spacing w:beforeLines="20" w:before="48" w:afterLines="20" w:after="48" w:line="240" w:lineRule="auto"/>
              <w:jc w:val="center"/>
              <w:rPr>
                <w:sz w:val="18"/>
                <w:szCs w:val="18"/>
              </w:rPr>
            </w:pPr>
            <w:r w:rsidRPr="002E76A1">
              <w:rPr>
                <w:sz w:val="18"/>
                <w:szCs w:val="18"/>
              </w:rPr>
              <w:t>67619-13</w:t>
            </w:r>
          </w:p>
        </w:tc>
        <w:tc>
          <w:tcPr>
            <w:tcW w:w="1350" w:type="dxa"/>
            <w:vMerge/>
            <w:noWrap/>
            <w:vAlign w:val="center"/>
          </w:tcPr>
          <w:p w14:paraId="5A8CC022" w14:textId="70669B04"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64B3AE98" w14:textId="03D51187" w:rsidR="003C4DCC" w:rsidRPr="002E76A1" w:rsidRDefault="003C4DCC" w:rsidP="005933AB">
            <w:pPr>
              <w:spacing w:beforeLines="20" w:before="48" w:afterLines="20" w:after="48" w:line="240" w:lineRule="auto"/>
              <w:jc w:val="center"/>
              <w:rPr>
                <w:sz w:val="18"/>
                <w:szCs w:val="18"/>
              </w:rPr>
            </w:pPr>
            <w:r w:rsidRPr="002E76A1">
              <w:rPr>
                <w:sz w:val="18"/>
                <w:szCs w:val="18"/>
              </w:rPr>
              <w:t>CPPC Storm</w:t>
            </w:r>
          </w:p>
        </w:tc>
        <w:tc>
          <w:tcPr>
            <w:tcW w:w="2250" w:type="dxa"/>
            <w:vMerge/>
            <w:vAlign w:val="center"/>
          </w:tcPr>
          <w:p w14:paraId="6AA5317B"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24244C1F" w14:textId="29261B93"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7DB235A9" w14:textId="10188E83"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0DB8379F" w14:textId="1E3C3F24" w:rsidTr="00930E84">
        <w:trPr>
          <w:trHeight w:val="57"/>
        </w:trPr>
        <w:tc>
          <w:tcPr>
            <w:tcW w:w="1075" w:type="dxa"/>
            <w:noWrap/>
            <w:vAlign w:val="center"/>
          </w:tcPr>
          <w:p w14:paraId="3CF9F4D3" w14:textId="43E6A751" w:rsidR="003C4DCC" w:rsidRPr="002E76A1" w:rsidRDefault="003C4DCC" w:rsidP="005933AB">
            <w:pPr>
              <w:spacing w:beforeLines="20" w:before="48" w:afterLines="20" w:after="48" w:line="240" w:lineRule="auto"/>
              <w:jc w:val="center"/>
              <w:rPr>
                <w:sz w:val="18"/>
                <w:szCs w:val="18"/>
              </w:rPr>
            </w:pPr>
            <w:r w:rsidRPr="002E76A1">
              <w:rPr>
                <w:sz w:val="18"/>
                <w:szCs w:val="18"/>
              </w:rPr>
              <w:t>67619-27</w:t>
            </w:r>
          </w:p>
        </w:tc>
        <w:tc>
          <w:tcPr>
            <w:tcW w:w="1350" w:type="dxa"/>
            <w:vMerge/>
            <w:noWrap/>
            <w:vAlign w:val="center"/>
          </w:tcPr>
          <w:p w14:paraId="5C321DFD" w14:textId="4BFF6B26"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09B55CDD" w14:textId="746425EA"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Buste</w:t>
            </w:r>
            <w:proofErr w:type="spellEnd"/>
          </w:p>
        </w:tc>
        <w:tc>
          <w:tcPr>
            <w:tcW w:w="2250" w:type="dxa"/>
            <w:vMerge/>
            <w:vAlign w:val="center"/>
          </w:tcPr>
          <w:p w14:paraId="5FD12501"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64AEA1FE" w14:textId="35FCABF9"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7388B942" w14:textId="191FE4ED"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19575219" w14:textId="5CA1B664" w:rsidTr="00930E84">
        <w:trPr>
          <w:trHeight w:val="57"/>
        </w:trPr>
        <w:tc>
          <w:tcPr>
            <w:tcW w:w="1075" w:type="dxa"/>
            <w:noWrap/>
            <w:vAlign w:val="center"/>
          </w:tcPr>
          <w:p w14:paraId="320516F2" w14:textId="57C73E6E" w:rsidR="003C4DCC" w:rsidRPr="002E76A1" w:rsidRDefault="003C4DCC" w:rsidP="005933AB">
            <w:pPr>
              <w:spacing w:beforeLines="20" w:before="48" w:afterLines="20" w:after="48" w:line="240" w:lineRule="auto"/>
              <w:jc w:val="center"/>
              <w:rPr>
                <w:sz w:val="18"/>
                <w:szCs w:val="18"/>
              </w:rPr>
            </w:pPr>
            <w:r w:rsidRPr="002E76A1">
              <w:rPr>
                <w:sz w:val="18"/>
                <w:szCs w:val="18"/>
              </w:rPr>
              <w:t>67619-28</w:t>
            </w:r>
          </w:p>
        </w:tc>
        <w:tc>
          <w:tcPr>
            <w:tcW w:w="1350" w:type="dxa"/>
            <w:vMerge/>
            <w:noWrap/>
            <w:vAlign w:val="center"/>
          </w:tcPr>
          <w:p w14:paraId="084E17DC" w14:textId="3D3778E3"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36F61383" w14:textId="5D4559CA" w:rsidR="003C4DCC" w:rsidRPr="002E76A1" w:rsidRDefault="003C4DCC" w:rsidP="005933AB">
            <w:pPr>
              <w:spacing w:beforeLines="20" w:before="48" w:afterLines="20" w:after="48" w:line="240" w:lineRule="auto"/>
              <w:jc w:val="center"/>
              <w:rPr>
                <w:sz w:val="18"/>
                <w:szCs w:val="18"/>
              </w:rPr>
            </w:pPr>
            <w:r w:rsidRPr="002E76A1">
              <w:rPr>
                <w:sz w:val="18"/>
                <w:szCs w:val="18"/>
              </w:rPr>
              <w:t>Milo</w:t>
            </w:r>
          </w:p>
        </w:tc>
        <w:tc>
          <w:tcPr>
            <w:tcW w:w="2250" w:type="dxa"/>
            <w:vMerge/>
            <w:vAlign w:val="center"/>
          </w:tcPr>
          <w:p w14:paraId="20650F3D"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2870053B" w14:textId="395E3391"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03538C42" w14:textId="198B9BCB"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2D3FA2FB" w14:textId="02ED11E3" w:rsidTr="00930E84">
        <w:trPr>
          <w:trHeight w:val="57"/>
        </w:trPr>
        <w:tc>
          <w:tcPr>
            <w:tcW w:w="1075" w:type="dxa"/>
            <w:noWrap/>
            <w:vAlign w:val="center"/>
          </w:tcPr>
          <w:p w14:paraId="6D37DF13" w14:textId="1759259E" w:rsidR="003C4DCC" w:rsidRPr="002E76A1" w:rsidRDefault="003C4DCC" w:rsidP="005933AB">
            <w:pPr>
              <w:spacing w:beforeLines="20" w:before="48" w:afterLines="20" w:after="48" w:line="240" w:lineRule="auto"/>
              <w:jc w:val="center"/>
              <w:rPr>
                <w:sz w:val="18"/>
                <w:szCs w:val="18"/>
              </w:rPr>
            </w:pPr>
            <w:r w:rsidRPr="002E76A1">
              <w:rPr>
                <w:sz w:val="18"/>
                <w:szCs w:val="18"/>
              </w:rPr>
              <w:t>70271 13</w:t>
            </w:r>
          </w:p>
        </w:tc>
        <w:tc>
          <w:tcPr>
            <w:tcW w:w="1350" w:type="dxa"/>
            <w:vMerge/>
            <w:noWrap/>
            <w:vAlign w:val="center"/>
          </w:tcPr>
          <w:p w14:paraId="1375CB8C" w14:textId="0E01566A"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290E8637" w14:textId="036D9CD7" w:rsidR="003C4DCC" w:rsidRPr="002E76A1" w:rsidRDefault="003C4DCC" w:rsidP="005933AB">
            <w:pPr>
              <w:spacing w:beforeLines="20" w:before="48" w:afterLines="20" w:after="48" w:line="240" w:lineRule="auto"/>
              <w:jc w:val="center"/>
              <w:rPr>
                <w:sz w:val="18"/>
                <w:szCs w:val="18"/>
              </w:rPr>
            </w:pPr>
            <w:r w:rsidRPr="002E76A1">
              <w:rPr>
                <w:sz w:val="18"/>
                <w:szCs w:val="18"/>
              </w:rPr>
              <w:t>Pure Bright Germicidal</w:t>
            </w:r>
            <w:r w:rsidRPr="002E76A1">
              <w:rPr>
                <w:sz w:val="18"/>
                <w:szCs w:val="18"/>
              </w:rPr>
              <w:br/>
              <w:t>Ultra Bleach</w:t>
            </w:r>
          </w:p>
        </w:tc>
        <w:tc>
          <w:tcPr>
            <w:tcW w:w="2250" w:type="dxa"/>
            <w:vAlign w:val="center"/>
          </w:tcPr>
          <w:p w14:paraId="6F893CEE" w14:textId="1F7F579F" w:rsidR="003C4DCC" w:rsidRPr="002E76A1" w:rsidRDefault="003C4DCC" w:rsidP="005933AB">
            <w:pPr>
              <w:spacing w:beforeLines="20" w:before="48" w:afterLines="20" w:after="48" w:line="240" w:lineRule="auto"/>
              <w:jc w:val="center"/>
              <w:rPr>
                <w:sz w:val="18"/>
                <w:szCs w:val="18"/>
              </w:rPr>
            </w:pPr>
            <w:r w:rsidRPr="002E76A1">
              <w:rPr>
                <w:sz w:val="18"/>
                <w:szCs w:val="18"/>
              </w:rPr>
              <w:t>KIK International LLC</w:t>
            </w:r>
          </w:p>
        </w:tc>
        <w:tc>
          <w:tcPr>
            <w:tcW w:w="1260" w:type="dxa"/>
            <w:vAlign w:val="center"/>
          </w:tcPr>
          <w:p w14:paraId="53EA2264" w14:textId="6DED1FC9"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08FD39FC" w14:textId="5453B3E1" w:rsidR="003C4DCC" w:rsidRPr="002E76A1" w:rsidRDefault="003C4DCC" w:rsidP="005933AB">
            <w:pPr>
              <w:spacing w:beforeLines="20" w:before="48" w:afterLines="20" w:after="48" w:line="240" w:lineRule="auto"/>
              <w:jc w:val="center"/>
              <w:rPr>
                <w:sz w:val="18"/>
                <w:szCs w:val="18"/>
              </w:rPr>
            </w:pPr>
            <w:bookmarkStart w:id="6" w:name="OLE_LINK13"/>
            <w:bookmarkStart w:id="7" w:name="OLE_LINK14"/>
            <w:r w:rsidRPr="002E76A1">
              <w:rPr>
                <w:sz w:val="18"/>
                <w:szCs w:val="18"/>
              </w:rPr>
              <w:t>Dilutable</w:t>
            </w:r>
            <w:bookmarkEnd w:id="6"/>
            <w:bookmarkEnd w:id="7"/>
          </w:p>
        </w:tc>
      </w:tr>
      <w:tr w:rsidR="003C4DCC" w:rsidRPr="002E76A1" w14:paraId="5BA8C912" w14:textId="68D7FC2F" w:rsidTr="00930E84">
        <w:trPr>
          <w:trHeight w:val="57"/>
        </w:trPr>
        <w:tc>
          <w:tcPr>
            <w:tcW w:w="1075" w:type="dxa"/>
            <w:noWrap/>
            <w:vAlign w:val="center"/>
          </w:tcPr>
          <w:p w14:paraId="55BA9199" w14:textId="400374AA" w:rsidR="003C4DCC" w:rsidRPr="002E76A1" w:rsidRDefault="003C4DCC" w:rsidP="005933AB">
            <w:pPr>
              <w:spacing w:beforeLines="20" w:before="48" w:afterLines="20" w:after="48" w:line="240" w:lineRule="auto"/>
              <w:jc w:val="center"/>
              <w:rPr>
                <w:sz w:val="18"/>
                <w:szCs w:val="18"/>
              </w:rPr>
            </w:pPr>
            <w:r w:rsidRPr="002E76A1">
              <w:rPr>
                <w:sz w:val="18"/>
                <w:szCs w:val="18"/>
              </w:rPr>
              <w:t>70590 2</w:t>
            </w:r>
          </w:p>
        </w:tc>
        <w:tc>
          <w:tcPr>
            <w:tcW w:w="1350" w:type="dxa"/>
            <w:vMerge/>
            <w:noWrap/>
            <w:vAlign w:val="center"/>
          </w:tcPr>
          <w:p w14:paraId="71707A6A" w14:textId="4D8C462E"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03151A90" w14:textId="6491E8A9" w:rsidR="003C4DCC" w:rsidRPr="002E76A1" w:rsidRDefault="003C4DCC" w:rsidP="005933AB">
            <w:pPr>
              <w:spacing w:beforeLines="20" w:before="48" w:afterLines="20" w:after="48" w:line="240" w:lineRule="auto"/>
              <w:jc w:val="center"/>
              <w:rPr>
                <w:sz w:val="18"/>
                <w:szCs w:val="18"/>
              </w:rPr>
            </w:pPr>
            <w:r w:rsidRPr="002E76A1">
              <w:rPr>
                <w:sz w:val="18"/>
                <w:szCs w:val="18"/>
              </w:rPr>
              <w:t xml:space="preserve">Bleach-Rite Disinfecting Spray </w:t>
            </w:r>
            <w:proofErr w:type="gramStart"/>
            <w:r w:rsidRPr="002E76A1">
              <w:rPr>
                <w:sz w:val="18"/>
                <w:szCs w:val="18"/>
              </w:rPr>
              <w:t>With</w:t>
            </w:r>
            <w:proofErr w:type="gramEnd"/>
            <w:r w:rsidRPr="002E76A1">
              <w:rPr>
                <w:sz w:val="18"/>
                <w:szCs w:val="18"/>
              </w:rPr>
              <w:t xml:space="preserve"> Bleach</w:t>
            </w:r>
          </w:p>
        </w:tc>
        <w:tc>
          <w:tcPr>
            <w:tcW w:w="2250" w:type="dxa"/>
            <w:vAlign w:val="center"/>
          </w:tcPr>
          <w:p w14:paraId="5DD4213A" w14:textId="17B3CC6E" w:rsidR="003C4DCC" w:rsidRPr="002E76A1" w:rsidRDefault="003C4DCC" w:rsidP="005933AB">
            <w:pPr>
              <w:spacing w:beforeLines="20" w:before="48" w:afterLines="20" w:after="48" w:line="240" w:lineRule="auto"/>
              <w:jc w:val="center"/>
              <w:rPr>
                <w:sz w:val="18"/>
                <w:szCs w:val="18"/>
              </w:rPr>
            </w:pPr>
            <w:r w:rsidRPr="002E76A1">
              <w:rPr>
                <w:sz w:val="18"/>
                <w:szCs w:val="18"/>
              </w:rPr>
              <w:t>Current Technologies Inc</w:t>
            </w:r>
          </w:p>
        </w:tc>
        <w:tc>
          <w:tcPr>
            <w:tcW w:w="1260" w:type="dxa"/>
            <w:vAlign w:val="center"/>
          </w:tcPr>
          <w:p w14:paraId="35358D03" w14:textId="3CE94141"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05B1144D" w14:textId="05ADB7CE"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584DCC2D" w14:textId="31B9FD79" w:rsidTr="00930E84">
        <w:trPr>
          <w:trHeight w:val="57"/>
        </w:trPr>
        <w:tc>
          <w:tcPr>
            <w:tcW w:w="1075" w:type="dxa"/>
            <w:noWrap/>
            <w:vAlign w:val="center"/>
          </w:tcPr>
          <w:p w14:paraId="4E4B072C" w14:textId="3B0EA7D3" w:rsidR="003C4DCC" w:rsidRPr="002E76A1" w:rsidRDefault="003C4DCC" w:rsidP="005933AB">
            <w:pPr>
              <w:spacing w:beforeLines="20" w:before="48" w:afterLines="20" w:after="48" w:line="240" w:lineRule="auto"/>
              <w:jc w:val="center"/>
              <w:rPr>
                <w:sz w:val="18"/>
                <w:szCs w:val="18"/>
              </w:rPr>
            </w:pPr>
            <w:r w:rsidRPr="002E76A1">
              <w:rPr>
                <w:sz w:val="18"/>
                <w:szCs w:val="18"/>
              </w:rPr>
              <w:t>1672-65</w:t>
            </w:r>
          </w:p>
        </w:tc>
        <w:tc>
          <w:tcPr>
            <w:tcW w:w="1350" w:type="dxa"/>
            <w:vMerge/>
            <w:noWrap/>
            <w:vAlign w:val="center"/>
          </w:tcPr>
          <w:p w14:paraId="2F5F0E35" w14:textId="48EB21B9"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6CB0DE51" w14:textId="5DE5036E" w:rsidR="003C4DCC" w:rsidRPr="002E76A1" w:rsidRDefault="003C4DCC" w:rsidP="005933AB">
            <w:pPr>
              <w:spacing w:beforeLines="20" w:before="48" w:afterLines="20" w:after="48" w:line="240" w:lineRule="auto"/>
              <w:jc w:val="center"/>
              <w:rPr>
                <w:sz w:val="18"/>
                <w:szCs w:val="18"/>
              </w:rPr>
            </w:pPr>
            <w:r w:rsidRPr="002E76A1">
              <w:rPr>
                <w:sz w:val="18"/>
                <w:szCs w:val="18"/>
              </w:rPr>
              <w:t>Austin A-1 Ultra Disinfecting Bleach</w:t>
            </w:r>
          </w:p>
        </w:tc>
        <w:tc>
          <w:tcPr>
            <w:tcW w:w="2250" w:type="dxa"/>
            <w:vMerge w:val="restart"/>
            <w:vAlign w:val="center"/>
          </w:tcPr>
          <w:p w14:paraId="0D1EB3AA" w14:textId="6A532A6F" w:rsidR="003C4DCC" w:rsidRPr="002E76A1" w:rsidRDefault="003C4DCC" w:rsidP="005933AB">
            <w:pPr>
              <w:spacing w:beforeLines="20" w:before="48" w:afterLines="20" w:after="48" w:line="240" w:lineRule="auto"/>
              <w:jc w:val="center"/>
              <w:rPr>
                <w:sz w:val="18"/>
                <w:szCs w:val="18"/>
              </w:rPr>
            </w:pPr>
            <w:r w:rsidRPr="002E76A1">
              <w:rPr>
                <w:sz w:val="18"/>
                <w:szCs w:val="18"/>
              </w:rPr>
              <w:t>James Austin Company</w:t>
            </w:r>
          </w:p>
        </w:tc>
        <w:tc>
          <w:tcPr>
            <w:tcW w:w="1260" w:type="dxa"/>
            <w:vAlign w:val="center"/>
          </w:tcPr>
          <w:p w14:paraId="6C8B8075" w14:textId="531AA09B" w:rsidR="003C4DCC" w:rsidRPr="002E76A1" w:rsidRDefault="003C4DCC" w:rsidP="005933AB">
            <w:pPr>
              <w:spacing w:beforeLines="20" w:before="48" w:afterLines="20" w:after="48" w:line="240" w:lineRule="auto"/>
              <w:jc w:val="center"/>
              <w:rPr>
                <w:sz w:val="18"/>
                <w:szCs w:val="18"/>
              </w:rPr>
            </w:pPr>
            <w:r w:rsidRPr="002E76A1">
              <w:rPr>
                <w:sz w:val="18"/>
                <w:szCs w:val="18"/>
              </w:rPr>
              <w:t>10</w:t>
            </w:r>
          </w:p>
        </w:tc>
        <w:tc>
          <w:tcPr>
            <w:tcW w:w="1440" w:type="dxa"/>
            <w:vAlign w:val="center"/>
          </w:tcPr>
          <w:p w14:paraId="2A84F8EF" w14:textId="724FFE74"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4E159565" w14:textId="28E1A16D" w:rsidTr="00930E84">
        <w:trPr>
          <w:trHeight w:val="57"/>
        </w:trPr>
        <w:tc>
          <w:tcPr>
            <w:tcW w:w="1075" w:type="dxa"/>
            <w:noWrap/>
            <w:vAlign w:val="center"/>
          </w:tcPr>
          <w:p w14:paraId="523FA970" w14:textId="0442A9CA" w:rsidR="003C4DCC" w:rsidRPr="002E76A1" w:rsidRDefault="003C4DCC" w:rsidP="005933AB">
            <w:pPr>
              <w:spacing w:beforeLines="20" w:before="48" w:afterLines="20" w:after="48" w:line="240" w:lineRule="auto"/>
              <w:jc w:val="center"/>
              <w:rPr>
                <w:sz w:val="18"/>
                <w:szCs w:val="18"/>
              </w:rPr>
            </w:pPr>
            <w:r w:rsidRPr="002E76A1">
              <w:rPr>
                <w:sz w:val="18"/>
                <w:szCs w:val="18"/>
              </w:rPr>
              <w:t>1672-67</w:t>
            </w:r>
          </w:p>
        </w:tc>
        <w:tc>
          <w:tcPr>
            <w:tcW w:w="1350" w:type="dxa"/>
            <w:vMerge/>
            <w:noWrap/>
            <w:vAlign w:val="center"/>
          </w:tcPr>
          <w:p w14:paraId="6F540487" w14:textId="1156EAF7"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053E9CE4" w14:textId="28862A4D" w:rsidR="003C4DCC" w:rsidRPr="002E76A1" w:rsidRDefault="003C4DCC" w:rsidP="005933AB">
            <w:pPr>
              <w:spacing w:beforeLines="20" w:before="48" w:afterLines="20" w:after="48" w:line="240" w:lineRule="auto"/>
              <w:jc w:val="center"/>
              <w:rPr>
                <w:sz w:val="18"/>
                <w:szCs w:val="18"/>
              </w:rPr>
            </w:pPr>
            <w:r w:rsidRPr="002E76A1">
              <w:rPr>
                <w:sz w:val="18"/>
                <w:szCs w:val="18"/>
              </w:rPr>
              <w:t>Austin's A-1 Concentrated</w:t>
            </w:r>
            <w:r w:rsidRPr="002E76A1">
              <w:rPr>
                <w:sz w:val="18"/>
                <w:szCs w:val="18"/>
              </w:rPr>
              <w:br/>
              <w:t>Bleach 8.25%</w:t>
            </w:r>
          </w:p>
        </w:tc>
        <w:tc>
          <w:tcPr>
            <w:tcW w:w="2250" w:type="dxa"/>
            <w:vMerge/>
            <w:vAlign w:val="center"/>
          </w:tcPr>
          <w:p w14:paraId="24EF89F9"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315D7D32" w14:textId="3F903F63"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4AB143E1" w14:textId="5486128C"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23010C60" w14:textId="1349324C" w:rsidTr="00930E84">
        <w:trPr>
          <w:trHeight w:val="57"/>
        </w:trPr>
        <w:tc>
          <w:tcPr>
            <w:tcW w:w="1075" w:type="dxa"/>
            <w:noWrap/>
            <w:vAlign w:val="center"/>
          </w:tcPr>
          <w:p w14:paraId="02C0F1F0" w14:textId="29557282" w:rsidR="003C4DCC" w:rsidRPr="002E76A1" w:rsidRDefault="003C4DCC" w:rsidP="005933AB">
            <w:pPr>
              <w:spacing w:beforeLines="20" w:before="48" w:afterLines="20" w:after="48" w:line="240" w:lineRule="auto"/>
              <w:jc w:val="center"/>
              <w:rPr>
                <w:sz w:val="18"/>
                <w:szCs w:val="18"/>
              </w:rPr>
            </w:pPr>
            <w:bookmarkStart w:id="8" w:name="_Hlk77684046"/>
            <w:r w:rsidRPr="002E76A1">
              <w:rPr>
                <w:sz w:val="18"/>
                <w:szCs w:val="18"/>
              </w:rPr>
              <w:t>1677-241</w:t>
            </w:r>
          </w:p>
        </w:tc>
        <w:tc>
          <w:tcPr>
            <w:tcW w:w="1350" w:type="dxa"/>
            <w:vMerge/>
            <w:noWrap/>
            <w:vAlign w:val="center"/>
          </w:tcPr>
          <w:p w14:paraId="3F0E3D22" w14:textId="3CFAE09E"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204C1CFE" w14:textId="0FFFC145"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Hydris</w:t>
            </w:r>
            <w:proofErr w:type="spellEnd"/>
          </w:p>
        </w:tc>
        <w:tc>
          <w:tcPr>
            <w:tcW w:w="2250" w:type="dxa"/>
            <w:vAlign w:val="center"/>
          </w:tcPr>
          <w:p w14:paraId="7BED9D7D" w14:textId="1417DF9F" w:rsidR="003C4DCC" w:rsidRPr="002E76A1" w:rsidRDefault="003C4DCC" w:rsidP="005933AB">
            <w:pPr>
              <w:spacing w:beforeLines="20" w:before="48" w:afterLines="20" w:after="48" w:line="240" w:lineRule="auto"/>
              <w:jc w:val="center"/>
              <w:rPr>
                <w:sz w:val="18"/>
                <w:szCs w:val="18"/>
              </w:rPr>
            </w:pPr>
            <w:r w:rsidRPr="002E76A1">
              <w:rPr>
                <w:sz w:val="18"/>
                <w:szCs w:val="18"/>
              </w:rPr>
              <w:t>Ecolab Inc</w:t>
            </w:r>
          </w:p>
        </w:tc>
        <w:tc>
          <w:tcPr>
            <w:tcW w:w="1260" w:type="dxa"/>
            <w:vAlign w:val="center"/>
          </w:tcPr>
          <w:p w14:paraId="0025C111" w14:textId="1BDC9415"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637D9B5A" w14:textId="2B1432E9"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bookmarkEnd w:id="8"/>
      <w:tr w:rsidR="003C4DCC" w:rsidRPr="002E76A1" w14:paraId="20A929E8" w14:textId="03BC2DBC" w:rsidTr="00930E84">
        <w:trPr>
          <w:trHeight w:val="57"/>
        </w:trPr>
        <w:tc>
          <w:tcPr>
            <w:tcW w:w="1075" w:type="dxa"/>
            <w:noWrap/>
            <w:vAlign w:val="center"/>
          </w:tcPr>
          <w:p w14:paraId="2FE38CDC" w14:textId="31D8FC37" w:rsidR="003C4DCC" w:rsidRPr="002E76A1" w:rsidRDefault="003C4DCC" w:rsidP="005933AB">
            <w:pPr>
              <w:spacing w:beforeLines="20" w:before="48" w:afterLines="20" w:after="48" w:line="240" w:lineRule="auto"/>
              <w:jc w:val="center"/>
              <w:rPr>
                <w:sz w:val="18"/>
                <w:szCs w:val="18"/>
              </w:rPr>
            </w:pPr>
            <w:r w:rsidRPr="002E76A1">
              <w:rPr>
                <w:sz w:val="18"/>
                <w:szCs w:val="18"/>
              </w:rPr>
              <w:t>70627-75</w:t>
            </w:r>
          </w:p>
        </w:tc>
        <w:tc>
          <w:tcPr>
            <w:tcW w:w="1350" w:type="dxa"/>
            <w:vMerge/>
            <w:noWrap/>
            <w:vAlign w:val="center"/>
          </w:tcPr>
          <w:p w14:paraId="479F97E2" w14:textId="46532869"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50928946" w14:textId="7B3204D8" w:rsidR="003C4DCC" w:rsidRPr="002E76A1" w:rsidRDefault="003C4DCC" w:rsidP="005933AB">
            <w:pPr>
              <w:spacing w:beforeLines="20" w:before="48" w:afterLines="20" w:after="48" w:line="240" w:lineRule="auto"/>
              <w:jc w:val="center"/>
              <w:rPr>
                <w:sz w:val="18"/>
                <w:szCs w:val="18"/>
              </w:rPr>
            </w:pPr>
            <w:r w:rsidRPr="002E76A1">
              <w:rPr>
                <w:sz w:val="18"/>
                <w:szCs w:val="18"/>
              </w:rPr>
              <w:t>Avert Sporicidal Disinfectant Cleaner Wipes</w:t>
            </w:r>
          </w:p>
        </w:tc>
        <w:tc>
          <w:tcPr>
            <w:tcW w:w="2250" w:type="dxa"/>
            <w:vMerge w:val="restart"/>
            <w:vAlign w:val="center"/>
          </w:tcPr>
          <w:p w14:paraId="06A1E6E9" w14:textId="5840C185" w:rsidR="003C4DCC" w:rsidRPr="002E76A1" w:rsidRDefault="003C4DCC" w:rsidP="005933AB">
            <w:pPr>
              <w:spacing w:beforeLines="20" w:before="48" w:afterLines="20" w:after="48" w:line="240" w:lineRule="auto"/>
              <w:jc w:val="center"/>
              <w:rPr>
                <w:sz w:val="18"/>
                <w:szCs w:val="18"/>
              </w:rPr>
            </w:pPr>
            <w:r w:rsidRPr="002E76A1">
              <w:rPr>
                <w:sz w:val="18"/>
                <w:szCs w:val="18"/>
              </w:rPr>
              <w:t>Diversey Inc</w:t>
            </w:r>
          </w:p>
        </w:tc>
        <w:tc>
          <w:tcPr>
            <w:tcW w:w="1260" w:type="dxa"/>
            <w:vAlign w:val="center"/>
          </w:tcPr>
          <w:p w14:paraId="2F0BA5C4" w14:textId="7829984E" w:rsidR="003C4DCC" w:rsidRPr="002E76A1" w:rsidRDefault="003C4DCC" w:rsidP="005933AB">
            <w:pPr>
              <w:spacing w:beforeLines="20" w:before="48" w:afterLines="20" w:after="48" w:line="240" w:lineRule="auto"/>
              <w:jc w:val="center"/>
              <w:rPr>
                <w:sz w:val="18"/>
                <w:szCs w:val="18"/>
              </w:rPr>
            </w:pPr>
            <w:r w:rsidRPr="002E76A1">
              <w:rPr>
                <w:sz w:val="18"/>
                <w:szCs w:val="18"/>
              </w:rPr>
              <w:t>1</w:t>
            </w:r>
          </w:p>
        </w:tc>
        <w:tc>
          <w:tcPr>
            <w:tcW w:w="1440" w:type="dxa"/>
            <w:vAlign w:val="center"/>
          </w:tcPr>
          <w:p w14:paraId="5D922743" w14:textId="221C8191" w:rsidR="003C4DCC" w:rsidRPr="002E76A1" w:rsidRDefault="003C4DCC" w:rsidP="005933AB">
            <w:pPr>
              <w:spacing w:beforeLines="20" w:before="48" w:afterLines="20" w:after="48" w:line="240" w:lineRule="auto"/>
              <w:jc w:val="center"/>
              <w:rPr>
                <w:sz w:val="18"/>
                <w:szCs w:val="18"/>
              </w:rPr>
            </w:pPr>
            <w:r w:rsidRPr="002E76A1">
              <w:rPr>
                <w:sz w:val="18"/>
                <w:szCs w:val="18"/>
              </w:rPr>
              <w:t>WIPE</w:t>
            </w:r>
          </w:p>
        </w:tc>
      </w:tr>
      <w:tr w:rsidR="003C4DCC" w:rsidRPr="002E76A1" w14:paraId="7F475DED" w14:textId="7A85C50B" w:rsidTr="00930E84">
        <w:trPr>
          <w:trHeight w:val="57"/>
        </w:trPr>
        <w:tc>
          <w:tcPr>
            <w:tcW w:w="1075" w:type="dxa"/>
            <w:noWrap/>
            <w:vAlign w:val="center"/>
          </w:tcPr>
          <w:p w14:paraId="2B04F827" w14:textId="6DCD284A" w:rsidR="003C4DCC" w:rsidRPr="002E76A1" w:rsidRDefault="003C4DCC" w:rsidP="005933AB">
            <w:pPr>
              <w:spacing w:beforeLines="20" w:before="48" w:afterLines="20" w:after="48" w:line="240" w:lineRule="auto"/>
              <w:jc w:val="center"/>
              <w:rPr>
                <w:sz w:val="18"/>
                <w:szCs w:val="18"/>
              </w:rPr>
            </w:pPr>
            <w:r w:rsidRPr="002E76A1">
              <w:rPr>
                <w:sz w:val="18"/>
                <w:szCs w:val="18"/>
              </w:rPr>
              <w:t>70627-62</w:t>
            </w:r>
          </w:p>
        </w:tc>
        <w:tc>
          <w:tcPr>
            <w:tcW w:w="1350" w:type="dxa"/>
            <w:vMerge w:val="restart"/>
            <w:noWrap/>
            <w:vAlign w:val="center"/>
          </w:tcPr>
          <w:p w14:paraId="78B0B5D9" w14:textId="1C3973FB" w:rsidR="003C4DCC" w:rsidRPr="002E76A1" w:rsidRDefault="003C4DCC" w:rsidP="005933AB">
            <w:pPr>
              <w:spacing w:beforeLines="20" w:before="48" w:afterLines="20" w:after="48" w:line="240" w:lineRule="auto"/>
              <w:jc w:val="center"/>
              <w:rPr>
                <w:sz w:val="18"/>
                <w:szCs w:val="18"/>
              </w:rPr>
            </w:pPr>
            <w:r w:rsidRPr="002E76A1">
              <w:rPr>
                <w:sz w:val="18"/>
                <w:szCs w:val="18"/>
              </w:rPr>
              <w:t>Hydrogen Peroxide</w:t>
            </w:r>
          </w:p>
        </w:tc>
        <w:tc>
          <w:tcPr>
            <w:tcW w:w="2970" w:type="dxa"/>
            <w:noWrap/>
            <w:vAlign w:val="center"/>
          </w:tcPr>
          <w:p w14:paraId="2E3D4330" w14:textId="5AEE554C"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Phato</w:t>
            </w:r>
            <w:proofErr w:type="spellEnd"/>
            <w:r w:rsidRPr="002E76A1">
              <w:rPr>
                <w:sz w:val="18"/>
                <w:szCs w:val="18"/>
              </w:rPr>
              <w:t xml:space="preserve"> 1:64 Disinfectant Cleaner</w:t>
            </w:r>
          </w:p>
        </w:tc>
        <w:tc>
          <w:tcPr>
            <w:tcW w:w="2250" w:type="dxa"/>
            <w:vMerge/>
            <w:vAlign w:val="center"/>
          </w:tcPr>
          <w:p w14:paraId="61FCDB99"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5F32F7CD" w14:textId="6EC4EEC1"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5434B66D" w14:textId="3AA35EA2"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78FB560D" w14:textId="0DE22180" w:rsidTr="00930E84">
        <w:trPr>
          <w:trHeight w:val="57"/>
        </w:trPr>
        <w:tc>
          <w:tcPr>
            <w:tcW w:w="1075" w:type="dxa"/>
            <w:noWrap/>
            <w:vAlign w:val="center"/>
          </w:tcPr>
          <w:p w14:paraId="327423F6" w14:textId="59AF3B7D" w:rsidR="003C4DCC" w:rsidRPr="002E76A1" w:rsidRDefault="003C4DCC" w:rsidP="005933AB">
            <w:pPr>
              <w:spacing w:beforeLines="20" w:before="48" w:afterLines="20" w:after="48" w:line="240" w:lineRule="auto"/>
              <w:jc w:val="center"/>
              <w:rPr>
                <w:sz w:val="18"/>
                <w:szCs w:val="18"/>
              </w:rPr>
            </w:pPr>
            <w:bookmarkStart w:id="9" w:name="_Hlk77684115"/>
            <w:r w:rsidRPr="002E76A1">
              <w:rPr>
                <w:sz w:val="18"/>
                <w:szCs w:val="18"/>
              </w:rPr>
              <w:t>70627-78</w:t>
            </w:r>
          </w:p>
        </w:tc>
        <w:tc>
          <w:tcPr>
            <w:tcW w:w="1350" w:type="dxa"/>
            <w:vMerge/>
            <w:noWrap/>
            <w:vAlign w:val="center"/>
          </w:tcPr>
          <w:p w14:paraId="2C94734E" w14:textId="5BCD2636"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56183021" w14:textId="07A71249"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Suretouch</w:t>
            </w:r>
            <w:proofErr w:type="spellEnd"/>
          </w:p>
        </w:tc>
        <w:tc>
          <w:tcPr>
            <w:tcW w:w="2250" w:type="dxa"/>
            <w:vMerge/>
            <w:vAlign w:val="center"/>
          </w:tcPr>
          <w:p w14:paraId="49EE529F"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1A148672" w14:textId="14085D39"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1F43E764" w14:textId="3B070C49"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57C98186" w14:textId="2977AA19" w:rsidTr="00930E84">
        <w:trPr>
          <w:trHeight w:val="57"/>
        </w:trPr>
        <w:tc>
          <w:tcPr>
            <w:tcW w:w="1075" w:type="dxa"/>
            <w:noWrap/>
            <w:vAlign w:val="center"/>
          </w:tcPr>
          <w:p w14:paraId="59B2D00F" w14:textId="02351B1A" w:rsidR="003C4DCC" w:rsidRPr="002E76A1" w:rsidRDefault="003C4DCC" w:rsidP="005933AB">
            <w:pPr>
              <w:spacing w:beforeLines="20" w:before="48" w:afterLines="20" w:after="48" w:line="240" w:lineRule="auto"/>
              <w:jc w:val="center"/>
              <w:rPr>
                <w:sz w:val="18"/>
                <w:szCs w:val="18"/>
              </w:rPr>
            </w:pPr>
            <w:bookmarkStart w:id="10" w:name="_Hlk77684198"/>
            <w:bookmarkEnd w:id="9"/>
            <w:r w:rsidRPr="002E76A1">
              <w:rPr>
                <w:sz w:val="18"/>
                <w:szCs w:val="18"/>
              </w:rPr>
              <w:t>74559-6</w:t>
            </w:r>
          </w:p>
        </w:tc>
        <w:tc>
          <w:tcPr>
            <w:tcW w:w="1350" w:type="dxa"/>
            <w:vMerge/>
            <w:noWrap/>
            <w:vAlign w:val="center"/>
          </w:tcPr>
          <w:p w14:paraId="3BE4ADB6" w14:textId="5D7A3E65"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4EE8E5ED" w14:textId="46993223" w:rsidR="003C4DCC" w:rsidRPr="002E76A1" w:rsidRDefault="003C4DCC" w:rsidP="005933AB">
            <w:pPr>
              <w:spacing w:beforeLines="20" w:before="48" w:afterLines="20" w:after="48" w:line="240" w:lineRule="auto"/>
              <w:jc w:val="center"/>
              <w:rPr>
                <w:sz w:val="18"/>
                <w:szCs w:val="18"/>
              </w:rPr>
            </w:pPr>
            <w:proofErr w:type="gramStart"/>
            <w:r w:rsidRPr="002E76A1">
              <w:rPr>
                <w:sz w:val="18"/>
                <w:szCs w:val="18"/>
              </w:rPr>
              <w:t>Oxy-res</w:t>
            </w:r>
            <w:proofErr w:type="gramEnd"/>
            <w:r w:rsidRPr="002E76A1">
              <w:rPr>
                <w:sz w:val="18"/>
                <w:szCs w:val="18"/>
              </w:rPr>
              <w:t xml:space="preserve"> (Concentrate)</w:t>
            </w:r>
          </w:p>
        </w:tc>
        <w:tc>
          <w:tcPr>
            <w:tcW w:w="2250" w:type="dxa"/>
            <w:vMerge w:val="restart"/>
            <w:vAlign w:val="center"/>
          </w:tcPr>
          <w:p w14:paraId="148E0EFA" w14:textId="2BA606DA"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Virox</w:t>
            </w:r>
            <w:proofErr w:type="spellEnd"/>
            <w:r w:rsidRPr="002E76A1">
              <w:rPr>
                <w:sz w:val="18"/>
                <w:szCs w:val="18"/>
              </w:rPr>
              <w:t xml:space="preserve"> Technologies Inc</w:t>
            </w:r>
          </w:p>
        </w:tc>
        <w:tc>
          <w:tcPr>
            <w:tcW w:w="1260" w:type="dxa"/>
            <w:vAlign w:val="center"/>
          </w:tcPr>
          <w:p w14:paraId="7B3D6030" w14:textId="1FED17F8"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19BBC3BB" w14:textId="13FA2466"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1F8CC0F1" w14:textId="206C8D61" w:rsidTr="00930E84">
        <w:trPr>
          <w:trHeight w:val="57"/>
        </w:trPr>
        <w:tc>
          <w:tcPr>
            <w:tcW w:w="1075" w:type="dxa"/>
            <w:noWrap/>
            <w:vAlign w:val="center"/>
          </w:tcPr>
          <w:p w14:paraId="4B70ECE2" w14:textId="00C4A5A8" w:rsidR="003C4DCC" w:rsidRPr="002E76A1" w:rsidRDefault="003C4DCC" w:rsidP="005933AB">
            <w:pPr>
              <w:spacing w:beforeLines="20" w:before="48" w:afterLines="20" w:after="48" w:line="240" w:lineRule="auto"/>
              <w:jc w:val="center"/>
              <w:rPr>
                <w:sz w:val="18"/>
                <w:szCs w:val="18"/>
              </w:rPr>
            </w:pPr>
            <w:bookmarkStart w:id="11" w:name="_Hlk77684124"/>
            <w:bookmarkEnd w:id="10"/>
            <w:r w:rsidRPr="002E76A1">
              <w:rPr>
                <w:sz w:val="18"/>
                <w:szCs w:val="18"/>
              </w:rPr>
              <w:t>74559-8</w:t>
            </w:r>
          </w:p>
        </w:tc>
        <w:tc>
          <w:tcPr>
            <w:tcW w:w="1350" w:type="dxa"/>
            <w:vMerge/>
            <w:noWrap/>
            <w:vAlign w:val="center"/>
          </w:tcPr>
          <w:p w14:paraId="463C71FE" w14:textId="5CF1B2C9"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17EDF996" w14:textId="754C20B4" w:rsidR="003C4DCC" w:rsidRPr="002E76A1" w:rsidRDefault="003C4DCC" w:rsidP="005933AB">
            <w:pPr>
              <w:spacing w:beforeLines="20" w:before="48" w:afterLines="20" w:after="48" w:line="240" w:lineRule="auto"/>
              <w:jc w:val="center"/>
              <w:rPr>
                <w:sz w:val="18"/>
                <w:szCs w:val="18"/>
              </w:rPr>
            </w:pPr>
            <w:r w:rsidRPr="002E76A1">
              <w:rPr>
                <w:sz w:val="18"/>
                <w:szCs w:val="18"/>
              </w:rPr>
              <w:t>Accel 5 RTU</w:t>
            </w:r>
          </w:p>
        </w:tc>
        <w:tc>
          <w:tcPr>
            <w:tcW w:w="2250" w:type="dxa"/>
            <w:vMerge/>
            <w:vAlign w:val="center"/>
          </w:tcPr>
          <w:p w14:paraId="63EB1B19"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222DE535" w14:textId="65BD4AC6"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572DC1E2" w14:textId="62ABEFBD"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bookmarkEnd w:id="11"/>
      <w:tr w:rsidR="003C4DCC" w:rsidRPr="002E76A1" w14:paraId="24DBE911" w14:textId="4E3F9D02" w:rsidTr="00930E84">
        <w:trPr>
          <w:trHeight w:val="57"/>
        </w:trPr>
        <w:tc>
          <w:tcPr>
            <w:tcW w:w="1075" w:type="dxa"/>
            <w:noWrap/>
            <w:vAlign w:val="center"/>
          </w:tcPr>
          <w:p w14:paraId="2C9F0DDC" w14:textId="1B5F99BA" w:rsidR="003C4DCC" w:rsidRPr="002E76A1" w:rsidRDefault="003C4DCC" w:rsidP="005933AB">
            <w:pPr>
              <w:spacing w:beforeLines="20" w:before="48" w:afterLines="20" w:after="48" w:line="240" w:lineRule="auto"/>
              <w:jc w:val="center"/>
              <w:rPr>
                <w:sz w:val="18"/>
                <w:szCs w:val="18"/>
              </w:rPr>
            </w:pPr>
            <w:r w:rsidRPr="002E76A1">
              <w:rPr>
                <w:sz w:val="18"/>
                <w:szCs w:val="18"/>
              </w:rPr>
              <w:t>89900-1</w:t>
            </w:r>
          </w:p>
        </w:tc>
        <w:tc>
          <w:tcPr>
            <w:tcW w:w="1350" w:type="dxa"/>
            <w:vMerge/>
            <w:noWrap/>
            <w:vAlign w:val="center"/>
          </w:tcPr>
          <w:p w14:paraId="6CE37B9F" w14:textId="4FCC3830"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6E0A86A2" w14:textId="5892B67E" w:rsidR="003C4DCC" w:rsidRPr="002E76A1" w:rsidRDefault="003C4DCC" w:rsidP="005933AB">
            <w:pPr>
              <w:spacing w:beforeLines="20" w:before="48" w:afterLines="20" w:after="48" w:line="240" w:lineRule="auto"/>
              <w:jc w:val="center"/>
              <w:rPr>
                <w:sz w:val="18"/>
                <w:szCs w:val="18"/>
              </w:rPr>
            </w:pPr>
            <w:r w:rsidRPr="002E76A1">
              <w:rPr>
                <w:sz w:val="18"/>
                <w:szCs w:val="18"/>
              </w:rPr>
              <w:t>Nathan 2</w:t>
            </w:r>
          </w:p>
        </w:tc>
        <w:tc>
          <w:tcPr>
            <w:tcW w:w="2250" w:type="dxa"/>
            <w:vAlign w:val="center"/>
          </w:tcPr>
          <w:p w14:paraId="1708C3F6" w14:textId="1A6060BB" w:rsidR="003C4DCC" w:rsidRPr="002E76A1" w:rsidRDefault="003C4DCC" w:rsidP="005933AB">
            <w:pPr>
              <w:spacing w:beforeLines="20" w:before="48" w:afterLines="20" w:after="48" w:line="240" w:lineRule="auto"/>
              <w:jc w:val="center"/>
              <w:rPr>
                <w:sz w:val="18"/>
                <w:szCs w:val="18"/>
              </w:rPr>
            </w:pPr>
            <w:r w:rsidRPr="002E76A1">
              <w:rPr>
                <w:sz w:val="18"/>
                <w:szCs w:val="18"/>
              </w:rPr>
              <w:t>S.C. Johnson Professional</w:t>
            </w:r>
          </w:p>
        </w:tc>
        <w:tc>
          <w:tcPr>
            <w:tcW w:w="1260" w:type="dxa"/>
            <w:vAlign w:val="center"/>
          </w:tcPr>
          <w:p w14:paraId="1A053FF7" w14:textId="29EA8B49" w:rsidR="003C4DCC" w:rsidRPr="002E76A1" w:rsidRDefault="003C4DCC" w:rsidP="005933AB">
            <w:pPr>
              <w:spacing w:beforeLines="20" w:before="48" w:afterLines="20" w:after="48" w:line="240" w:lineRule="auto"/>
              <w:jc w:val="center"/>
              <w:rPr>
                <w:sz w:val="18"/>
                <w:szCs w:val="18"/>
              </w:rPr>
            </w:pPr>
            <w:r w:rsidRPr="002E76A1">
              <w:rPr>
                <w:sz w:val="18"/>
                <w:szCs w:val="18"/>
              </w:rPr>
              <w:t>5</w:t>
            </w:r>
          </w:p>
        </w:tc>
        <w:tc>
          <w:tcPr>
            <w:tcW w:w="1440" w:type="dxa"/>
            <w:vAlign w:val="center"/>
          </w:tcPr>
          <w:p w14:paraId="2280C173" w14:textId="35353563" w:rsidR="003C4DCC" w:rsidRPr="002E76A1" w:rsidRDefault="003C4DCC" w:rsidP="005933AB">
            <w:pPr>
              <w:spacing w:beforeLines="20" w:before="48" w:afterLines="20" w:after="48" w:line="240" w:lineRule="auto"/>
              <w:jc w:val="center"/>
              <w:rPr>
                <w:sz w:val="18"/>
                <w:szCs w:val="18"/>
              </w:rPr>
            </w:pPr>
            <w:r w:rsidRPr="002E76A1">
              <w:rPr>
                <w:sz w:val="18"/>
                <w:szCs w:val="18"/>
              </w:rPr>
              <w:t>RTU</w:t>
            </w:r>
          </w:p>
        </w:tc>
      </w:tr>
      <w:tr w:rsidR="003C4DCC" w:rsidRPr="002E76A1" w14:paraId="692F214D" w14:textId="700BF572" w:rsidTr="00930E84">
        <w:trPr>
          <w:trHeight w:val="57"/>
        </w:trPr>
        <w:tc>
          <w:tcPr>
            <w:tcW w:w="1075" w:type="dxa"/>
            <w:noWrap/>
            <w:vAlign w:val="center"/>
          </w:tcPr>
          <w:p w14:paraId="59E5FC3B" w14:textId="74F3E5BB" w:rsidR="003C4DCC" w:rsidRPr="002E76A1" w:rsidRDefault="003C4DCC" w:rsidP="005933AB">
            <w:pPr>
              <w:spacing w:beforeLines="20" w:before="48" w:afterLines="20" w:after="48" w:line="240" w:lineRule="auto"/>
              <w:jc w:val="center"/>
              <w:rPr>
                <w:sz w:val="18"/>
                <w:szCs w:val="18"/>
              </w:rPr>
            </w:pPr>
            <w:bookmarkStart w:id="12" w:name="_Hlk77684181"/>
            <w:r w:rsidRPr="002E76A1">
              <w:rPr>
                <w:sz w:val="18"/>
                <w:szCs w:val="18"/>
              </w:rPr>
              <w:t>10324-59</w:t>
            </w:r>
          </w:p>
        </w:tc>
        <w:tc>
          <w:tcPr>
            <w:tcW w:w="1350" w:type="dxa"/>
            <w:vMerge/>
            <w:noWrap/>
            <w:vAlign w:val="center"/>
          </w:tcPr>
          <w:p w14:paraId="670A3E52" w14:textId="2FD9B076"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0F05B64B" w14:textId="4A572C92"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Maquat</w:t>
            </w:r>
            <w:proofErr w:type="spellEnd"/>
            <w:r w:rsidRPr="002E76A1">
              <w:rPr>
                <w:sz w:val="18"/>
                <w:szCs w:val="18"/>
              </w:rPr>
              <w:t xml:space="preserve"> 64</w:t>
            </w:r>
          </w:p>
        </w:tc>
        <w:tc>
          <w:tcPr>
            <w:tcW w:w="2250" w:type="dxa"/>
            <w:vAlign w:val="center"/>
          </w:tcPr>
          <w:p w14:paraId="66CA8892" w14:textId="1CA97B1A" w:rsidR="003C4DCC" w:rsidRPr="002E76A1" w:rsidRDefault="003C4DCC" w:rsidP="005933AB">
            <w:pPr>
              <w:spacing w:beforeLines="20" w:before="48" w:afterLines="20" w:after="48" w:line="240" w:lineRule="auto"/>
              <w:jc w:val="center"/>
              <w:rPr>
                <w:sz w:val="18"/>
                <w:szCs w:val="18"/>
              </w:rPr>
            </w:pPr>
            <w:r w:rsidRPr="002E76A1">
              <w:rPr>
                <w:sz w:val="18"/>
                <w:szCs w:val="18"/>
              </w:rPr>
              <w:t>Mason Chemical Company</w:t>
            </w:r>
          </w:p>
        </w:tc>
        <w:tc>
          <w:tcPr>
            <w:tcW w:w="1260" w:type="dxa"/>
            <w:vAlign w:val="center"/>
          </w:tcPr>
          <w:p w14:paraId="2B93B911" w14:textId="40D787B9" w:rsidR="003C4DCC" w:rsidRPr="002E76A1" w:rsidRDefault="003C4DCC" w:rsidP="005933AB">
            <w:pPr>
              <w:spacing w:beforeLines="20" w:before="48" w:afterLines="20" w:after="48" w:line="240" w:lineRule="auto"/>
              <w:jc w:val="center"/>
              <w:rPr>
                <w:sz w:val="18"/>
                <w:szCs w:val="18"/>
              </w:rPr>
            </w:pPr>
            <w:r w:rsidRPr="002E76A1">
              <w:rPr>
                <w:sz w:val="18"/>
                <w:szCs w:val="18"/>
              </w:rPr>
              <w:t>10</w:t>
            </w:r>
          </w:p>
        </w:tc>
        <w:tc>
          <w:tcPr>
            <w:tcW w:w="1440" w:type="dxa"/>
            <w:vAlign w:val="center"/>
          </w:tcPr>
          <w:p w14:paraId="0FA53602" w14:textId="139272A4"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bookmarkEnd w:id="12"/>
      <w:tr w:rsidR="003C4DCC" w:rsidRPr="002E76A1" w14:paraId="6A8B4312" w14:textId="7FC8B2F1" w:rsidTr="00930E84">
        <w:trPr>
          <w:trHeight w:val="57"/>
        </w:trPr>
        <w:tc>
          <w:tcPr>
            <w:tcW w:w="1075" w:type="dxa"/>
            <w:noWrap/>
            <w:vAlign w:val="center"/>
          </w:tcPr>
          <w:p w14:paraId="16E34604" w14:textId="4AB59631" w:rsidR="003C4DCC" w:rsidRPr="002E76A1" w:rsidRDefault="003C4DCC" w:rsidP="005933AB">
            <w:pPr>
              <w:spacing w:beforeLines="20" w:before="48" w:afterLines="20" w:after="48" w:line="240" w:lineRule="auto"/>
              <w:jc w:val="center"/>
              <w:rPr>
                <w:sz w:val="18"/>
                <w:szCs w:val="18"/>
              </w:rPr>
            </w:pPr>
            <w:r w:rsidRPr="002E76A1">
              <w:rPr>
                <w:sz w:val="18"/>
                <w:szCs w:val="18"/>
              </w:rPr>
              <w:t>6198-4</w:t>
            </w:r>
          </w:p>
        </w:tc>
        <w:tc>
          <w:tcPr>
            <w:tcW w:w="1350" w:type="dxa"/>
            <w:vMerge w:val="restart"/>
            <w:noWrap/>
            <w:vAlign w:val="center"/>
          </w:tcPr>
          <w:p w14:paraId="2801BF80" w14:textId="554994D0"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Quarternary</w:t>
            </w:r>
            <w:proofErr w:type="spellEnd"/>
            <w:r w:rsidRPr="002E76A1">
              <w:rPr>
                <w:sz w:val="18"/>
                <w:szCs w:val="18"/>
              </w:rPr>
              <w:t xml:space="preserve"> Ammonium</w:t>
            </w:r>
          </w:p>
        </w:tc>
        <w:tc>
          <w:tcPr>
            <w:tcW w:w="2970" w:type="dxa"/>
            <w:noWrap/>
            <w:vAlign w:val="center"/>
          </w:tcPr>
          <w:p w14:paraId="661C663E" w14:textId="0BA0F4DE" w:rsidR="003C4DCC" w:rsidRPr="002E76A1" w:rsidRDefault="003C4DCC" w:rsidP="005933AB">
            <w:pPr>
              <w:spacing w:beforeLines="20" w:before="48" w:afterLines="20" w:after="48" w:line="240" w:lineRule="auto"/>
              <w:jc w:val="center"/>
              <w:rPr>
                <w:sz w:val="18"/>
                <w:szCs w:val="18"/>
              </w:rPr>
            </w:pPr>
            <w:r w:rsidRPr="002E76A1">
              <w:rPr>
                <w:sz w:val="18"/>
                <w:szCs w:val="18"/>
              </w:rPr>
              <w:t>Q.A. Concentrated Solution</w:t>
            </w:r>
          </w:p>
        </w:tc>
        <w:tc>
          <w:tcPr>
            <w:tcW w:w="2250" w:type="dxa"/>
            <w:vAlign w:val="center"/>
          </w:tcPr>
          <w:p w14:paraId="57808219" w14:textId="1172DC27" w:rsidR="003C4DCC" w:rsidRPr="002E76A1" w:rsidRDefault="003C4DCC" w:rsidP="005933AB">
            <w:pPr>
              <w:spacing w:beforeLines="20" w:before="48" w:afterLines="20" w:after="48" w:line="240" w:lineRule="auto"/>
              <w:jc w:val="center"/>
              <w:rPr>
                <w:sz w:val="18"/>
                <w:szCs w:val="18"/>
              </w:rPr>
            </w:pPr>
            <w:r w:rsidRPr="002E76A1">
              <w:rPr>
                <w:sz w:val="18"/>
                <w:szCs w:val="18"/>
              </w:rPr>
              <w:t>National Chemicals Inc</w:t>
            </w:r>
          </w:p>
        </w:tc>
        <w:tc>
          <w:tcPr>
            <w:tcW w:w="1260" w:type="dxa"/>
            <w:vAlign w:val="center"/>
          </w:tcPr>
          <w:p w14:paraId="030DA027" w14:textId="41620E6F" w:rsidR="003C4DCC" w:rsidRPr="002E76A1" w:rsidRDefault="003C4DCC" w:rsidP="005933AB">
            <w:pPr>
              <w:spacing w:beforeLines="20" w:before="48" w:afterLines="20" w:after="48" w:line="240" w:lineRule="auto"/>
              <w:jc w:val="center"/>
              <w:rPr>
                <w:sz w:val="18"/>
                <w:szCs w:val="18"/>
              </w:rPr>
            </w:pPr>
            <w:r w:rsidRPr="002E76A1">
              <w:rPr>
                <w:sz w:val="18"/>
                <w:szCs w:val="18"/>
              </w:rPr>
              <w:t>10</w:t>
            </w:r>
          </w:p>
        </w:tc>
        <w:tc>
          <w:tcPr>
            <w:tcW w:w="1440" w:type="dxa"/>
            <w:vAlign w:val="center"/>
          </w:tcPr>
          <w:p w14:paraId="66D65468" w14:textId="7F13CF0D"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2280293E" w14:textId="137B3261" w:rsidTr="00930E84">
        <w:trPr>
          <w:trHeight w:val="57"/>
        </w:trPr>
        <w:tc>
          <w:tcPr>
            <w:tcW w:w="1075" w:type="dxa"/>
            <w:noWrap/>
            <w:vAlign w:val="center"/>
          </w:tcPr>
          <w:p w14:paraId="3506FE83" w14:textId="244B3261" w:rsidR="003C4DCC" w:rsidRPr="002E76A1" w:rsidRDefault="003C4DCC" w:rsidP="005933AB">
            <w:pPr>
              <w:spacing w:beforeLines="20" w:before="48" w:afterLines="20" w:after="48" w:line="240" w:lineRule="auto"/>
              <w:jc w:val="center"/>
              <w:rPr>
                <w:sz w:val="18"/>
                <w:szCs w:val="18"/>
              </w:rPr>
            </w:pPr>
            <w:r w:rsidRPr="002E76A1">
              <w:rPr>
                <w:sz w:val="18"/>
                <w:szCs w:val="18"/>
              </w:rPr>
              <w:t>70627-23</w:t>
            </w:r>
          </w:p>
        </w:tc>
        <w:tc>
          <w:tcPr>
            <w:tcW w:w="1350" w:type="dxa"/>
            <w:vMerge/>
            <w:noWrap/>
            <w:vAlign w:val="center"/>
          </w:tcPr>
          <w:p w14:paraId="685EBCA2" w14:textId="73275245"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157772EA" w14:textId="2227FEDB" w:rsidR="003C4DCC" w:rsidRPr="002E76A1" w:rsidRDefault="003C4DCC" w:rsidP="005933AB">
            <w:pPr>
              <w:spacing w:beforeLines="20" w:before="48" w:afterLines="20" w:after="48" w:line="240" w:lineRule="auto"/>
              <w:jc w:val="center"/>
              <w:rPr>
                <w:sz w:val="18"/>
                <w:szCs w:val="18"/>
              </w:rPr>
            </w:pPr>
            <w:proofErr w:type="spellStart"/>
            <w:r w:rsidRPr="002E76A1">
              <w:rPr>
                <w:sz w:val="18"/>
                <w:szCs w:val="18"/>
              </w:rPr>
              <w:t>Virex</w:t>
            </w:r>
            <w:proofErr w:type="spellEnd"/>
            <w:r w:rsidRPr="002E76A1">
              <w:rPr>
                <w:sz w:val="18"/>
                <w:szCs w:val="18"/>
              </w:rPr>
              <w:t xml:space="preserve"> II/64</w:t>
            </w:r>
          </w:p>
        </w:tc>
        <w:tc>
          <w:tcPr>
            <w:tcW w:w="2250" w:type="dxa"/>
            <w:vMerge w:val="restart"/>
            <w:vAlign w:val="center"/>
          </w:tcPr>
          <w:p w14:paraId="7CE8FF64" w14:textId="6EC08DD7" w:rsidR="003C4DCC" w:rsidRPr="002E76A1" w:rsidRDefault="003C4DCC" w:rsidP="005933AB">
            <w:pPr>
              <w:spacing w:beforeLines="20" w:before="48" w:afterLines="20" w:after="48" w:line="240" w:lineRule="auto"/>
              <w:jc w:val="center"/>
              <w:rPr>
                <w:sz w:val="18"/>
                <w:szCs w:val="18"/>
              </w:rPr>
            </w:pPr>
            <w:r w:rsidRPr="002E76A1">
              <w:rPr>
                <w:sz w:val="18"/>
                <w:szCs w:val="18"/>
              </w:rPr>
              <w:t>Diversey Inc.</w:t>
            </w:r>
          </w:p>
        </w:tc>
        <w:tc>
          <w:tcPr>
            <w:tcW w:w="1260" w:type="dxa"/>
            <w:vAlign w:val="center"/>
          </w:tcPr>
          <w:p w14:paraId="03DE4712" w14:textId="69D09409" w:rsidR="003C4DCC" w:rsidRPr="002E76A1" w:rsidRDefault="003C4DCC" w:rsidP="005933AB">
            <w:pPr>
              <w:spacing w:beforeLines="20" w:before="48" w:afterLines="20" w:after="48" w:line="240" w:lineRule="auto"/>
              <w:jc w:val="center"/>
              <w:rPr>
                <w:sz w:val="18"/>
                <w:szCs w:val="18"/>
              </w:rPr>
            </w:pPr>
            <w:r w:rsidRPr="002E76A1">
              <w:rPr>
                <w:sz w:val="18"/>
                <w:szCs w:val="18"/>
              </w:rPr>
              <w:t>3</w:t>
            </w:r>
          </w:p>
        </w:tc>
        <w:tc>
          <w:tcPr>
            <w:tcW w:w="1440" w:type="dxa"/>
            <w:vAlign w:val="center"/>
          </w:tcPr>
          <w:p w14:paraId="57EAB6A2" w14:textId="636B2FF8"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387BD95B" w14:textId="0DB5DF5A" w:rsidTr="00930E84">
        <w:trPr>
          <w:trHeight w:val="57"/>
        </w:trPr>
        <w:tc>
          <w:tcPr>
            <w:tcW w:w="1075" w:type="dxa"/>
            <w:noWrap/>
            <w:vAlign w:val="center"/>
          </w:tcPr>
          <w:p w14:paraId="020DA3E4" w14:textId="0AC58747" w:rsidR="003C4DCC" w:rsidRPr="002E76A1" w:rsidRDefault="003C4DCC" w:rsidP="005933AB">
            <w:pPr>
              <w:spacing w:beforeLines="20" w:before="48" w:afterLines="20" w:after="48" w:line="240" w:lineRule="auto"/>
              <w:jc w:val="center"/>
              <w:rPr>
                <w:sz w:val="18"/>
                <w:szCs w:val="18"/>
              </w:rPr>
            </w:pPr>
            <w:r w:rsidRPr="002E76A1">
              <w:rPr>
                <w:sz w:val="18"/>
                <w:szCs w:val="18"/>
              </w:rPr>
              <w:lastRenderedPageBreak/>
              <w:t>70627-35</w:t>
            </w:r>
          </w:p>
        </w:tc>
        <w:tc>
          <w:tcPr>
            <w:tcW w:w="1350" w:type="dxa"/>
            <w:vMerge/>
            <w:noWrap/>
            <w:vAlign w:val="center"/>
          </w:tcPr>
          <w:p w14:paraId="605515D4" w14:textId="058FEB10"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3B33421B" w14:textId="17805610" w:rsidR="003C4DCC" w:rsidRPr="002E76A1" w:rsidRDefault="003C4DCC" w:rsidP="005933AB">
            <w:pPr>
              <w:spacing w:beforeLines="20" w:before="48" w:afterLines="20" w:after="48" w:line="240" w:lineRule="auto"/>
              <w:jc w:val="center"/>
              <w:rPr>
                <w:sz w:val="18"/>
                <w:szCs w:val="18"/>
              </w:rPr>
            </w:pPr>
            <w:r w:rsidRPr="002E76A1">
              <w:rPr>
                <w:sz w:val="18"/>
                <w:szCs w:val="18"/>
              </w:rPr>
              <w:t xml:space="preserve">Envy Foaming </w:t>
            </w:r>
            <w:r w:rsidR="00500BFE" w:rsidRPr="002E76A1">
              <w:rPr>
                <w:sz w:val="18"/>
                <w:szCs w:val="18"/>
              </w:rPr>
              <w:t>Disinfectant</w:t>
            </w:r>
            <w:r w:rsidRPr="002E76A1">
              <w:rPr>
                <w:sz w:val="18"/>
                <w:szCs w:val="18"/>
              </w:rPr>
              <w:t xml:space="preserve"> Cleaner</w:t>
            </w:r>
          </w:p>
        </w:tc>
        <w:tc>
          <w:tcPr>
            <w:tcW w:w="2250" w:type="dxa"/>
            <w:vMerge/>
            <w:vAlign w:val="center"/>
          </w:tcPr>
          <w:p w14:paraId="74207390" w14:textId="77777777" w:rsidR="003C4DCC" w:rsidRPr="002E76A1" w:rsidRDefault="003C4DCC" w:rsidP="005933AB">
            <w:pPr>
              <w:spacing w:beforeLines="20" w:before="48" w:afterLines="20" w:after="48" w:line="240" w:lineRule="auto"/>
              <w:jc w:val="center"/>
              <w:rPr>
                <w:sz w:val="18"/>
                <w:szCs w:val="18"/>
              </w:rPr>
            </w:pPr>
          </w:p>
        </w:tc>
        <w:tc>
          <w:tcPr>
            <w:tcW w:w="1260" w:type="dxa"/>
            <w:vAlign w:val="center"/>
          </w:tcPr>
          <w:p w14:paraId="56FF0983" w14:textId="0AB6A91F" w:rsidR="003C4DCC" w:rsidRPr="002E76A1" w:rsidRDefault="003C4DCC" w:rsidP="005933AB">
            <w:pPr>
              <w:spacing w:beforeLines="20" w:before="48" w:afterLines="20" w:after="48" w:line="240" w:lineRule="auto"/>
              <w:jc w:val="center"/>
              <w:rPr>
                <w:sz w:val="18"/>
                <w:szCs w:val="18"/>
              </w:rPr>
            </w:pPr>
            <w:r w:rsidRPr="002E76A1">
              <w:rPr>
                <w:sz w:val="18"/>
                <w:szCs w:val="18"/>
              </w:rPr>
              <w:t>10</w:t>
            </w:r>
          </w:p>
        </w:tc>
        <w:tc>
          <w:tcPr>
            <w:tcW w:w="1440" w:type="dxa"/>
            <w:vAlign w:val="center"/>
          </w:tcPr>
          <w:p w14:paraId="15C58A0F" w14:textId="7A21DD4B"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0B006DD8" w14:textId="4331191E" w:rsidTr="00930E84">
        <w:trPr>
          <w:trHeight w:val="57"/>
        </w:trPr>
        <w:tc>
          <w:tcPr>
            <w:tcW w:w="1075" w:type="dxa"/>
            <w:noWrap/>
            <w:vAlign w:val="center"/>
          </w:tcPr>
          <w:p w14:paraId="0EF3F566" w14:textId="6E2CD2C2" w:rsidR="003C4DCC" w:rsidRPr="002E76A1" w:rsidRDefault="003C4DCC" w:rsidP="005933AB">
            <w:pPr>
              <w:spacing w:beforeLines="20" w:before="48" w:afterLines="20" w:after="48" w:line="240" w:lineRule="auto"/>
              <w:jc w:val="center"/>
              <w:rPr>
                <w:sz w:val="18"/>
                <w:szCs w:val="18"/>
              </w:rPr>
            </w:pPr>
            <w:r w:rsidRPr="002E76A1">
              <w:rPr>
                <w:sz w:val="18"/>
                <w:szCs w:val="18"/>
              </w:rPr>
              <w:t>777-82</w:t>
            </w:r>
          </w:p>
        </w:tc>
        <w:tc>
          <w:tcPr>
            <w:tcW w:w="1350" w:type="dxa"/>
            <w:vMerge/>
            <w:noWrap/>
            <w:vAlign w:val="center"/>
          </w:tcPr>
          <w:p w14:paraId="4019F8D0" w14:textId="76519A00" w:rsidR="003C4DCC" w:rsidRPr="002E76A1" w:rsidRDefault="003C4DCC" w:rsidP="005933AB">
            <w:pPr>
              <w:spacing w:beforeLines="20" w:before="48" w:afterLines="20" w:after="48" w:line="240" w:lineRule="auto"/>
              <w:jc w:val="center"/>
              <w:rPr>
                <w:sz w:val="18"/>
                <w:szCs w:val="18"/>
              </w:rPr>
            </w:pPr>
          </w:p>
        </w:tc>
        <w:tc>
          <w:tcPr>
            <w:tcW w:w="2970" w:type="dxa"/>
            <w:noWrap/>
            <w:vAlign w:val="center"/>
          </w:tcPr>
          <w:p w14:paraId="3F6B1B3B" w14:textId="5762111D" w:rsidR="003C4DCC" w:rsidRPr="002E76A1" w:rsidRDefault="003C4DCC" w:rsidP="005933AB">
            <w:pPr>
              <w:spacing w:beforeLines="20" w:before="48" w:afterLines="20" w:after="48" w:line="240" w:lineRule="auto"/>
              <w:jc w:val="center"/>
              <w:rPr>
                <w:sz w:val="18"/>
                <w:szCs w:val="18"/>
              </w:rPr>
            </w:pPr>
            <w:r w:rsidRPr="002E76A1">
              <w:rPr>
                <w:sz w:val="18"/>
                <w:szCs w:val="18"/>
              </w:rPr>
              <w:t>Lysol Brand Deodorizing Disinfectant Cleaner</w:t>
            </w:r>
          </w:p>
        </w:tc>
        <w:tc>
          <w:tcPr>
            <w:tcW w:w="2250" w:type="dxa"/>
            <w:vAlign w:val="center"/>
          </w:tcPr>
          <w:p w14:paraId="0829475B" w14:textId="3B1F44E7" w:rsidR="003C4DCC" w:rsidRPr="002E76A1" w:rsidRDefault="003C4DCC" w:rsidP="005933AB">
            <w:pPr>
              <w:spacing w:beforeLines="20" w:before="48" w:afterLines="20" w:after="48" w:line="240" w:lineRule="auto"/>
              <w:jc w:val="center"/>
              <w:rPr>
                <w:sz w:val="18"/>
                <w:szCs w:val="18"/>
              </w:rPr>
            </w:pPr>
            <w:r w:rsidRPr="002E76A1">
              <w:rPr>
                <w:sz w:val="18"/>
                <w:szCs w:val="18"/>
              </w:rPr>
              <w:t>Reckitt Benckiser</w:t>
            </w:r>
          </w:p>
        </w:tc>
        <w:tc>
          <w:tcPr>
            <w:tcW w:w="1260" w:type="dxa"/>
            <w:vAlign w:val="center"/>
          </w:tcPr>
          <w:p w14:paraId="1631C30F" w14:textId="5E5FA834" w:rsidR="003C4DCC" w:rsidRPr="002E76A1" w:rsidRDefault="003C4DCC" w:rsidP="005933AB">
            <w:pPr>
              <w:spacing w:beforeLines="20" w:before="48" w:afterLines="20" w:after="48" w:line="240" w:lineRule="auto"/>
              <w:jc w:val="center"/>
              <w:rPr>
                <w:sz w:val="18"/>
                <w:szCs w:val="18"/>
              </w:rPr>
            </w:pPr>
            <w:r w:rsidRPr="002E76A1">
              <w:rPr>
                <w:sz w:val="18"/>
                <w:szCs w:val="18"/>
              </w:rPr>
              <w:t>10</w:t>
            </w:r>
          </w:p>
        </w:tc>
        <w:tc>
          <w:tcPr>
            <w:tcW w:w="1440" w:type="dxa"/>
            <w:vAlign w:val="center"/>
          </w:tcPr>
          <w:p w14:paraId="0F14FC49" w14:textId="1EB3996A"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2E76A1" w14:paraId="0A1874EC" w14:textId="77777777" w:rsidTr="00930E84">
        <w:trPr>
          <w:trHeight w:val="57"/>
        </w:trPr>
        <w:tc>
          <w:tcPr>
            <w:tcW w:w="1075" w:type="dxa"/>
            <w:tcBorders>
              <w:bottom w:val="single" w:sz="2" w:space="0" w:color="ECDFAB" w:themeColor="accent1"/>
            </w:tcBorders>
            <w:noWrap/>
            <w:vAlign w:val="center"/>
          </w:tcPr>
          <w:p w14:paraId="75CBCBC9" w14:textId="27B3EA17" w:rsidR="003C4DCC" w:rsidRPr="002E76A1" w:rsidRDefault="003C4DCC" w:rsidP="005933AB">
            <w:pPr>
              <w:spacing w:beforeLines="20" w:before="48" w:afterLines="20" w:after="48" w:line="240" w:lineRule="auto"/>
              <w:jc w:val="center"/>
              <w:rPr>
                <w:sz w:val="18"/>
                <w:szCs w:val="18"/>
              </w:rPr>
            </w:pPr>
            <w:r w:rsidRPr="002E76A1">
              <w:rPr>
                <w:sz w:val="18"/>
                <w:szCs w:val="18"/>
              </w:rPr>
              <w:t>9480-5</w:t>
            </w:r>
          </w:p>
        </w:tc>
        <w:tc>
          <w:tcPr>
            <w:tcW w:w="1350" w:type="dxa"/>
            <w:vMerge/>
            <w:tcBorders>
              <w:bottom w:val="single" w:sz="2" w:space="0" w:color="ECDFAB" w:themeColor="accent1"/>
            </w:tcBorders>
            <w:noWrap/>
            <w:vAlign w:val="center"/>
          </w:tcPr>
          <w:p w14:paraId="2655C460" w14:textId="77777777" w:rsidR="003C4DCC" w:rsidRPr="002E76A1" w:rsidRDefault="003C4DCC" w:rsidP="005933AB">
            <w:pPr>
              <w:spacing w:beforeLines="20" w:before="48" w:afterLines="20" w:after="48" w:line="240" w:lineRule="auto"/>
              <w:jc w:val="center"/>
              <w:rPr>
                <w:sz w:val="18"/>
                <w:szCs w:val="18"/>
              </w:rPr>
            </w:pPr>
          </w:p>
        </w:tc>
        <w:tc>
          <w:tcPr>
            <w:tcW w:w="2970" w:type="dxa"/>
            <w:tcBorders>
              <w:bottom w:val="single" w:sz="2" w:space="0" w:color="ECDFAB" w:themeColor="accent1"/>
            </w:tcBorders>
            <w:noWrap/>
            <w:vAlign w:val="center"/>
          </w:tcPr>
          <w:p w14:paraId="435B4F25" w14:textId="01D35C93" w:rsidR="003C4DCC" w:rsidRPr="002E76A1" w:rsidRDefault="003C4DCC" w:rsidP="005933AB">
            <w:pPr>
              <w:spacing w:beforeLines="20" w:before="48" w:afterLines="20" w:after="48" w:line="240" w:lineRule="auto"/>
              <w:jc w:val="center"/>
              <w:rPr>
                <w:sz w:val="18"/>
                <w:szCs w:val="18"/>
              </w:rPr>
            </w:pPr>
            <w:r w:rsidRPr="002E76A1">
              <w:rPr>
                <w:sz w:val="18"/>
                <w:szCs w:val="18"/>
              </w:rPr>
              <w:t>Sani-Cloth Germicidal</w:t>
            </w:r>
            <w:r w:rsidRPr="002E76A1">
              <w:rPr>
                <w:sz w:val="18"/>
                <w:szCs w:val="18"/>
              </w:rPr>
              <w:br/>
            </w:r>
            <w:r w:rsidR="00500BFE" w:rsidRPr="002E76A1">
              <w:rPr>
                <w:sz w:val="18"/>
                <w:szCs w:val="18"/>
              </w:rPr>
              <w:t>Disposable</w:t>
            </w:r>
            <w:r w:rsidRPr="002E76A1">
              <w:rPr>
                <w:sz w:val="18"/>
                <w:szCs w:val="18"/>
              </w:rPr>
              <w:t xml:space="preserve"> Cloth</w:t>
            </w:r>
          </w:p>
        </w:tc>
        <w:tc>
          <w:tcPr>
            <w:tcW w:w="2250" w:type="dxa"/>
            <w:tcBorders>
              <w:bottom w:val="single" w:sz="2" w:space="0" w:color="ECDFAB" w:themeColor="accent1"/>
            </w:tcBorders>
            <w:vAlign w:val="center"/>
          </w:tcPr>
          <w:p w14:paraId="20F82818" w14:textId="2B359E62" w:rsidR="003C4DCC" w:rsidRPr="002E76A1" w:rsidRDefault="003C4DCC" w:rsidP="005933AB">
            <w:pPr>
              <w:spacing w:beforeLines="20" w:before="48" w:afterLines="20" w:after="48" w:line="240" w:lineRule="auto"/>
              <w:jc w:val="center"/>
              <w:rPr>
                <w:sz w:val="18"/>
                <w:szCs w:val="18"/>
              </w:rPr>
            </w:pPr>
            <w:r w:rsidRPr="002E76A1">
              <w:rPr>
                <w:sz w:val="18"/>
                <w:szCs w:val="18"/>
              </w:rPr>
              <w:t xml:space="preserve">Professional </w:t>
            </w:r>
            <w:r w:rsidR="00500BFE" w:rsidRPr="002E76A1">
              <w:rPr>
                <w:sz w:val="18"/>
                <w:szCs w:val="18"/>
              </w:rPr>
              <w:t>Disposables</w:t>
            </w:r>
            <w:r w:rsidRPr="002E76A1">
              <w:rPr>
                <w:sz w:val="18"/>
                <w:szCs w:val="18"/>
              </w:rPr>
              <w:t xml:space="preserve"> International Inc.</w:t>
            </w:r>
          </w:p>
        </w:tc>
        <w:tc>
          <w:tcPr>
            <w:tcW w:w="1260" w:type="dxa"/>
            <w:tcBorders>
              <w:bottom w:val="single" w:sz="2" w:space="0" w:color="ECDFAB" w:themeColor="accent1"/>
            </w:tcBorders>
            <w:vAlign w:val="center"/>
          </w:tcPr>
          <w:p w14:paraId="4C4E0C56" w14:textId="16C4C2E0" w:rsidR="003C4DCC" w:rsidRPr="002E76A1" w:rsidRDefault="003C4DCC" w:rsidP="005933AB">
            <w:pPr>
              <w:spacing w:beforeLines="20" w:before="48" w:afterLines="20" w:after="48" w:line="240" w:lineRule="auto"/>
              <w:jc w:val="center"/>
              <w:rPr>
                <w:sz w:val="18"/>
                <w:szCs w:val="18"/>
              </w:rPr>
            </w:pPr>
            <w:r w:rsidRPr="002E76A1">
              <w:rPr>
                <w:sz w:val="18"/>
                <w:szCs w:val="18"/>
              </w:rPr>
              <w:t>3</w:t>
            </w:r>
          </w:p>
        </w:tc>
        <w:tc>
          <w:tcPr>
            <w:tcW w:w="1440" w:type="dxa"/>
            <w:tcBorders>
              <w:bottom w:val="single" w:sz="2" w:space="0" w:color="ECDFAB" w:themeColor="accent1"/>
            </w:tcBorders>
            <w:vAlign w:val="center"/>
          </w:tcPr>
          <w:p w14:paraId="693C0FCA" w14:textId="475EBE5E" w:rsidR="003C4DCC" w:rsidRPr="002E76A1" w:rsidRDefault="003C4DCC" w:rsidP="005933AB">
            <w:pPr>
              <w:spacing w:beforeLines="20" w:before="48" w:afterLines="20" w:after="48" w:line="240" w:lineRule="auto"/>
              <w:jc w:val="center"/>
              <w:rPr>
                <w:sz w:val="18"/>
                <w:szCs w:val="18"/>
              </w:rPr>
            </w:pPr>
            <w:r w:rsidRPr="002E76A1">
              <w:rPr>
                <w:sz w:val="18"/>
                <w:szCs w:val="18"/>
              </w:rPr>
              <w:t>Dilutable</w:t>
            </w:r>
          </w:p>
        </w:tc>
      </w:tr>
      <w:tr w:rsidR="003C4DCC" w:rsidRPr="00590354" w14:paraId="66354B05" w14:textId="77777777" w:rsidTr="00930E84">
        <w:trPr>
          <w:trHeight w:val="980"/>
        </w:trPr>
        <w:tc>
          <w:tcPr>
            <w:tcW w:w="10345" w:type="dxa"/>
            <w:gridSpan w:val="6"/>
            <w:tcBorders>
              <w:top w:val="single" w:sz="2" w:space="0" w:color="ECDFAB" w:themeColor="accent1"/>
              <w:left w:val="nil"/>
              <w:bottom w:val="nil"/>
              <w:right w:val="nil"/>
            </w:tcBorders>
            <w:noWrap/>
            <w:vAlign w:val="center"/>
          </w:tcPr>
          <w:p w14:paraId="7C890F6D" w14:textId="7160BE0D" w:rsidR="003C4DCC" w:rsidRPr="00500BFE" w:rsidRDefault="003C4DCC" w:rsidP="005933AB">
            <w:pPr>
              <w:pStyle w:val="Footer"/>
              <w:spacing w:before="30" w:after="30" w:line="240" w:lineRule="auto"/>
              <w:jc w:val="left"/>
              <w:rPr>
                <w:sz w:val="13"/>
                <w:szCs w:val="13"/>
                <w:u w:val="none"/>
              </w:rPr>
            </w:pPr>
            <w:r w:rsidRPr="00500BFE">
              <w:rPr>
                <w:sz w:val="13"/>
                <w:szCs w:val="13"/>
                <w:u w:val="none"/>
              </w:rPr>
              <w:t>All noted above were added to list N on 3/13/2020, and do not have an emerging viral pathogen claim.</w:t>
            </w:r>
          </w:p>
          <w:p w14:paraId="220ECBB9" w14:textId="77777777" w:rsidR="003C4DCC" w:rsidRPr="00500BFE" w:rsidRDefault="003C4DCC" w:rsidP="005933AB">
            <w:pPr>
              <w:pStyle w:val="Footer"/>
              <w:spacing w:before="30" w:after="30" w:line="240" w:lineRule="auto"/>
              <w:jc w:val="left"/>
              <w:rPr>
                <w:sz w:val="13"/>
                <w:szCs w:val="13"/>
                <w:u w:val="none"/>
              </w:rPr>
            </w:pPr>
          </w:p>
          <w:p w14:paraId="20FB5D41" w14:textId="324ACB6A" w:rsidR="003C4DCC" w:rsidRPr="00500BFE" w:rsidRDefault="003C4DCC" w:rsidP="005933AB">
            <w:pPr>
              <w:pStyle w:val="Footer"/>
              <w:spacing w:before="30" w:after="30" w:line="240" w:lineRule="auto"/>
              <w:jc w:val="left"/>
              <w:rPr>
                <w:sz w:val="13"/>
                <w:szCs w:val="13"/>
                <w:u w:val="none"/>
              </w:rPr>
            </w:pPr>
            <w:r w:rsidRPr="00500BFE">
              <w:rPr>
                <w:sz w:val="13"/>
                <w:szCs w:val="13"/>
                <w:u w:val="none"/>
              </w:rPr>
              <w:t>(</w:t>
            </w:r>
            <w:proofErr w:type="gramStart"/>
            <w:r w:rsidRPr="00500BFE">
              <w:rPr>
                <w:sz w:val="13"/>
                <w:szCs w:val="13"/>
                <w:u w:val="none"/>
              </w:rPr>
              <w:t>*)The</w:t>
            </w:r>
            <w:proofErr w:type="gramEnd"/>
            <w:r w:rsidRPr="00500BFE">
              <w:rPr>
                <w:sz w:val="13"/>
                <w:szCs w:val="13"/>
                <w:u w:val="none"/>
              </w:rPr>
              <w:t xml:space="preserve"> listed disinfectants were tested according to the manufacturers direction on </w:t>
            </w:r>
            <w:proofErr w:type="spellStart"/>
            <w:r w:rsidR="00500BFE">
              <w:rPr>
                <w:sz w:val="13"/>
                <w:szCs w:val="13"/>
                <w:u w:val="none"/>
              </w:rPr>
              <w:t>AcryClear</w:t>
            </w:r>
            <w:proofErr w:type="spellEnd"/>
            <w:r w:rsidR="00500BFE">
              <w:rPr>
                <w:rFonts w:ascii="Courier New" w:hAnsi="Courier New" w:cs="Courier New"/>
                <w:sz w:val="13"/>
                <w:szCs w:val="13"/>
                <w:u w:val="none"/>
              </w:rPr>
              <w:t>֭™</w:t>
            </w:r>
            <w:r w:rsidRPr="00500BFE">
              <w:rPr>
                <w:sz w:val="13"/>
                <w:szCs w:val="13"/>
                <w:u w:val="none"/>
              </w:rPr>
              <w:t xml:space="preserve"> Acrylic Sheet materials. If used in any manner other than directed, there can be minor </w:t>
            </w:r>
            <w:proofErr w:type="spellStart"/>
            <w:r w:rsidRPr="00500BFE">
              <w:rPr>
                <w:sz w:val="13"/>
                <w:szCs w:val="13"/>
                <w:u w:val="none"/>
              </w:rPr>
              <w:t>deglossing</w:t>
            </w:r>
            <w:proofErr w:type="spellEnd"/>
            <w:r w:rsidRPr="00500BFE">
              <w:rPr>
                <w:sz w:val="13"/>
                <w:szCs w:val="13"/>
                <w:u w:val="none"/>
              </w:rPr>
              <w:t xml:space="preserve"> or surface etching that may require a surface refinish.</w:t>
            </w:r>
          </w:p>
        </w:tc>
      </w:tr>
    </w:tbl>
    <w:p w14:paraId="1C6E9BD0" w14:textId="2F296B9F" w:rsidR="00C96F79" w:rsidRPr="00C96F79" w:rsidRDefault="00C96F79" w:rsidP="003C4DCC">
      <w:pPr>
        <w:pStyle w:val="Footer"/>
      </w:pPr>
    </w:p>
    <w:sectPr w:rsidR="00C96F79" w:rsidRPr="00C96F79" w:rsidSect="001C193D">
      <w:type w:val="continuous"/>
      <w:pgSz w:w="11900" w:h="16840"/>
      <w:pgMar w:top="1985" w:right="851" w:bottom="1418" w:left="851" w:header="68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9514" w14:textId="77777777" w:rsidR="006425DB" w:rsidRDefault="006425DB" w:rsidP="001C193D">
      <w:r>
        <w:separator/>
      </w:r>
    </w:p>
  </w:endnote>
  <w:endnote w:type="continuationSeparator" w:id="0">
    <w:p w14:paraId="4E60FC19" w14:textId="77777777" w:rsidR="006425DB" w:rsidRDefault="006425DB" w:rsidP="001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1" w:fontKey="{71335DEC-E71C-4A4A-BFE0-7B5DBBDD1990}"/>
  </w:font>
  <w:font w:name="Montserrat SemiBold">
    <w:altName w:val="Montserrat SemiBold"/>
    <w:charset w:val="00"/>
    <w:family w:val="auto"/>
    <w:pitch w:val="variable"/>
    <w:sig w:usb0="2000020F" w:usb1="00000003" w:usb2="00000000" w:usb3="00000000" w:csb0="00000197" w:csb1="00000000"/>
    <w:embedRegular r:id="rId2" w:fontKey="{08D0B5E7-A772-4FD6-A184-913C65ADD945}"/>
    <w:embedBold r:id="rId3" w:fontKey="{98F9EBF1-D1FA-4BF7-9376-DD7AD181F762}"/>
  </w:font>
  <w:font w:name="Montserrat Light">
    <w:altName w:val="Calibri"/>
    <w:panose1 w:val="00000400000000000000"/>
    <w:charset w:val="00"/>
    <w:family w:val="modern"/>
    <w:notTrueType/>
    <w:pitch w:val="variable"/>
    <w:sig w:usb0="2000020F" w:usb1="00000003" w:usb2="00000000" w:usb3="00000000" w:csb0="00000197" w:csb1="00000000"/>
  </w:font>
  <w:font w:name="Times New Roman (Titres CS)">
    <w:altName w:val="Times New Roman"/>
    <w:panose1 w:val="00000000000000000000"/>
    <w:charset w:val="00"/>
    <w:family w:val="roman"/>
    <w:notTrueType/>
    <w:pitch w:val="default"/>
  </w:font>
  <w:font w:name="Times New Roman (Corp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857146"/>
      <w:docPartObj>
        <w:docPartGallery w:val="Page Numbers (Bottom of Page)"/>
        <w:docPartUnique/>
      </w:docPartObj>
    </w:sdtPr>
    <w:sdtEndPr>
      <w:rPr>
        <w:rStyle w:val="PageNumber"/>
      </w:rPr>
    </w:sdtEndPr>
    <w:sdtContent>
      <w:p w14:paraId="3F40F978" w14:textId="77777777" w:rsidR="001A74CB" w:rsidRDefault="001A74CB" w:rsidP="001C193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F5107" w14:textId="77777777" w:rsidR="001A74CB" w:rsidRDefault="001A74CB" w:rsidP="001C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A1FE" w14:textId="77777777" w:rsidR="002305F7" w:rsidRPr="00850A11" w:rsidRDefault="002305F7" w:rsidP="00B669F7">
    <w:pPr>
      <w:pStyle w:val="Footer"/>
      <w:jc w:val="center"/>
    </w:pPr>
    <w:r w:rsidRPr="00736C1E">
      <w:rPr>
        <w:noProof/>
      </w:rPr>
      <mc:AlternateContent>
        <mc:Choice Requires="wps">
          <w:drawing>
            <wp:anchor distT="0" distB="0" distL="114300" distR="114300" simplePos="0" relativeHeight="251663360" behindDoc="1" locked="0" layoutInCell="1" allowOverlap="1" wp14:anchorId="2A764E8A" wp14:editId="17AFBFA1">
              <wp:simplePos x="0" y="0"/>
              <wp:positionH relativeFrom="rightMargin">
                <wp:posOffset>1918</wp:posOffset>
              </wp:positionH>
              <wp:positionV relativeFrom="paragraph">
                <wp:posOffset>220027</wp:posOffset>
              </wp:positionV>
              <wp:extent cx="533400" cy="390525"/>
              <wp:effectExtent l="0" t="4763" r="0" b="0"/>
              <wp:wrapNone/>
              <wp:docPr id="18" name="Text Box 18"/>
              <wp:cNvGraphicFramePr/>
              <a:graphic xmlns:a="http://schemas.openxmlformats.org/drawingml/2006/main">
                <a:graphicData uri="http://schemas.microsoft.com/office/word/2010/wordprocessingShape">
                  <wps:wsp>
                    <wps:cNvSpPr txBox="1"/>
                    <wps:spPr>
                      <a:xfrm rot="16200000">
                        <a:off x="0" y="0"/>
                        <a:ext cx="533400" cy="390525"/>
                      </a:xfrm>
                      <a:prstGeom prst="rect">
                        <a:avLst/>
                      </a:prstGeom>
                      <a:solidFill>
                        <a:schemeClr val="lt1"/>
                      </a:solidFill>
                      <a:ln w="6350">
                        <a:noFill/>
                      </a:ln>
                    </wps:spPr>
                    <wps:txbx>
                      <w:txbxContent>
                        <w:p w14:paraId="42C368F6" w14:textId="4CD6A50C" w:rsidR="002305F7" w:rsidRPr="006E63A2" w:rsidRDefault="002305F7" w:rsidP="003E5129">
                          <w:pPr>
                            <w:jc w:val="center"/>
                            <w:rPr>
                              <w:sz w:val="10"/>
                              <w:szCs w:val="10"/>
                            </w:rPr>
                          </w:pPr>
                          <w:r>
                            <w:rPr>
                              <w:sz w:val="10"/>
                              <w:szCs w:val="10"/>
                            </w:rPr>
                            <w:t>210-00</w:t>
                          </w:r>
                          <w:r w:rsidR="00B86B72">
                            <w:rPr>
                              <w:sz w:val="10"/>
                              <w:szCs w:val="10"/>
                            </w:rPr>
                            <w:t>5</w:t>
                          </w:r>
                          <w:r w:rsidRPr="006E63A2">
                            <w:rPr>
                              <w:sz w:val="10"/>
                              <w:szCs w:val="10"/>
                            </w:rPr>
                            <w:t xml:space="preserve"> </w:t>
                          </w:r>
                          <w:r>
                            <w:rPr>
                              <w:sz w:val="10"/>
                              <w:szCs w:val="10"/>
                            </w:rPr>
                            <w:t>07/2021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64E8A" id="_x0000_t202" coordsize="21600,21600" o:spt="202" path="m,l,21600r21600,l21600,xe">
              <v:stroke joinstyle="miter"/>
              <v:path gradientshapeok="t" o:connecttype="rect"/>
            </v:shapetype>
            <v:shape id="Text Box 18" o:spid="_x0000_s1026" type="#_x0000_t202" style="position:absolute;left:0;text-align:left;margin-left:.15pt;margin-top:17.3pt;width:42pt;height:30.75pt;rotation:-90;z-index:-25165312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" fillcolor="white [3201]" stroked="f" strokeweight=".5pt">
              <v:textbox>
                <w:txbxContent>
                  <w:p w14:paraId="42C368F6" w14:textId="4CD6A50C" w:rsidR="002305F7" w:rsidRPr="006E63A2" w:rsidRDefault="002305F7" w:rsidP="003E5129">
                    <w:pPr>
                      <w:jc w:val="center"/>
                      <w:rPr>
                        <w:sz w:val="10"/>
                        <w:szCs w:val="10"/>
                      </w:rPr>
                    </w:pPr>
                    <w:r>
                      <w:rPr>
                        <w:sz w:val="10"/>
                        <w:szCs w:val="10"/>
                      </w:rPr>
                      <w:t>210-00</w:t>
                    </w:r>
                    <w:r w:rsidR="00B86B72">
                      <w:rPr>
                        <w:sz w:val="10"/>
                        <w:szCs w:val="10"/>
                      </w:rPr>
                      <w:t>5</w:t>
                    </w:r>
                    <w:r w:rsidRPr="006E63A2">
                      <w:rPr>
                        <w:sz w:val="10"/>
                        <w:szCs w:val="10"/>
                      </w:rPr>
                      <w:t xml:space="preserve"> </w:t>
                    </w:r>
                    <w:r>
                      <w:rPr>
                        <w:sz w:val="10"/>
                        <w:szCs w:val="10"/>
                      </w:rPr>
                      <w:t>07/2021</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C573F81" wp14:editId="4A2C24A9">
              <wp:simplePos x="0" y="0"/>
              <wp:positionH relativeFrom="column">
                <wp:posOffset>6401435</wp:posOffset>
              </wp:positionH>
              <wp:positionV relativeFrom="paragraph">
                <wp:posOffset>143510</wp:posOffset>
              </wp:positionV>
              <wp:extent cx="213995" cy="502285"/>
              <wp:effectExtent l="0" t="0" r="14605" b="12065"/>
              <wp:wrapNone/>
              <wp:docPr id="27" name="Zone de texte 15"/>
              <wp:cNvGraphicFramePr/>
              <a:graphic xmlns:a="http://schemas.openxmlformats.org/drawingml/2006/main">
                <a:graphicData uri="http://schemas.microsoft.com/office/word/2010/wordprocessingShape">
                  <wps:wsp>
                    <wps:cNvSpPr txBox="1"/>
                    <wps:spPr>
                      <a:xfrm>
                        <a:off x="0" y="0"/>
                        <a:ext cx="213995" cy="502285"/>
                      </a:xfrm>
                      <a:prstGeom prst="rect">
                        <a:avLst/>
                      </a:prstGeom>
                      <a:solidFill>
                        <a:schemeClr val="accent1">
                          <a:lumMod val="75000"/>
                        </a:schemeClr>
                      </a:solidFill>
                      <a:ln w="6350">
                        <a:solidFill>
                          <a:schemeClr val="bg1"/>
                        </a:solidFill>
                      </a:ln>
                    </wps:spPr>
                    <wps:txbx>
                      <w:txbxContent>
                        <w:p w14:paraId="5D9E8413" w14:textId="77777777" w:rsidR="002305F7" w:rsidRPr="00D84668" w:rsidRDefault="002305F7" w:rsidP="00B669F7">
                          <w:pPr>
                            <w:pStyle w:val="Header"/>
                            <w:jc w:val="center"/>
                            <w:rPr>
                              <w:rFonts w:cs="Times New Roman (Corps CS)"/>
                              <w:color w:val="FFFFFF" w:themeColor="background1"/>
                            </w:rPr>
                          </w:pPr>
                          <w:r w:rsidRPr="00D84668">
                            <w:rPr>
                              <w:rFonts w:cs="Times New Roman (Corps CS)"/>
                              <w:color w:val="FFFFFF" w:themeColor="background1"/>
                            </w:rPr>
                            <w:fldChar w:fldCharType="begin"/>
                          </w:r>
                          <w:r w:rsidRPr="00D84668">
                            <w:rPr>
                              <w:rFonts w:cs="Times New Roman (Corps CS)"/>
                              <w:color w:val="FFFFFF" w:themeColor="background1"/>
                            </w:rPr>
                            <w:instrText xml:space="preserve"> PAGE </w:instrText>
                          </w:r>
                          <w:r w:rsidRPr="00D84668">
                            <w:rPr>
                              <w:rFonts w:cs="Times New Roman (Corps CS)"/>
                              <w:color w:val="FFFFFF" w:themeColor="background1"/>
                            </w:rPr>
                            <w:fldChar w:fldCharType="separate"/>
                          </w:r>
                          <w:r w:rsidRPr="00D84668">
                            <w:rPr>
                              <w:rFonts w:cs="Times New Roman (Corps CS)"/>
                              <w:noProof/>
                              <w:color w:val="FFFFFF" w:themeColor="background1"/>
                            </w:rPr>
                            <w:t>1</w:t>
                          </w:r>
                          <w:r w:rsidRPr="00D84668">
                            <w:rPr>
                              <w:rFonts w:cs="Times New Roman (Corps CS)"/>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3F81" id="Zone de texte 15" o:spid="_x0000_s1027" type="#_x0000_t202" style="position:absolute;left:0;text-align:left;margin-left:504.05pt;margin-top:11.3pt;width:16.8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" fillcolor="#d9bf57 [2404]" strokecolor="white [3212]" strokeweight=".5pt">
              <v:textbox inset="0,0,0,0">
                <w:txbxContent>
                  <w:p w14:paraId="5D9E8413" w14:textId="77777777" w:rsidR="002305F7" w:rsidRPr="00D84668" w:rsidRDefault="002305F7" w:rsidP="00B669F7">
                    <w:pPr>
                      <w:pStyle w:val="Header"/>
                      <w:jc w:val="center"/>
                      <w:rPr>
                        <w:rFonts w:cs="Times New Roman (Corps CS)"/>
                        <w:color w:val="FFFFFF" w:themeColor="background1"/>
                      </w:rPr>
                    </w:pPr>
                    <w:r w:rsidRPr="00D84668">
                      <w:rPr>
                        <w:rFonts w:cs="Times New Roman (Corps CS)"/>
                        <w:color w:val="FFFFFF" w:themeColor="background1"/>
                      </w:rPr>
                      <w:fldChar w:fldCharType="begin"/>
                    </w:r>
                    <w:r w:rsidRPr="00D84668">
                      <w:rPr>
                        <w:rFonts w:cs="Times New Roman (Corps CS)"/>
                        <w:color w:val="FFFFFF" w:themeColor="background1"/>
                      </w:rPr>
                      <w:instrText xml:space="preserve"> PAGE </w:instrText>
                    </w:r>
                    <w:r w:rsidRPr="00D84668">
                      <w:rPr>
                        <w:rFonts w:cs="Times New Roman (Corps CS)"/>
                        <w:color w:val="FFFFFF" w:themeColor="background1"/>
                      </w:rPr>
                      <w:fldChar w:fldCharType="separate"/>
                    </w:r>
                    <w:r w:rsidRPr="00D84668">
                      <w:rPr>
                        <w:rFonts w:cs="Times New Roman (Corps CS)"/>
                        <w:noProof/>
                        <w:color w:val="FFFFFF" w:themeColor="background1"/>
                      </w:rPr>
                      <w:t>1</w:t>
                    </w:r>
                    <w:r w:rsidRPr="00D84668">
                      <w:rPr>
                        <w:rFonts w:cs="Times New Roman (Corps CS)"/>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873758" wp14:editId="5062FD8A">
              <wp:simplePos x="0" y="0"/>
              <wp:positionH relativeFrom="column">
                <wp:posOffset>3146425</wp:posOffset>
              </wp:positionH>
              <wp:positionV relativeFrom="paragraph">
                <wp:posOffset>156845</wp:posOffset>
              </wp:positionV>
              <wp:extent cx="3228975" cy="494665"/>
              <wp:effectExtent l="0" t="0" r="9525" b="635"/>
              <wp:wrapNone/>
              <wp:docPr id="28" name="Zone de texte 13"/>
              <wp:cNvGraphicFramePr/>
              <a:graphic xmlns:a="http://schemas.openxmlformats.org/drawingml/2006/main">
                <a:graphicData uri="http://schemas.microsoft.com/office/word/2010/wordprocessingShape">
                  <wps:wsp>
                    <wps:cNvSpPr txBox="1"/>
                    <wps:spPr>
                      <a:xfrm>
                        <a:off x="0" y="0"/>
                        <a:ext cx="3228975" cy="494665"/>
                      </a:xfrm>
                      <a:prstGeom prst="rect">
                        <a:avLst/>
                      </a:prstGeom>
                      <a:solidFill>
                        <a:schemeClr val="accent1">
                          <a:lumMod val="75000"/>
                        </a:schemeClr>
                      </a:solidFill>
                      <a:ln w="6350">
                        <a:noFill/>
                      </a:ln>
                    </wps:spPr>
                    <wps:txbx>
                      <w:txbxContent>
                        <w:p w14:paraId="253DBD86" w14:textId="77777777" w:rsidR="002305F7" w:rsidRPr="00D84668" w:rsidRDefault="002305F7" w:rsidP="001C193D">
                          <w:pPr>
                            <w:pStyle w:val="Footer"/>
                            <w:spacing w:line="240" w:lineRule="auto"/>
                            <w:rPr>
                              <w:color w:val="FFFFFF" w:themeColor="background1"/>
                              <w:u w:val="none"/>
                            </w:rPr>
                          </w:pPr>
                          <w:r w:rsidRPr="00D84668">
                            <w:rPr>
                              <w:rFonts w:asciiTheme="majorHAnsi" w:hAnsiTheme="majorHAnsi"/>
                              <w:b w:val="0"/>
                              <w:bCs/>
                              <w:color w:val="FFFFFF" w:themeColor="background1"/>
                              <w:u w:val="none"/>
                            </w:rPr>
                            <w:t xml:space="preserve">GLOBAL HEADQUARTERS </w:t>
                          </w:r>
                          <w:r w:rsidRPr="00D84668">
                            <w:rPr>
                              <w:rFonts w:asciiTheme="majorHAnsi" w:hAnsiTheme="majorHAnsi"/>
                              <w:b w:val="0"/>
                              <w:bCs/>
                              <w:color w:val="FFFFFF" w:themeColor="background1"/>
                              <w:u w:val="none"/>
                            </w:rPr>
                            <w:br/>
                          </w:r>
                          <w:r w:rsidRPr="00D84668">
                            <w:rPr>
                              <w:b w:val="0"/>
                              <w:bCs/>
                              <w:color w:val="FFFFFF" w:themeColor="background1"/>
                              <w:u w:val="none"/>
                            </w:rPr>
                            <w:t>7350 Empire Drive, Florence, KY 41042, USA | T +1 800.354.9858</w:t>
                          </w:r>
                          <w:r w:rsidRPr="00D84668">
                            <w:rPr>
                              <w:b w:val="0"/>
                              <w:bCs/>
                              <w:color w:val="FFFFFF" w:themeColor="background1"/>
                              <w:u w:val="none"/>
                            </w:rPr>
                            <w:br/>
                          </w:r>
                          <w:r w:rsidRPr="00D84668">
                            <w:rPr>
                              <w:color w:val="FFFFFF" w:themeColor="background1"/>
                              <w:u w:val="none"/>
                            </w:rPr>
                            <w:t xml:space="preserve"> </w:t>
                          </w:r>
                          <w:hyperlink r:id="rId1" w:history="1">
                            <w:r w:rsidRPr="00D84668">
                              <w:rPr>
                                <w:rStyle w:val="Hyperlink"/>
                                <w:bCs/>
                                <w:color w:val="FFFFFF" w:themeColor="background1"/>
                                <w:sz w:val="14"/>
                                <w:szCs w:val="14"/>
                                <w:u w:val="none"/>
                              </w:rPr>
                              <w:t>info@aristechsurfaces.com</w:t>
                            </w:r>
                          </w:hyperlink>
                          <w:r w:rsidRPr="00D84668">
                            <w:rPr>
                              <w:color w:val="FFFFFF" w:themeColor="background1"/>
                              <w:u w:val="none"/>
                            </w:rPr>
                            <w:t xml:space="preserve">  I  </w:t>
                          </w:r>
                          <w:hyperlink r:id="rId2" w:history="1">
                            <w:r w:rsidRPr="00D84668">
                              <w:rPr>
                                <w:rStyle w:val="Hyperlink"/>
                                <w:bCs/>
                                <w:color w:val="FFFFFF" w:themeColor="background1"/>
                                <w:sz w:val="14"/>
                                <w:szCs w:val="14"/>
                                <w:u w:val="none"/>
                              </w:rPr>
                              <w:t>info.europe@aristechsurfaces.com</w:t>
                            </w:r>
                          </w:hyperlink>
                        </w:p>
                      </w:txbxContent>
                    </wps:txbx>
                    <wps:bodyPr rot="0" spcFirstLastPara="0" vertOverflow="overflow" horzOverflow="overflow" vert="horz" wrap="square" lIns="36000" tIns="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3758" id="Zone de texte 13" o:spid="_x0000_s1028" type="#_x0000_t202" style="position:absolute;left:0;text-align:left;margin-left:247.75pt;margin-top:12.35pt;width:254.2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" fillcolor="#d9bf57 [2404]" stroked="f" strokeweight=".5pt">
              <v:textbox inset="1mm,0,1mm,1mm">
                <w:txbxContent>
                  <w:p w14:paraId="253DBD86" w14:textId="77777777" w:rsidR="002305F7" w:rsidRPr="00D84668" w:rsidRDefault="002305F7" w:rsidP="001C193D">
                    <w:pPr>
                      <w:pStyle w:val="Footer"/>
                      <w:spacing w:line="240" w:lineRule="auto"/>
                      <w:rPr>
                        <w:color w:val="FFFFFF" w:themeColor="background1"/>
                        <w:u w:val="none"/>
                      </w:rPr>
                    </w:pPr>
                    <w:r w:rsidRPr="00D84668">
                      <w:rPr>
                        <w:rFonts w:asciiTheme="majorHAnsi" w:hAnsiTheme="majorHAnsi"/>
                        <w:b w:val="0"/>
                        <w:bCs/>
                        <w:color w:val="FFFFFF" w:themeColor="background1"/>
                        <w:u w:val="none"/>
                      </w:rPr>
                      <w:t xml:space="preserve">GLOBAL HEADQUARTERS </w:t>
                    </w:r>
                    <w:r w:rsidRPr="00D84668">
                      <w:rPr>
                        <w:rFonts w:asciiTheme="majorHAnsi" w:hAnsiTheme="majorHAnsi"/>
                        <w:b w:val="0"/>
                        <w:bCs/>
                        <w:color w:val="FFFFFF" w:themeColor="background1"/>
                        <w:u w:val="none"/>
                      </w:rPr>
                      <w:br/>
                    </w:r>
                    <w:r w:rsidRPr="00D84668">
                      <w:rPr>
                        <w:b w:val="0"/>
                        <w:bCs/>
                        <w:color w:val="FFFFFF" w:themeColor="background1"/>
                        <w:u w:val="none"/>
                      </w:rPr>
                      <w:t>7350 Empire Drive, Florence, KY 41042, USA | T +1 800.354.9858</w:t>
                    </w:r>
                    <w:r w:rsidRPr="00D84668">
                      <w:rPr>
                        <w:b w:val="0"/>
                        <w:bCs/>
                        <w:color w:val="FFFFFF" w:themeColor="background1"/>
                        <w:u w:val="none"/>
                      </w:rPr>
                      <w:br/>
                    </w:r>
                    <w:r w:rsidRPr="00D84668">
                      <w:rPr>
                        <w:color w:val="FFFFFF" w:themeColor="background1"/>
                        <w:u w:val="none"/>
                      </w:rPr>
                      <w:t xml:space="preserve"> </w:t>
                    </w:r>
                    <w:hyperlink r:id="rId3" w:history="1">
                      <w:r w:rsidRPr="00D84668">
                        <w:rPr>
                          <w:rStyle w:val="Hyperlink"/>
                          <w:bCs/>
                          <w:color w:val="FFFFFF" w:themeColor="background1"/>
                          <w:sz w:val="14"/>
                          <w:szCs w:val="14"/>
                          <w:u w:val="none"/>
                        </w:rPr>
                        <w:t>info@aristechsurfaces.com</w:t>
                      </w:r>
                    </w:hyperlink>
                    <w:r w:rsidRPr="00D84668">
                      <w:rPr>
                        <w:color w:val="FFFFFF" w:themeColor="background1"/>
                        <w:u w:val="none"/>
                      </w:rPr>
                      <w:t xml:space="preserve">  I  </w:t>
                    </w:r>
                    <w:hyperlink r:id="rId4" w:history="1">
                      <w:r w:rsidRPr="00D84668">
                        <w:rPr>
                          <w:rStyle w:val="Hyperlink"/>
                          <w:bCs/>
                          <w:color w:val="FFFFFF" w:themeColor="background1"/>
                          <w:sz w:val="14"/>
                          <w:szCs w:val="14"/>
                          <w:u w:val="none"/>
                        </w:rPr>
                        <w:t>info.europe@aristechsurfaces.com</w:t>
                      </w:r>
                    </w:hyperlink>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0A5776B" wp14:editId="66E30701">
              <wp:simplePos x="0" y="0"/>
              <wp:positionH relativeFrom="column">
                <wp:posOffset>715010</wp:posOffset>
              </wp:positionH>
              <wp:positionV relativeFrom="paragraph">
                <wp:posOffset>345135</wp:posOffset>
              </wp:positionV>
              <wp:extent cx="2143760" cy="330835"/>
              <wp:effectExtent l="0" t="0" r="8890" b="0"/>
              <wp:wrapNone/>
              <wp:docPr id="29" name="Zone de texte 14"/>
              <wp:cNvGraphicFramePr/>
              <a:graphic xmlns:a="http://schemas.openxmlformats.org/drawingml/2006/main">
                <a:graphicData uri="http://schemas.microsoft.com/office/word/2010/wordprocessingShape">
                  <wps:wsp>
                    <wps:cNvSpPr txBox="1"/>
                    <wps:spPr>
                      <a:xfrm>
                        <a:off x="0" y="0"/>
                        <a:ext cx="2143760" cy="330835"/>
                      </a:xfrm>
                      <a:prstGeom prst="rect">
                        <a:avLst/>
                      </a:prstGeom>
                      <a:solidFill>
                        <a:schemeClr val="lt1"/>
                      </a:solidFill>
                      <a:ln w="6350">
                        <a:noFill/>
                      </a:ln>
                    </wps:spPr>
                    <wps:txbx>
                      <w:txbxContent>
                        <w:p w14:paraId="4C9C7161" w14:textId="77777777" w:rsidR="002305F7" w:rsidRPr="001C193D" w:rsidRDefault="002305F7" w:rsidP="001C193D">
                          <w:pPr>
                            <w:pStyle w:val="Header"/>
                            <w:spacing w:line="216" w:lineRule="auto"/>
                            <w:rPr>
                              <w:sz w:val="18"/>
                              <w:szCs w:val="18"/>
                            </w:rPr>
                          </w:pPr>
                          <w:r w:rsidRPr="001C193D">
                            <w:rPr>
                              <w:sz w:val="18"/>
                              <w:szCs w:val="18"/>
                            </w:rPr>
                            <w:t>We Bring Excellence to the Surface</w:t>
                          </w:r>
                          <w:r w:rsidRPr="001C193D">
                            <w:rPr>
                              <w:sz w:val="18"/>
                              <w:szCs w:val="18"/>
                            </w:rPr>
                            <w:sym w:font="Symbol" w:char="F0E4"/>
                          </w:r>
                          <w:r>
                            <w:rPr>
                              <w:sz w:val="18"/>
                              <w:szCs w:val="18"/>
                            </w:rPr>
                            <w:br/>
                          </w:r>
                          <w:r w:rsidRPr="00D84668">
                            <w:rPr>
                              <w:rFonts w:asciiTheme="majorHAnsi" w:hAnsiTheme="majorHAnsi" w:cs="Times New Roman (Corps CS)"/>
                              <w:caps/>
                              <w:color w:val="ECDFAB" w:themeColor="accent1"/>
                              <w:sz w:val="18"/>
                              <w:szCs w:val="18"/>
                            </w:rPr>
                            <w:t>www.aristechsurfaces.com</w:t>
                          </w:r>
                        </w:p>
                        <w:p w14:paraId="28B67CD1" w14:textId="77777777" w:rsidR="002305F7" w:rsidRPr="001C193D" w:rsidRDefault="002305F7" w:rsidP="001C193D">
                          <w:pPr>
                            <w:pStyle w:val="Header"/>
                            <w:rPr>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776B" id="Zone de texte 14" o:spid="_x0000_s1029" type="#_x0000_t202" style="position:absolute;left:0;text-align:left;margin-left:56.3pt;margin-top:27.2pt;width:168.8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" fillcolor="white [3201]" stroked="f" strokeweight=".5pt">
              <v:textbox inset="0,0,0,0">
                <w:txbxContent>
                  <w:p w14:paraId="4C9C7161" w14:textId="77777777" w:rsidR="002305F7" w:rsidRPr="001C193D" w:rsidRDefault="002305F7" w:rsidP="001C193D">
                    <w:pPr>
                      <w:pStyle w:val="Header"/>
                      <w:spacing w:line="216" w:lineRule="auto"/>
                      <w:rPr>
                        <w:sz w:val="18"/>
                        <w:szCs w:val="18"/>
                      </w:rPr>
                    </w:pPr>
                    <w:r w:rsidRPr="001C193D">
                      <w:rPr>
                        <w:sz w:val="18"/>
                        <w:szCs w:val="18"/>
                      </w:rPr>
                      <w:t>We Bring Excellence to the Surface</w:t>
                    </w:r>
                    <w:r w:rsidRPr="001C193D">
                      <w:rPr>
                        <w:sz w:val="18"/>
                        <w:szCs w:val="18"/>
                      </w:rPr>
                      <w:sym w:font="Symbol" w:char="F0E4"/>
                    </w:r>
                    <w:r>
                      <w:rPr>
                        <w:sz w:val="18"/>
                        <w:szCs w:val="18"/>
                      </w:rPr>
                      <w:br/>
                    </w:r>
                    <w:r w:rsidRPr="00D84668">
                      <w:rPr>
                        <w:rFonts w:asciiTheme="majorHAnsi" w:hAnsiTheme="majorHAnsi" w:cs="Times New Roman (Corps CS)"/>
                        <w:caps/>
                        <w:color w:val="ECDFAB" w:themeColor="accent1"/>
                        <w:sz w:val="18"/>
                        <w:szCs w:val="18"/>
                      </w:rPr>
                      <w:t>www.aristechsurfaces.com</w:t>
                    </w:r>
                  </w:p>
                  <w:p w14:paraId="28B67CD1" w14:textId="77777777" w:rsidR="002305F7" w:rsidRPr="001C193D" w:rsidRDefault="002305F7" w:rsidP="001C193D">
                    <w:pPr>
                      <w:pStyle w:val="Header"/>
                      <w:rPr>
                        <w:sz w:val="18"/>
                        <w:szCs w:val="18"/>
                      </w:rPr>
                    </w:pPr>
                  </w:p>
                </w:txbxContent>
              </v:textbox>
            </v:shape>
          </w:pict>
        </mc:Fallback>
      </mc:AlternateContent>
    </w:r>
    <w:r>
      <w:rPr>
        <w:noProof/>
      </w:rPr>
      <w:drawing>
        <wp:anchor distT="0" distB="0" distL="114300" distR="114300" simplePos="0" relativeHeight="251661312" behindDoc="1" locked="0" layoutInCell="1" allowOverlap="1" wp14:anchorId="2E90A7FA" wp14:editId="7E88F55D">
          <wp:simplePos x="0" y="0"/>
          <wp:positionH relativeFrom="margin">
            <wp:posOffset>0</wp:posOffset>
          </wp:positionH>
          <wp:positionV relativeFrom="page">
            <wp:posOffset>9879965</wp:posOffset>
          </wp:positionV>
          <wp:extent cx="655200" cy="367200"/>
          <wp:effectExtent l="0" t="0" r="5715" b="1270"/>
          <wp:wrapNone/>
          <wp:docPr id="5" name="Imag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655200" cy="367200"/>
                  </a:xfrm>
                  <a:prstGeom prst="rect">
                    <a:avLst/>
                  </a:prstGeom>
                </pic:spPr>
              </pic:pic>
            </a:graphicData>
          </a:graphic>
          <wp14:sizeRelH relativeFrom="margin">
            <wp14:pctWidth>0</wp14:pctWidth>
          </wp14:sizeRelH>
          <wp14:sizeRelV relativeFrom="margin">
            <wp14:pctHeight>0</wp14:pctHeight>
          </wp14:sizeRelV>
        </wp:anchor>
      </w:drawing>
    </w:r>
  </w:p>
  <w:p w14:paraId="6F6F5767" w14:textId="59057E19" w:rsidR="001A74CB" w:rsidRPr="00850A11" w:rsidRDefault="001A74CB" w:rsidP="00B669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295426"/>
      <w:docPartObj>
        <w:docPartGallery w:val="Page Numbers (Bottom of Page)"/>
        <w:docPartUnique/>
      </w:docPartObj>
    </w:sdtPr>
    <w:sdtEndPr>
      <w:rPr>
        <w:rStyle w:val="PageNumber"/>
      </w:rPr>
    </w:sdtEndPr>
    <w:sdtContent>
      <w:p w14:paraId="33CB44C6" w14:textId="77777777" w:rsidR="001A74CB" w:rsidRDefault="001A74CB" w:rsidP="001C19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1A2252" w14:textId="77777777" w:rsidR="001A74CB" w:rsidRDefault="001A74CB" w:rsidP="001C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DE6E" w14:textId="77777777" w:rsidR="006425DB" w:rsidRDefault="006425DB" w:rsidP="001C193D">
      <w:r>
        <w:separator/>
      </w:r>
    </w:p>
  </w:footnote>
  <w:footnote w:type="continuationSeparator" w:id="0">
    <w:p w14:paraId="7C92F0F4" w14:textId="77777777" w:rsidR="006425DB" w:rsidRDefault="006425DB" w:rsidP="001C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B14" w14:textId="77777777" w:rsidR="001A74CB" w:rsidRDefault="001A74CB" w:rsidP="001C193D">
    <w:pPr>
      <w:pStyle w:val="Header"/>
    </w:pPr>
    <w:r>
      <w:rPr>
        <w:noProof/>
      </w:rPr>
      <w:drawing>
        <wp:inline distT="0" distB="0" distL="0" distR="0" wp14:anchorId="3DF5E1C6" wp14:editId="31569474">
          <wp:extent cx="2598744" cy="252732"/>
          <wp:effectExtent l="0" t="0" r="5080" b="1270"/>
          <wp:docPr id="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a:extLst>
                      <a:ext uri="{28A0092B-C50C-407E-A947-70E740481C1C}">
                        <a14:useLocalDpi xmlns:a14="http://schemas.microsoft.com/office/drawing/2010/main" val="0"/>
                      </a:ext>
                    </a:extLst>
                  </a:blip>
                  <a:stretch>
                    <a:fillRect/>
                  </a:stretch>
                </pic:blipFill>
                <pic:spPr>
                  <a:xfrm>
                    <a:off x="0" y="0"/>
                    <a:ext cx="2598744" cy="2527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A4BC" w14:textId="77777777" w:rsidR="001A74CB" w:rsidRDefault="001A74CB" w:rsidP="001C193D">
    <w:pPr>
      <w:pStyle w:val="Header"/>
    </w:pPr>
    <w:r>
      <w:rPr>
        <w:noProof/>
      </w:rPr>
      <w:drawing>
        <wp:inline distT="0" distB="0" distL="0" distR="0" wp14:anchorId="41F6EF64" wp14:editId="394AB382">
          <wp:extent cx="1842052" cy="566442"/>
          <wp:effectExtent l="0" t="0" r="0" b="5080"/>
          <wp:docPr id="6"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46846" cy="598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26B"/>
    <w:multiLevelType w:val="multilevel"/>
    <w:tmpl w:val="33C466F4"/>
    <w:lvl w:ilvl="0">
      <w:start w:val="1"/>
      <w:numFmt w:val="bullet"/>
      <w:lvlText w:val="›"/>
      <w:lvlJc w:val="left"/>
      <w:pPr>
        <w:ind w:left="360" w:hanging="360"/>
      </w:pPr>
      <w:rPr>
        <w:rFonts w:ascii="Times New Roman" w:hAnsi="Times New Roman" w:cs="Times New Roman" w:hint="default"/>
        <w:color w:val="ECDFAB" w:themeColor="accent1"/>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 w15:restartNumberingAfterBreak="0">
    <w:nsid w:val="0B987FE6"/>
    <w:multiLevelType w:val="hybridMultilevel"/>
    <w:tmpl w:val="EC004D1C"/>
    <w:lvl w:ilvl="0" w:tplc="4C4A1B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065BC"/>
    <w:multiLevelType w:val="hybridMultilevel"/>
    <w:tmpl w:val="6EA2B912"/>
    <w:lvl w:ilvl="0" w:tplc="9D0A36B6">
      <w:start w:val="1"/>
      <w:numFmt w:val="bullet"/>
      <w:pStyle w:val="ListParagraph"/>
      <w:lvlText w:val="›"/>
      <w:lvlJc w:val="left"/>
      <w:pPr>
        <w:ind w:left="360" w:hanging="360"/>
      </w:pPr>
      <w:rPr>
        <w:rFonts w:asciiTheme="majorHAnsi" w:hAnsiTheme="majorHAnsi" w:cs="Times New Roman" w:hint="default"/>
        <w:color w:val="ECDFAB" w:themeColor="accent1"/>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 w15:restartNumberingAfterBreak="0">
    <w:nsid w:val="20C43904"/>
    <w:multiLevelType w:val="hybridMultilevel"/>
    <w:tmpl w:val="4916236C"/>
    <w:lvl w:ilvl="0" w:tplc="AF20DC00">
      <w:start w:val="1"/>
      <w:numFmt w:val="bullet"/>
      <w:lvlText w:val="›"/>
      <w:lvlJc w:val="left"/>
      <w:pPr>
        <w:ind w:left="360" w:hanging="360"/>
      </w:pPr>
      <w:rPr>
        <w:rFonts w:ascii="Times New Roman" w:hAnsi="Times New Roman" w:cs="Times New Roman" w:hint="default"/>
        <w:color w:val="ECDFAB" w:themeColor="accent1"/>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4" w15:restartNumberingAfterBreak="0">
    <w:nsid w:val="32F110EE"/>
    <w:multiLevelType w:val="multilevel"/>
    <w:tmpl w:val="76F299DA"/>
    <w:lvl w:ilvl="0">
      <w:start w:val="1"/>
      <w:numFmt w:val="bullet"/>
      <w:lvlText w:val="›"/>
      <w:lvlJc w:val="left"/>
      <w:pPr>
        <w:ind w:left="360" w:hanging="360"/>
      </w:pPr>
      <w:rPr>
        <w:rFonts w:asciiTheme="majorHAnsi" w:hAnsiTheme="majorHAnsi" w:cs="Times New Roman" w:hint="default"/>
        <w:color w:val="C5CB7D" w:themeColor="accent2"/>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5" w15:restartNumberingAfterBreak="0">
    <w:nsid w:val="33BE35C1"/>
    <w:multiLevelType w:val="multilevel"/>
    <w:tmpl w:val="DD8E1366"/>
    <w:lvl w:ilvl="0">
      <w:start w:val="1"/>
      <w:numFmt w:val="bullet"/>
      <w:lvlText w:val="¡"/>
      <w:lvlJc w:val="left"/>
      <w:pPr>
        <w:ind w:left="360" w:hanging="360"/>
      </w:pPr>
      <w:rPr>
        <w:rFonts w:ascii="Wingdings 2" w:hAnsi="Wingdings 2"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6" w15:restartNumberingAfterBreak="0">
    <w:nsid w:val="58F862CA"/>
    <w:multiLevelType w:val="hybridMultilevel"/>
    <w:tmpl w:val="5F6C1998"/>
    <w:lvl w:ilvl="0" w:tplc="650E4B1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4A5FAC"/>
    <w:multiLevelType w:val="hybridMultilevel"/>
    <w:tmpl w:val="43463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182E25"/>
    <w:multiLevelType w:val="hybridMultilevel"/>
    <w:tmpl w:val="6310FA38"/>
    <w:lvl w:ilvl="0" w:tplc="995E440A">
      <w:start w:val="1"/>
      <w:numFmt w:val="bullet"/>
      <w:lvlText w:val="¡"/>
      <w:lvlJc w:val="left"/>
      <w:pPr>
        <w:ind w:left="360" w:hanging="360"/>
      </w:pPr>
      <w:rPr>
        <w:rFonts w:ascii="Wingdings 2" w:hAnsi="Wingdings 2"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9" w15:restartNumberingAfterBreak="0">
    <w:nsid w:val="73945542"/>
    <w:multiLevelType w:val="hybridMultilevel"/>
    <w:tmpl w:val="7DE2C2CA"/>
    <w:lvl w:ilvl="0" w:tplc="FE3E4914">
      <w:start w:val="1"/>
      <w:numFmt w:val="bullet"/>
      <w:lvlText w:val="›"/>
      <w:lvlJc w:val="left"/>
      <w:pPr>
        <w:ind w:left="360" w:hanging="360"/>
      </w:pPr>
      <w:rPr>
        <w:rFonts w:ascii="Times New Roman" w:hAnsi="Times New Roman" w:cs="Times New Roman" w:hint="default"/>
        <w:u w:color="C5CB7D" w:themeColor="accent2"/>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0" w15:restartNumberingAfterBreak="0">
    <w:nsid w:val="7C882F4A"/>
    <w:multiLevelType w:val="hybridMultilevel"/>
    <w:tmpl w:val="76201C7A"/>
    <w:lvl w:ilvl="0" w:tplc="9768187E">
      <w:start w:val="1"/>
      <w:numFmt w:val="bullet"/>
      <w:lvlText w:val=""/>
      <w:lvlJc w:val="left"/>
      <w:pPr>
        <w:ind w:left="360" w:hanging="360"/>
      </w:pPr>
      <w:rPr>
        <w:rFonts w:ascii="Symbol" w:hAnsi="Symbol" w:cs="Times New Roman" w:hint="default"/>
        <w:color w:val="003764" w:themeColor="text2"/>
        <w:u w:color="C5CB7D" w:themeColor="accent2"/>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1" w15:restartNumberingAfterBreak="0">
    <w:nsid w:val="7CE77F1E"/>
    <w:multiLevelType w:val="hybridMultilevel"/>
    <w:tmpl w:val="1674CFBA"/>
    <w:lvl w:ilvl="0" w:tplc="AA2C0B78">
      <w:start w:val="1"/>
      <w:numFmt w:val="bullet"/>
      <w:lvlText w:val="›"/>
      <w:lvlJc w:val="left"/>
      <w:pPr>
        <w:ind w:left="360" w:hanging="360"/>
      </w:pPr>
      <w:rPr>
        <w:rFonts w:asciiTheme="majorHAnsi" w:hAnsiTheme="majorHAnsi" w:cs="Times New Roman" w:hint="default"/>
        <w:color w:val="C5CB7D" w:themeColor="accent2"/>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5"/>
  </w:num>
  <w:num w:numId="6">
    <w:abstractNumId w:val="9"/>
  </w:num>
  <w:num w:numId="7">
    <w:abstractNumId w:val="10"/>
  </w:num>
  <w:num w:numId="8">
    <w:abstractNumId w:val="11"/>
  </w:num>
  <w:num w:numId="9">
    <w:abstractNumId w:val="4"/>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7D"/>
    <w:rsid w:val="00003A79"/>
    <w:rsid w:val="00011821"/>
    <w:rsid w:val="000145A4"/>
    <w:rsid w:val="000629DA"/>
    <w:rsid w:val="00066598"/>
    <w:rsid w:val="000F57C8"/>
    <w:rsid w:val="001056CF"/>
    <w:rsid w:val="00106BE9"/>
    <w:rsid w:val="00154A40"/>
    <w:rsid w:val="00166ED2"/>
    <w:rsid w:val="0018487A"/>
    <w:rsid w:val="001A74CB"/>
    <w:rsid w:val="001C193D"/>
    <w:rsid w:val="001C47B3"/>
    <w:rsid w:val="001F2524"/>
    <w:rsid w:val="002305F7"/>
    <w:rsid w:val="002364DC"/>
    <w:rsid w:val="00296446"/>
    <w:rsid w:val="002A0654"/>
    <w:rsid w:val="002E76A1"/>
    <w:rsid w:val="00325C69"/>
    <w:rsid w:val="0034159A"/>
    <w:rsid w:val="00365715"/>
    <w:rsid w:val="00383C3C"/>
    <w:rsid w:val="003B69FE"/>
    <w:rsid w:val="003C4DCC"/>
    <w:rsid w:val="003D58B4"/>
    <w:rsid w:val="003E3384"/>
    <w:rsid w:val="003F2066"/>
    <w:rsid w:val="0045306F"/>
    <w:rsid w:val="004C32D8"/>
    <w:rsid w:val="00500BFE"/>
    <w:rsid w:val="00506003"/>
    <w:rsid w:val="005537CA"/>
    <w:rsid w:val="00590354"/>
    <w:rsid w:val="005933AB"/>
    <w:rsid w:val="006425DB"/>
    <w:rsid w:val="006611EB"/>
    <w:rsid w:val="0066490C"/>
    <w:rsid w:val="006A4AD4"/>
    <w:rsid w:val="006B5CCF"/>
    <w:rsid w:val="00706FD4"/>
    <w:rsid w:val="0074162D"/>
    <w:rsid w:val="0074166C"/>
    <w:rsid w:val="00746AF7"/>
    <w:rsid w:val="0075616A"/>
    <w:rsid w:val="00761782"/>
    <w:rsid w:val="007D2891"/>
    <w:rsid w:val="008076F0"/>
    <w:rsid w:val="00813082"/>
    <w:rsid w:val="00816611"/>
    <w:rsid w:val="00850A11"/>
    <w:rsid w:val="00865B8C"/>
    <w:rsid w:val="008D3907"/>
    <w:rsid w:val="00930E84"/>
    <w:rsid w:val="00962F4E"/>
    <w:rsid w:val="0097169A"/>
    <w:rsid w:val="00984A3D"/>
    <w:rsid w:val="00A0754F"/>
    <w:rsid w:val="00A301D8"/>
    <w:rsid w:val="00AE2CB7"/>
    <w:rsid w:val="00AE47D1"/>
    <w:rsid w:val="00B43590"/>
    <w:rsid w:val="00B52792"/>
    <w:rsid w:val="00B61408"/>
    <w:rsid w:val="00B669F7"/>
    <w:rsid w:val="00B674E7"/>
    <w:rsid w:val="00B86B72"/>
    <w:rsid w:val="00BA1EF6"/>
    <w:rsid w:val="00BC7320"/>
    <w:rsid w:val="00C3542E"/>
    <w:rsid w:val="00C8099C"/>
    <w:rsid w:val="00C92DD5"/>
    <w:rsid w:val="00C96F79"/>
    <w:rsid w:val="00CB51F5"/>
    <w:rsid w:val="00D84668"/>
    <w:rsid w:val="00E54BDA"/>
    <w:rsid w:val="00E54F4A"/>
    <w:rsid w:val="00E968BA"/>
    <w:rsid w:val="00EB5061"/>
    <w:rsid w:val="00F37C7D"/>
    <w:rsid w:val="00F963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1F9A"/>
  <w15:chartTrackingRefBased/>
  <w15:docId w15:val="{AF939A28-CD29-E144-8E88-5D0D7F2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3D"/>
    <w:pPr>
      <w:spacing w:before="100" w:after="300" w:line="288" w:lineRule="auto"/>
    </w:pPr>
    <w:rPr>
      <w:color w:val="6C685C" w:themeColor="text1"/>
      <w:sz w:val="20"/>
      <w:lang w:val="en-US"/>
    </w:rPr>
  </w:style>
  <w:style w:type="paragraph" w:styleId="Heading1">
    <w:name w:val="heading 1"/>
    <w:basedOn w:val="Normal"/>
    <w:next w:val="Normal"/>
    <w:link w:val="Heading1Char"/>
    <w:uiPriority w:val="9"/>
    <w:qFormat/>
    <w:rsid w:val="00B43590"/>
    <w:pPr>
      <w:keepNext/>
      <w:keepLines/>
      <w:spacing w:before="0" w:line="192" w:lineRule="auto"/>
      <w:outlineLvl w:val="0"/>
    </w:pPr>
    <w:rPr>
      <w:rFonts w:asciiTheme="majorHAnsi" w:eastAsiaTheme="majorEastAsia" w:hAnsiTheme="majorHAnsi" w:cs="Times New Roman (Titres CS)"/>
      <w:b/>
      <w:caps/>
      <w:color w:val="ECDFAB" w:themeColor="accent1"/>
      <w:sz w:val="48"/>
      <w:szCs w:val="48"/>
    </w:rPr>
  </w:style>
  <w:style w:type="paragraph" w:styleId="Heading2">
    <w:name w:val="heading 2"/>
    <w:basedOn w:val="Normal"/>
    <w:next w:val="Normal"/>
    <w:link w:val="Heading2Char"/>
    <w:uiPriority w:val="9"/>
    <w:unhideWhenUsed/>
    <w:qFormat/>
    <w:rsid w:val="00D84668"/>
    <w:pPr>
      <w:keepNext/>
      <w:keepLines/>
      <w:spacing w:before="300" w:line="192" w:lineRule="auto"/>
      <w:outlineLvl w:val="1"/>
    </w:pPr>
    <w:rPr>
      <w:rFonts w:asciiTheme="majorHAnsi" w:eastAsiaTheme="majorEastAsia" w:hAnsiTheme="majorHAnsi" w:cs="Times New Roman (Titres CS)"/>
      <w:caps/>
      <w:color w:val="ECDFAB" w:themeColor="accent1"/>
      <w:sz w:val="28"/>
      <w:szCs w:val="28"/>
    </w:rPr>
  </w:style>
  <w:style w:type="paragraph" w:styleId="Heading3">
    <w:name w:val="heading 3"/>
    <w:basedOn w:val="Normal"/>
    <w:next w:val="Normal"/>
    <w:link w:val="Heading3Char"/>
    <w:uiPriority w:val="9"/>
    <w:unhideWhenUsed/>
    <w:qFormat/>
    <w:rsid w:val="001C47B3"/>
    <w:pPr>
      <w:keepNext/>
      <w:keepLines/>
      <w:spacing w:after="0"/>
      <w:outlineLvl w:val="2"/>
    </w:pPr>
    <w:rPr>
      <w:rFonts w:asciiTheme="majorHAnsi" w:eastAsiaTheme="majorEastAsia" w:hAnsiTheme="majorHAnsi" w:cs="Times New Roman (Titres CS)"/>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7D"/>
    <w:pPr>
      <w:tabs>
        <w:tab w:val="center" w:pos="4536"/>
        <w:tab w:val="right" w:pos="9072"/>
      </w:tabs>
    </w:pPr>
  </w:style>
  <w:style w:type="character" w:customStyle="1" w:styleId="HeaderChar">
    <w:name w:val="Header Char"/>
    <w:basedOn w:val="DefaultParagraphFont"/>
    <w:link w:val="Header"/>
    <w:uiPriority w:val="99"/>
    <w:rsid w:val="00F37C7D"/>
  </w:style>
  <w:style w:type="paragraph" w:styleId="Footer">
    <w:name w:val="footer"/>
    <w:basedOn w:val="Normal"/>
    <w:link w:val="FooterChar"/>
    <w:uiPriority w:val="99"/>
    <w:unhideWhenUsed/>
    <w:rsid w:val="00C96F79"/>
    <w:pPr>
      <w:tabs>
        <w:tab w:val="center" w:pos="4536"/>
        <w:tab w:val="right" w:pos="9072"/>
      </w:tabs>
      <w:jc w:val="right"/>
    </w:pPr>
    <w:rPr>
      <w:rFonts w:cs="Times New Roman (Corps CS)"/>
      <w:b/>
      <w:sz w:val="16"/>
      <w:szCs w:val="16"/>
      <w:u w:val="thick" w:color="EF7622" w:themeColor="background2"/>
    </w:rPr>
  </w:style>
  <w:style w:type="character" w:customStyle="1" w:styleId="FooterChar">
    <w:name w:val="Footer Char"/>
    <w:basedOn w:val="DefaultParagraphFont"/>
    <w:link w:val="Footer"/>
    <w:uiPriority w:val="99"/>
    <w:rsid w:val="00C96F79"/>
    <w:rPr>
      <w:rFonts w:cs="Times New Roman (Corps CS)"/>
      <w:b/>
      <w:color w:val="6C685C" w:themeColor="text1"/>
      <w:sz w:val="16"/>
      <w:szCs w:val="16"/>
      <w:u w:val="thick" w:color="EF7622" w:themeColor="background2"/>
    </w:rPr>
  </w:style>
  <w:style w:type="character" w:customStyle="1" w:styleId="Heading1Char">
    <w:name w:val="Heading 1 Char"/>
    <w:basedOn w:val="DefaultParagraphFont"/>
    <w:link w:val="Heading1"/>
    <w:uiPriority w:val="9"/>
    <w:rsid w:val="00B43590"/>
    <w:rPr>
      <w:rFonts w:asciiTheme="majorHAnsi" w:eastAsiaTheme="majorEastAsia" w:hAnsiTheme="majorHAnsi" w:cs="Times New Roman (Titres CS)"/>
      <w:b/>
      <w:caps/>
      <w:color w:val="ECDFAB" w:themeColor="accent1"/>
      <w:sz w:val="48"/>
      <w:szCs w:val="48"/>
    </w:rPr>
  </w:style>
  <w:style w:type="character" w:customStyle="1" w:styleId="Heading2Char">
    <w:name w:val="Heading 2 Char"/>
    <w:basedOn w:val="DefaultParagraphFont"/>
    <w:link w:val="Heading2"/>
    <w:uiPriority w:val="9"/>
    <w:rsid w:val="00D84668"/>
    <w:rPr>
      <w:rFonts w:asciiTheme="majorHAnsi" w:eastAsiaTheme="majorEastAsia" w:hAnsiTheme="majorHAnsi" w:cs="Times New Roman (Titres CS)"/>
      <w:caps/>
      <w:color w:val="ECDFAB" w:themeColor="accent1"/>
      <w:sz w:val="28"/>
      <w:szCs w:val="28"/>
    </w:rPr>
  </w:style>
  <w:style w:type="character" w:customStyle="1" w:styleId="Heading3Char">
    <w:name w:val="Heading 3 Char"/>
    <w:basedOn w:val="DefaultParagraphFont"/>
    <w:link w:val="Heading3"/>
    <w:uiPriority w:val="9"/>
    <w:rsid w:val="001C47B3"/>
    <w:rPr>
      <w:rFonts w:asciiTheme="majorHAnsi" w:eastAsiaTheme="majorEastAsia" w:hAnsiTheme="majorHAnsi" w:cs="Times New Roman (Titres CS)"/>
      <w:b/>
      <w:bCs/>
      <w:caps/>
      <w:color w:val="6C685C" w:themeColor="text1"/>
      <w:sz w:val="20"/>
    </w:rPr>
  </w:style>
  <w:style w:type="paragraph" w:styleId="NoSpacing">
    <w:name w:val="No Spacing"/>
    <w:uiPriority w:val="1"/>
    <w:qFormat/>
    <w:rsid w:val="001C47B3"/>
    <w:rPr>
      <w:sz w:val="20"/>
    </w:rPr>
  </w:style>
  <w:style w:type="paragraph" w:styleId="ListParagraph">
    <w:name w:val="List Paragraph"/>
    <w:basedOn w:val="Normal"/>
    <w:uiPriority w:val="34"/>
    <w:qFormat/>
    <w:rsid w:val="001F2524"/>
    <w:pPr>
      <w:numPr>
        <w:numId w:val="12"/>
      </w:numPr>
      <w:contextualSpacing/>
    </w:pPr>
  </w:style>
  <w:style w:type="character" w:styleId="BookTitle">
    <w:name w:val="Book Title"/>
    <w:basedOn w:val="DefaultParagraphFont"/>
    <w:uiPriority w:val="33"/>
    <w:rsid w:val="007D2891"/>
    <w:rPr>
      <w:b/>
      <w:bCs/>
      <w:i/>
      <w:iCs/>
      <w:spacing w:val="5"/>
    </w:rPr>
  </w:style>
  <w:style w:type="character" w:styleId="IntenseReference">
    <w:name w:val="Intense Reference"/>
    <w:basedOn w:val="DefaultParagraphFont"/>
    <w:uiPriority w:val="32"/>
    <w:rsid w:val="007D2891"/>
    <w:rPr>
      <w:b/>
      <w:bCs/>
      <w:smallCaps/>
      <w:color w:val="ECDFAB" w:themeColor="accent1"/>
      <w:spacing w:val="5"/>
    </w:rPr>
  </w:style>
  <w:style w:type="character" w:styleId="SubtleReference">
    <w:name w:val="Subtle Reference"/>
    <w:basedOn w:val="DefaultParagraphFont"/>
    <w:uiPriority w:val="31"/>
    <w:rsid w:val="007D2891"/>
    <w:rPr>
      <w:smallCaps/>
      <w:color w:val="A29E92" w:themeColor="text1" w:themeTint="A5"/>
    </w:rPr>
  </w:style>
  <w:style w:type="paragraph" w:styleId="Subtitle">
    <w:name w:val="Subtitle"/>
    <w:basedOn w:val="Normal"/>
    <w:next w:val="Normal"/>
    <w:link w:val="SubtitleChar"/>
    <w:uiPriority w:val="11"/>
    <w:rsid w:val="007D2891"/>
    <w:pPr>
      <w:numPr>
        <w:ilvl w:val="1"/>
      </w:numPr>
      <w:spacing w:after="160"/>
    </w:pPr>
    <w:rPr>
      <w:rFonts w:eastAsiaTheme="minorEastAsia"/>
      <w:color w:val="A29E92" w:themeColor="text1" w:themeTint="A5"/>
      <w:spacing w:val="15"/>
      <w:sz w:val="22"/>
      <w:szCs w:val="22"/>
    </w:rPr>
  </w:style>
  <w:style w:type="character" w:customStyle="1" w:styleId="SubtitleChar">
    <w:name w:val="Subtitle Char"/>
    <w:basedOn w:val="DefaultParagraphFont"/>
    <w:link w:val="Subtitle"/>
    <w:uiPriority w:val="11"/>
    <w:rsid w:val="007D2891"/>
    <w:rPr>
      <w:rFonts w:eastAsiaTheme="minorEastAsia"/>
      <w:color w:val="A29E92" w:themeColor="text1" w:themeTint="A5"/>
      <w:spacing w:val="15"/>
      <w:sz w:val="22"/>
      <w:szCs w:val="22"/>
    </w:rPr>
  </w:style>
  <w:style w:type="character" w:styleId="SubtleEmphasis">
    <w:name w:val="Subtle Emphasis"/>
    <w:basedOn w:val="DefaultParagraphFont"/>
    <w:uiPriority w:val="19"/>
    <w:qFormat/>
    <w:rsid w:val="00D84668"/>
    <w:rPr>
      <w:rFonts w:cs="Times New Roman (Corps CS)"/>
      <w:b/>
      <w:bCs/>
      <w:caps/>
      <w:color w:val="ECDFAB" w:themeColor="accent1"/>
      <w:sz w:val="18"/>
    </w:rPr>
  </w:style>
  <w:style w:type="character" w:styleId="PageNumber">
    <w:name w:val="page number"/>
    <w:basedOn w:val="DefaultParagraphFont"/>
    <w:uiPriority w:val="99"/>
    <w:semiHidden/>
    <w:unhideWhenUsed/>
    <w:rsid w:val="00C96F79"/>
  </w:style>
  <w:style w:type="character" w:styleId="Hyperlink">
    <w:name w:val="Hyperlink"/>
    <w:basedOn w:val="DefaultParagraphFont"/>
    <w:uiPriority w:val="99"/>
    <w:unhideWhenUsed/>
    <w:rsid w:val="00850A11"/>
    <w:rPr>
      <w:color w:val="0000FF" w:themeColor="hyperlink"/>
      <w:u w:val="single"/>
    </w:rPr>
  </w:style>
  <w:style w:type="character" w:styleId="UnresolvedMention">
    <w:name w:val="Unresolved Mention"/>
    <w:basedOn w:val="DefaultParagraphFont"/>
    <w:uiPriority w:val="99"/>
    <w:semiHidden/>
    <w:unhideWhenUsed/>
    <w:rsid w:val="00850A11"/>
    <w:rPr>
      <w:color w:val="605E5C"/>
      <w:shd w:val="clear" w:color="auto" w:fill="E1DFDD"/>
    </w:rPr>
  </w:style>
  <w:style w:type="character" w:styleId="FollowedHyperlink">
    <w:name w:val="FollowedHyperlink"/>
    <w:basedOn w:val="DefaultParagraphFont"/>
    <w:uiPriority w:val="99"/>
    <w:semiHidden/>
    <w:unhideWhenUsed/>
    <w:rsid w:val="00850A11"/>
    <w:rPr>
      <w:color w:val="800080" w:themeColor="followedHyperlink"/>
      <w:u w:val="single"/>
    </w:rPr>
  </w:style>
  <w:style w:type="table" w:styleId="TableGrid">
    <w:name w:val="Table Grid"/>
    <w:basedOn w:val="TableNormal"/>
    <w:uiPriority w:val="39"/>
    <w:rsid w:val="0045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45306F"/>
    <w:tblPr>
      <w:tblStyleRowBandSize w:val="1"/>
      <w:tblStyleColBandSize w:val="1"/>
      <w:tblBorders>
        <w:top w:val="single" w:sz="4" w:space="0" w:color="10FFED" w:themeColor="accent3" w:themeTint="99"/>
        <w:left w:val="single" w:sz="4" w:space="0" w:color="10FFED" w:themeColor="accent3" w:themeTint="99"/>
        <w:bottom w:val="single" w:sz="4" w:space="0" w:color="10FFED" w:themeColor="accent3" w:themeTint="99"/>
        <w:right w:val="single" w:sz="4" w:space="0" w:color="10FFED" w:themeColor="accent3" w:themeTint="99"/>
        <w:insideH w:val="single" w:sz="4" w:space="0" w:color="10FFED" w:themeColor="accent3" w:themeTint="99"/>
      </w:tblBorders>
    </w:tblPr>
    <w:tblStylePr w:type="firstRow">
      <w:rPr>
        <w:b/>
        <w:bCs/>
        <w:color w:val="FFFFFF" w:themeColor="background1"/>
      </w:rPr>
      <w:tblPr/>
      <w:tcPr>
        <w:tcBorders>
          <w:top w:val="single" w:sz="4" w:space="0" w:color="007169" w:themeColor="accent3"/>
          <w:left w:val="single" w:sz="4" w:space="0" w:color="007169" w:themeColor="accent3"/>
          <w:bottom w:val="single" w:sz="4" w:space="0" w:color="007169" w:themeColor="accent3"/>
          <w:right w:val="single" w:sz="4" w:space="0" w:color="007169" w:themeColor="accent3"/>
          <w:insideH w:val="nil"/>
        </w:tcBorders>
        <w:shd w:val="clear" w:color="auto" w:fill="007169" w:themeFill="accent3"/>
      </w:tcPr>
    </w:tblStylePr>
    <w:tblStylePr w:type="lastRow">
      <w:rPr>
        <w:b/>
        <w:bCs/>
      </w:rPr>
      <w:tblPr/>
      <w:tcPr>
        <w:tcBorders>
          <w:top w:val="double" w:sz="4" w:space="0" w:color="10FFED" w:themeColor="accent3" w:themeTint="99"/>
        </w:tcBorders>
      </w:tcPr>
    </w:tblStylePr>
    <w:tblStylePr w:type="firstCol">
      <w:rPr>
        <w:b/>
        <w:bCs/>
      </w:rPr>
    </w:tblStylePr>
    <w:tblStylePr w:type="lastCol">
      <w:rPr>
        <w:b/>
        <w:bCs/>
      </w:rPr>
    </w:tblStylePr>
    <w:tblStylePr w:type="band1Vert">
      <w:tblPr/>
      <w:tcPr>
        <w:shd w:val="clear" w:color="auto" w:fill="AFFFF9" w:themeFill="accent3" w:themeFillTint="33"/>
      </w:tcPr>
    </w:tblStylePr>
    <w:tblStylePr w:type="band1Horz">
      <w:tblPr/>
      <w:tcPr>
        <w:shd w:val="clear" w:color="auto" w:fill="AFFFF9" w:themeFill="accent3" w:themeFillTint="33"/>
      </w:tcPr>
    </w:tblStylePr>
  </w:style>
  <w:style w:type="table" w:styleId="ListTable4-Accent6">
    <w:name w:val="List Table 4 Accent 6"/>
    <w:basedOn w:val="TableNormal"/>
    <w:uiPriority w:val="49"/>
    <w:rsid w:val="0045306F"/>
    <w:tblPr>
      <w:tblStyleRowBandSize w:val="1"/>
      <w:tblStyleColBandSize w:val="1"/>
      <w:tblBorders>
        <w:top w:val="single" w:sz="4" w:space="0" w:color="62AFD9" w:themeColor="accent6" w:themeTint="99"/>
        <w:left w:val="single" w:sz="4" w:space="0" w:color="62AFD9" w:themeColor="accent6" w:themeTint="99"/>
        <w:bottom w:val="single" w:sz="4" w:space="0" w:color="62AFD9" w:themeColor="accent6" w:themeTint="99"/>
        <w:right w:val="single" w:sz="4" w:space="0" w:color="62AFD9" w:themeColor="accent6" w:themeTint="99"/>
        <w:insideH w:val="single" w:sz="4" w:space="0" w:color="62AFD9" w:themeColor="accent6" w:themeTint="99"/>
      </w:tblBorders>
    </w:tblPr>
    <w:tblStylePr w:type="firstRow">
      <w:rPr>
        <w:b/>
        <w:bCs/>
        <w:color w:val="FFFFFF" w:themeColor="background1"/>
      </w:rPr>
      <w:tblPr/>
      <w:tcPr>
        <w:tcBorders>
          <w:top w:val="single" w:sz="4" w:space="0" w:color="246E97" w:themeColor="accent6"/>
          <w:left w:val="single" w:sz="4" w:space="0" w:color="246E97" w:themeColor="accent6"/>
          <w:bottom w:val="single" w:sz="4" w:space="0" w:color="246E97" w:themeColor="accent6"/>
          <w:right w:val="single" w:sz="4" w:space="0" w:color="246E97" w:themeColor="accent6"/>
          <w:insideH w:val="nil"/>
        </w:tcBorders>
        <w:shd w:val="clear" w:color="auto" w:fill="246E97" w:themeFill="accent6"/>
      </w:tcPr>
    </w:tblStylePr>
    <w:tblStylePr w:type="lastRow">
      <w:rPr>
        <w:b/>
        <w:bCs/>
      </w:rPr>
      <w:tblPr/>
      <w:tcPr>
        <w:tcBorders>
          <w:top w:val="double" w:sz="4" w:space="0" w:color="62AFD9" w:themeColor="accent6" w:themeTint="99"/>
        </w:tcBorders>
      </w:tcPr>
    </w:tblStylePr>
    <w:tblStylePr w:type="firstCol">
      <w:rPr>
        <w:b/>
        <w:bCs/>
      </w:rPr>
    </w:tblStylePr>
    <w:tblStylePr w:type="lastCol">
      <w:rPr>
        <w:b/>
        <w:bCs/>
      </w:rPr>
    </w:tblStylePr>
    <w:tblStylePr w:type="band1Vert">
      <w:tblPr/>
      <w:tcPr>
        <w:shd w:val="clear" w:color="auto" w:fill="CAE4F2" w:themeFill="accent6" w:themeFillTint="33"/>
      </w:tcPr>
    </w:tblStylePr>
    <w:tblStylePr w:type="band1Horz">
      <w:tblPr/>
      <w:tcPr>
        <w:shd w:val="clear" w:color="auto" w:fill="CAE4F2" w:themeFill="accent6" w:themeFillTint="33"/>
      </w:tcPr>
    </w:tblStylePr>
  </w:style>
  <w:style w:type="table" w:styleId="ListTable3-Accent6">
    <w:name w:val="List Table 3 Accent 6"/>
    <w:basedOn w:val="TableNormal"/>
    <w:uiPriority w:val="48"/>
    <w:rsid w:val="0045306F"/>
    <w:tblPr>
      <w:tblStyleRowBandSize w:val="1"/>
      <w:tblStyleColBandSize w:val="1"/>
      <w:tblBorders>
        <w:top w:val="single" w:sz="4" w:space="0" w:color="246E97" w:themeColor="accent6"/>
        <w:left w:val="single" w:sz="4" w:space="0" w:color="246E97" w:themeColor="accent6"/>
        <w:bottom w:val="single" w:sz="4" w:space="0" w:color="246E97" w:themeColor="accent6"/>
        <w:right w:val="single" w:sz="4" w:space="0" w:color="246E97" w:themeColor="accent6"/>
      </w:tblBorders>
    </w:tblPr>
    <w:tblStylePr w:type="firstRow">
      <w:rPr>
        <w:b/>
        <w:bCs/>
        <w:color w:val="FFFFFF" w:themeColor="background1"/>
      </w:rPr>
      <w:tblPr/>
      <w:tcPr>
        <w:shd w:val="clear" w:color="auto" w:fill="246E97" w:themeFill="accent6"/>
      </w:tcPr>
    </w:tblStylePr>
    <w:tblStylePr w:type="lastRow">
      <w:rPr>
        <w:b/>
        <w:bCs/>
      </w:rPr>
      <w:tblPr/>
      <w:tcPr>
        <w:tcBorders>
          <w:top w:val="double" w:sz="4" w:space="0" w:color="246E9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6E97" w:themeColor="accent6"/>
          <w:right w:val="single" w:sz="4" w:space="0" w:color="246E97" w:themeColor="accent6"/>
        </w:tcBorders>
      </w:tcPr>
    </w:tblStylePr>
    <w:tblStylePr w:type="band1Horz">
      <w:tblPr/>
      <w:tcPr>
        <w:tcBorders>
          <w:top w:val="single" w:sz="4" w:space="0" w:color="246E97" w:themeColor="accent6"/>
          <w:bottom w:val="single" w:sz="4" w:space="0" w:color="246E9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6E97" w:themeColor="accent6"/>
          <w:left w:val="nil"/>
        </w:tcBorders>
      </w:tcPr>
    </w:tblStylePr>
    <w:tblStylePr w:type="swCell">
      <w:tblPr/>
      <w:tcPr>
        <w:tcBorders>
          <w:top w:val="double" w:sz="4" w:space="0" w:color="246E97" w:themeColor="accent6"/>
          <w:right w:val="nil"/>
        </w:tcBorders>
      </w:tcPr>
    </w:tblStylePr>
  </w:style>
  <w:style w:type="table" w:styleId="ListTable3-Accent3">
    <w:name w:val="List Table 3 Accent 3"/>
    <w:basedOn w:val="TableNormal"/>
    <w:uiPriority w:val="48"/>
    <w:rsid w:val="0045306F"/>
    <w:tblPr>
      <w:tblStyleRowBandSize w:val="1"/>
      <w:tblStyleColBandSize w:val="1"/>
      <w:tblBorders>
        <w:top w:val="single" w:sz="4" w:space="0" w:color="007169" w:themeColor="accent3"/>
        <w:left w:val="single" w:sz="4" w:space="0" w:color="007169" w:themeColor="accent3"/>
        <w:bottom w:val="single" w:sz="4" w:space="0" w:color="007169" w:themeColor="accent3"/>
        <w:right w:val="single" w:sz="4" w:space="0" w:color="007169" w:themeColor="accent3"/>
      </w:tblBorders>
    </w:tblPr>
    <w:tblStylePr w:type="firstRow">
      <w:rPr>
        <w:b/>
        <w:bCs/>
        <w:color w:val="FFFFFF" w:themeColor="background1"/>
      </w:rPr>
      <w:tblPr/>
      <w:tcPr>
        <w:shd w:val="clear" w:color="auto" w:fill="007169" w:themeFill="accent3"/>
      </w:tcPr>
    </w:tblStylePr>
    <w:tblStylePr w:type="lastRow">
      <w:rPr>
        <w:b/>
        <w:bCs/>
      </w:rPr>
      <w:tblPr/>
      <w:tcPr>
        <w:tcBorders>
          <w:top w:val="double" w:sz="4" w:space="0" w:color="0071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69" w:themeColor="accent3"/>
          <w:right w:val="single" w:sz="4" w:space="0" w:color="007169" w:themeColor="accent3"/>
        </w:tcBorders>
      </w:tcPr>
    </w:tblStylePr>
    <w:tblStylePr w:type="band1Horz">
      <w:tblPr/>
      <w:tcPr>
        <w:tcBorders>
          <w:top w:val="single" w:sz="4" w:space="0" w:color="007169" w:themeColor="accent3"/>
          <w:bottom w:val="single" w:sz="4" w:space="0" w:color="0071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69" w:themeColor="accent3"/>
          <w:left w:val="nil"/>
        </w:tcBorders>
      </w:tcPr>
    </w:tblStylePr>
    <w:tblStylePr w:type="swCell">
      <w:tblPr/>
      <w:tcPr>
        <w:tcBorders>
          <w:top w:val="double" w:sz="4" w:space="0" w:color="007169" w:themeColor="accent3"/>
          <w:right w:val="nil"/>
        </w:tcBorders>
      </w:tcPr>
    </w:tblStylePr>
  </w:style>
  <w:style w:type="table" w:styleId="ListTable2-Accent3">
    <w:name w:val="List Table 2 Accent 3"/>
    <w:basedOn w:val="TableNormal"/>
    <w:uiPriority w:val="47"/>
    <w:rsid w:val="0045306F"/>
    <w:tblPr>
      <w:tblStyleRowBandSize w:val="1"/>
      <w:tblStyleColBandSize w:val="1"/>
      <w:tblBorders>
        <w:top w:val="single" w:sz="4" w:space="0" w:color="10FFED" w:themeColor="accent3" w:themeTint="99"/>
        <w:bottom w:val="single" w:sz="4" w:space="0" w:color="10FFED" w:themeColor="accent3" w:themeTint="99"/>
        <w:insideH w:val="single" w:sz="4" w:space="0" w:color="10FF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FFF9" w:themeFill="accent3" w:themeFillTint="33"/>
      </w:tcPr>
    </w:tblStylePr>
    <w:tblStylePr w:type="band1Horz">
      <w:tblPr/>
      <w:tcPr>
        <w:shd w:val="clear" w:color="auto" w:fill="AFFFF9" w:themeFill="accent3" w:themeFillTint="33"/>
      </w:tcPr>
    </w:tblStylePr>
  </w:style>
  <w:style w:type="table" w:styleId="GridTable2-Accent3">
    <w:name w:val="Grid Table 2 Accent 3"/>
    <w:basedOn w:val="TableNormal"/>
    <w:uiPriority w:val="47"/>
    <w:rsid w:val="0045306F"/>
    <w:tblPr>
      <w:tblStyleRowBandSize w:val="1"/>
      <w:tblStyleColBandSize w:val="1"/>
      <w:tblBorders>
        <w:top w:val="single" w:sz="2" w:space="0" w:color="10FFED" w:themeColor="accent3" w:themeTint="99"/>
        <w:bottom w:val="single" w:sz="2" w:space="0" w:color="10FFED" w:themeColor="accent3" w:themeTint="99"/>
        <w:insideH w:val="single" w:sz="2" w:space="0" w:color="10FFED" w:themeColor="accent3" w:themeTint="99"/>
        <w:insideV w:val="single" w:sz="2" w:space="0" w:color="10FFED" w:themeColor="accent3" w:themeTint="99"/>
      </w:tblBorders>
    </w:tblPr>
    <w:tblStylePr w:type="firstRow">
      <w:rPr>
        <w:b/>
        <w:bCs/>
      </w:rPr>
      <w:tblPr/>
      <w:tcPr>
        <w:tcBorders>
          <w:top w:val="nil"/>
          <w:bottom w:val="single" w:sz="12" w:space="0" w:color="10FFED" w:themeColor="accent3" w:themeTint="99"/>
          <w:insideH w:val="nil"/>
          <w:insideV w:val="nil"/>
        </w:tcBorders>
        <w:shd w:val="clear" w:color="auto" w:fill="FFFFFF" w:themeFill="background1"/>
      </w:tcPr>
    </w:tblStylePr>
    <w:tblStylePr w:type="lastRow">
      <w:rPr>
        <w:b/>
        <w:bCs/>
      </w:rPr>
      <w:tblPr/>
      <w:tcPr>
        <w:tcBorders>
          <w:top w:val="double" w:sz="2" w:space="0" w:color="10FF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FFF9" w:themeFill="accent3" w:themeFillTint="33"/>
      </w:tcPr>
    </w:tblStylePr>
    <w:tblStylePr w:type="band1Horz">
      <w:tblPr/>
      <w:tcPr>
        <w:shd w:val="clear" w:color="auto" w:fill="AFFFF9" w:themeFill="accent3" w:themeFillTint="33"/>
      </w:tcPr>
    </w:tblStylePr>
  </w:style>
  <w:style w:type="table" w:styleId="ListTable4-Accent4">
    <w:name w:val="List Table 4 Accent 4"/>
    <w:basedOn w:val="TableNormal"/>
    <w:uiPriority w:val="49"/>
    <w:rsid w:val="0045306F"/>
    <w:tblPr>
      <w:tblStyleRowBandSize w:val="1"/>
      <w:tblStyleColBandSize w:val="1"/>
      <w:tblBorders>
        <w:top w:val="single" w:sz="4" w:space="0" w:color="8DBED8" w:themeColor="accent4" w:themeTint="99"/>
        <w:left w:val="single" w:sz="4" w:space="0" w:color="8DBED8" w:themeColor="accent4" w:themeTint="99"/>
        <w:bottom w:val="single" w:sz="4" w:space="0" w:color="8DBED8" w:themeColor="accent4" w:themeTint="99"/>
        <w:right w:val="single" w:sz="4" w:space="0" w:color="8DBED8" w:themeColor="accent4" w:themeTint="99"/>
        <w:insideH w:val="single" w:sz="4" w:space="0" w:color="8DBED8" w:themeColor="accent4" w:themeTint="99"/>
      </w:tblBorders>
    </w:tblPr>
    <w:tblStylePr w:type="firstRow">
      <w:rPr>
        <w:b/>
        <w:bCs/>
        <w:color w:val="FFFFFF" w:themeColor="background1"/>
      </w:rPr>
      <w:tblPr/>
      <w:tcPr>
        <w:tcBorders>
          <w:top w:val="single" w:sz="4" w:space="0" w:color="4193BE" w:themeColor="accent4"/>
          <w:left w:val="single" w:sz="4" w:space="0" w:color="4193BE" w:themeColor="accent4"/>
          <w:bottom w:val="single" w:sz="4" w:space="0" w:color="4193BE" w:themeColor="accent4"/>
          <w:right w:val="single" w:sz="4" w:space="0" w:color="4193BE" w:themeColor="accent4"/>
          <w:insideH w:val="nil"/>
        </w:tcBorders>
        <w:shd w:val="clear" w:color="auto" w:fill="4193BE" w:themeFill="accent4"/>
      </w:tcPr>
    </w:tblStylePr>
    <w:tblStylePr w:type="lastRow">
      <w:rPr>
        <w:b/>
        <w:bCs/>
      </w:rPr>
      <w:tblPr/>
      <w:tcPr>
        <w:tcBorders>
          <w:top w:val="double" w:sz="4" w:space="0" w:color="8DBED8" w:themeColor="accent4" w:themeTint="99"/>
        </w:tcBorders>
      </w:tcPr>
    </w:tblStylePr>
    <w:tblStylePr w:type="firstCol">
      <w:rPr>
        <w:b/>
        <w:bCs/>
      </w:rPr>
    </w:tblStylePr>
    <w:tblStylePr w:type="lastCol">
      <w:rPr>
        <w:b/>
        <w:bCs/>
      </w:rPr>
    </w:tblStylePr>
    <w:tblStylePr w:type="band1Vert">
      <w:tblPr/>
      <w:tcPr>
        <w:shd w:val="clear" w:color="auto" w:fill="D9E9F2" w:themeFill="accent4" w:themeFillTint="33"/>
      </w:tcPr>
    </w:tblStylePr>
    <w:tblStylePr w:type="band1Horz">
      <w:tblPr/>
      <w:tcPr>
        <w:shd w:val="clear" w:color="auto" w:fill="D9E9F2" w:themeFill="accent4" w:themeFillTint="33"/>
      </w:tcPr>
    </w:tblStylePr>
  </w:style>
  <w:style w:type="table" w:styleId="ListTable4-Accent2">
    <w:name w:val="List Table 4 Accent 2"/>
    <w:basedOn w:val="TableNormal"/>
    <w:uiPriority w:val="49"/>
    <w:rsid w:val="00166ED2"/>
    <w:tblPr>
      <w:tblStyleRowBandSize w:val="1"/>
      <w:tblStyleColBandSize w:val="1"/>
      <w:tblBorders>
        <w:top w:val="single" w:sz="4" w:space="0" w:color="DCDFB0" w:themeColor="accent2" w:themeTint="99"/>
        <w:left w:val="single" w:sz="4" w:space="0" w:color="DCDFB0" w:themeColor="accent2" w:themeTint="99"/>
        <w:bottom w:val="single" w:sz="4" w:space="0" w:color="DCDFB0" w:themeColor="accent2" w:themeTint="99"/>
        <w:right w:val="single" w:sz="4" w:space="0" w:color="DCDFB0" w:themeColor="accent2" w:themeTint="99"/>
        <w:insideH w:val="single" w:sz="4" w:space="0" w:color="DCDFB0" w:themeColor="accent2" w:themeTint="99"/>
      </w:tblBorders>
    </w:tblPr>
    <w:tblStylePr w:type="firstRow">
      <w:rPr>
        <w:b/>
        <w:bCs/>
        <w:color w:val="FFFFFF" w:themeColor="background1"/>
      </w:rPr>
      <w:tblPr/>
      <w:tcPr>
        <w:tcBorders>
          <w:top w:val="single" w:sz="4" w:space="0" w:color="C5CB7D" w:themeColor="accent2"/>
          <w:left w:val="single" w:sz="4" w:space="0" w:color="C5CB7D" w:themeColor="accent2"/>
          <w:bottom w:val="single" w:sz="4" w:space="0" w:color="C5CB7D" w:themeColor="accent2"/>
          <w:right w:val="single" w:sz="4" w:space="0" w:color="C5CB7D" w:themeColor="accent2"/>
          <w:insideH w:val="nil"/>
        </w:tcBorders>
        <w:shd w:val="clear" w:color="auto" w:fill="C5CB7D" w:themeFill="accent2"/>
      </w:tcPr>
    </w:tblStylePr>
    <w:tblStylePr w:type="lastRow">
      <w:rPr>
        <w:b/>
        <w:bCs/>
      </w:rPr>
      <w:tblPr/>
      <w:tcPr>
        <w:tcBorders>
          <w:top w:val="double" w:sz="4" w:space="0" w:color="DCDFB0" w:themeColor="accent2" w:themeTint="99"/>
        </w:tcBorders>
      </w:tcPr>
    </w:tblStylePr>
    <w:tblStylePr w:type="firstCol">
      <w:rPr>
        <w:b/>
        <w:bCs/>
      </w:rPr>
    </w:tblStylePr>
    <w:tblStylePr w:type="lastCol">
      <w:rPr>
        <w:b/>
        <w:bCs/>
      </w:rPr>
    </w:tblStylePr>
    <w:tblStylePr w:type="band1Vert">
      <w:tblPr/>
      <w:tcPr>
        <w:shd w:val="clear" w:color="auto" w:fill="F3F4E4" w:themeFill="accent2" w:themeFillTint="33"/>
      </w:tcPr>
    </w:tblStylePr>
    <w:tblStylePr w:type="band1Horz">
      <w:tblPr/>
      <w:tcPr>
        <w:shd w:val="clear" w:color="auto" w:fill="F3F4E4" w:themeFill="accent2" w:themeFillTint="33"/>
      </w:tcPr>
    </w:tblStylePr>
  </w:style>
  <w:style w:type="table" w:styleId="ListTable4-Accent1">
    <w:name w:val="List Table 4 Accent 1"/>
    <w:basedOn w:val="TableNormal"/>
    <w:uiPriority w:val="49"/>
    <w:rsid w:val="00D84668"/>
    <w:tblPr>
      <w:tblStyleRowBandSize w:val="1"/>
      <w:tblStyleColBandSize w:val="1"/>
      <w:tblBorders>
        <w:top w:val="single" w:sz="4" w:space="0" w:color="F3EBCC" w:themeColor="accent1" w:themeTint="99"/>
        <w:left w:val="single" w:sz="4" w:space="0" w:color="F3EBCC" w:themeColor="accent1" w:themeTint="99"/>
        <w:bottom w:val="single" w:sz="4" w:space="0" w:color="F3EBCC" w:themeColor="accent1" w:themeTint="99"/>
        <w:right w:val="single" w:sz="4" w:space="0" w:color="F3EBCC" w:themeColor="accent1" w:themeTint="99"/>
        <w:insideH w:val="single" w:sz="4" w:space="0" w:color="F3EBCC" w:themeColor="accent1" w:themeTint="99"/>
      </w:tblBorders>
    </w:tblPr>
    <w:tblStylePr w:type="firstRow">
      <w:rPr>
        <w:b/>
        <w:bCs/>
        <w:color w:val="FFFFFF" w:themeColor="background1"/>
      </w:rPr>
      <w:tblPr/>
      <w:tcPr>
        <w:tcBorders>
          <w:top w:val="single" w:sz="4" w:space="0" w:color="ECDFAB" w:themeColor="accent1"/>
          <w:left w:val="single" w:sz="4" w:space="0" w:color="ECDFAB" w:themeColor="accent1"/>
          <w:bottom w:val="single" w:sz="4" w:space="0" w:color="ECDFAB" w:themeColor="accent1"/>
          <w:right w:val="single" w:sz="4" w:space="0" w:color="ECDFAB" w:themeColor="accent1"/>
          <w:insideH w:val="nil"/>
        </w:tcBorders>
        <w:shd w:val="clear" w:color="auto" w:fill="ECDFAB" w:themeFill="accent1"/>
      </w:tcPr>
    </w:tblStylePr>
    <w:tblStylePr w:type="lastRow">
      <w:rPr>
        <w:b/>
        <w:bCs/>
      </w:rPr>
      <w:tblPr/>
      <w:tcPr>
        <w:tcBorders>
          <w:top w:val="double" w:sz="4" w:space="0" w:color="F3EBCC" w:themeColor="accent1" w:themeTint="99"/>
        </w:tcBorders>
      </w:tcPr>
    </w:tblStylePr>
    <w:tblStylePr w:type="firstCol">
      <w:rPr>
        <w:b/>
        <w:bCs/>
      </w:rPr>
    </w:tblStylePr>
    <w:tblStylePr w:type="lastCol">
      <w:rPr>
        <w:b/>
        <w:bCs/>
      </w:rPr>
    </w:tblStylePr>
    <w:tblStylePr w:type="band1Vert">
      <w:tblPr/>
      <w:tcPr>
        <w:shd w:val="clear" w:color="auto" w:fill="FBF8EE" w:themeFill="accent1" w:themeFillTint="33"/>
      </w:tcPr>
    </w:tblStylePr>
    <w:tblStylePr w:type="band1Horz">
      <w:tblPr/>
      <w:tcPr>
        <w:shd w:val="clear" w:color="auto" w:fill="FBF8EE" w:themeFill="accent1" w:themeFillTint="33"/>
      </w:tcPr>
    </w:tblStylePr>
  </w:style>
  <w:style w:type="character" w:styleId="Emphasis">
    <w:name w:val="Emphasis"/>
    <w:basedOn w:val="DefaultParagraphFont"/>
    <w:uiPriority w:val="20"/>
    <w:rsid w:val="001F2524"/>
    <w:rPr>
      <w:i/>
      <w:iCs/>
    </w:rPr>
  </w:style>
  <w:style w:type="character" w:styleId="IntenseEmphasis">
    <w:name w:val="Intense Emphasis"/>
    <w:basedOn w:val="DefaultParagraphFont"/>
    <w:uiPriority w:val="21"/>
    <w:rsid w:val="001F2524"/>
    <w:rPr>
      <w:i/>
      <w:iCs/>
      <w:color w:val="ECDFAB" w:themeColor="accent1"/>
    </w:rPr>
  </w:style>
  <w:style w:type="character" w:styleId="Strong">
    <w:name w:val="Strong"/>
    <w:basedOn w:val="DefaultParagraphFont"/>
    <w:uiPriority w:val="22"/>
    <w:rsid w:val="001F2524"/>
    <w:rPr>
      <w:b/>
      <w:bCs/>
    </w:rPr>
  </w:style>
  <w:style w:type="paragraph" w:styleId="Quote">
    <w:name w:val="Quote"/>
    <w:basedOn w:val="Normal"/>
    <w:next w:val="Normal"/>
    <w:link w:val="QuoteChar"/>
    <w:uiPriority w:val="29"/>
    <w:rsid w:val="001F2524"/>
    <w:pPr>
      <w:spacing w:before="200" w:after="160"/>
      <w:ind w:left="864" w:right="864"/>
      <w:jc w:val="center"/>
    </w:pPr>
    <w:rPr>
      <w:i/>
      <w:iCs/>
      <w:color w:val="948F81" w:themeColor="text1" w:themeTint="BF"/>
    </w:rPr>
  </w:style>
  <w:style w:type="character" w:customStyle="1" w:styleId="QuoteChar">
    <w:name w:val="Quote Char"/>
    <w:basedOn w:val="DefaultParagraphFont"/>
    <w:link w:val="Quote"/>
    <w:uiPriority w:val="29"/>
    <w:rsid w:val="001F2524"/>
    <w:rPr>
      <w:i/>
      <w:iCs/>
      <w:color w:val="948F81" w:themeColor="text1" w:themeTint="BF"/>
      <w:sz w:val="20"/>
    </w:rPr>
  </w:style>
  <w:style w:type="paragraph" w:styleId="IntenseQuote">
    <w:name w:val="Intense Quote"/>
    <w:basedOn w:val="Normal"/>
    <w:next w:val="Normal"/>
    <w:link w:val="IntenseQuoteChar"/>
    <w:uiPriority w:val="30"/>
    <w:rsid w:val="001F2524"/>
    <w:pPr>
      <w:pBdr>
        <w:top w:val="single" w:sz="4" w:space="10" w:color="ECDFAB" w:themeColor="accent1"/>
        <w:bottom w:val="single" w:sz="4" w:space="10" w:color="ECDFAB" w:themeColor="accent1"/>
      </w:pBdr>
      <w:spacing w:before="360" w:after="360"/>
      <w:ind w:left="864" w:right="864"/>
      <w:jc w:val="center"/>
    </w:pPr>
    <w:rPr>
      <w:i/>
      <w:iCs/>
      <w:color w:val="ECDFAB" w:themeColor="accent1"/>
    </w:rPr>
  </w:style>
  <w:style w:type="character" w:customStyle="1" w:styleId="IntenseQuoteChar">
    <w:name w:val="Intense Quote Char"/>
    <w:basedOn w:val="DefaultParagraphFont"/>
    <w:link w:val="IntenseQuote"/>
    <w:uiPriority w:val="30"/>
    <w:rsid w:val="001F2524"/>
    <w:rPr>
      <w:i/>
      <w:iCs/>
      <w:color w:val="ECDFAB"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143">
      <w:bodyDiv w:val="1"/>
      <w:marLeft w:val="0"/>
      <w:marRight w:val="0"/>
      <w:marTop w:val="0"/>
      <w:marBottom w:val="0"/>
      <w:divBdr>
        <w:top w:val="none" w:sz="0" w:space="0" w:color="auto"/>
        <w:left w:val="none" w:sz="0" w:space="0" w:color="auto"/>
        <w:bottom w:val="none" w:sz="0" w:space="0" w:color="auto"/>
        <w:right w:val="none" w:sz="0" w:space="0" w:color="auto"/>
      </w:divBdr>
    </w:div>
    <w:div w:id="278612705">
      <w:bodyDiv w:val="1"/>
      <w:marLeft w:val="0"/>
      <w:marRight w:val="0"/>
      <w:marTop w:val="0"/>
      <w:marBottom w:val="0"/>
      <w:divBdr>
        <w:top w:val="none" w:sz="0" w:space="0" w:color="auto"/>
        <w:left w:val="none" w:sz="0" w:space="0" w:color="auto"/>
        <w:bottom w:val="none" w:sz="0" w:space="0" w:color="auto"/>
        <w:right w:val="none" w:sz="0" w:space="0" w:color="auto"/>
      </w:divBdr>
    </w:div>
    <w:div w:id="811220088">
      <w:bodyDiv w:val="1"/>
      <w:marLeft w:val="0"/>
      <w:marRight w:val="0"/>
      <w:marTop w:val="0"/>
      <w:marBottom w:val="0"/>
      <w:divBdr>
        <w:top w:val="none" w:sz="0" w:space="0" w:color="auto"/>
        <w:left w:val="none" w:sz="0" w:space="0" w:color="auto"/>
        <w:bottom w:val="none" w:sz="0" w:space="0" w:color="auto"/>
        <w:right w:val="none" w:sz="0" w:space="0" w:color="auto"/>
      </w:divBdr>
    </w:div>
    <w:div w:id="824735824">
      <w:bodyDiv w:val="1"/>
      <w:marLeft w:val="0"/>
      <w:marRight w:val="0"/>
      <w:marTop w:val="0"/>
      <w:marBottom w:val="0"/>
      <w:divBdr>
        <w:top w:val="none" w:sz="0" w:space="0" w:color="auto"/>
        <w:left w:val="none" w:sz="0" w:space="0" w:color="auto"/>
        <w:bottom w:val="none" w:sz="0" w:space="0" w:color="auto"/>
        <w:right w:val="none" w:sz="0" w:space="0" w:color="auto"/>
      </w:divBdr>
      <w:divsChild>
        <w:div w:id="369455440">
          <w:marLeft w:val="0"/>
          <w:marRight w:val="0"/>
          <w:marTop w:val="0"/>
          <w:marBottom w:val="0"/>
          <w:divBdr>
            <w:top w:val="none" w:sz="0" w:space="0" w:color="auto"/>
            <w:left w:val="none" w:sz="0" w:space="0" w:color="auto"/>
            <w:bottom w:val="none" w:sz="0" w:space="0" w:color="auto"/>
            <w:right w:val="none" w:sz="0" w:space="0" w:color="auto"/>
          </w:divBdr>
        </w:div>
      </w:divsChild>
    </w:div>
    <w:div w:id="15036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3" Type="http://schemas.openxmlformats.org/officeDocument/2006/relationships/hyperlink" Target="mailto:info@aristechsurfaces.com" TargetMode="External"/><Relationship Id="rId2" Type="http://schemas.openxmlformats.org/officeDocument/2006/relationships/hyperlink" Target="mailto:info.europe@aristechsurfaces.com" TargetMode="External"/><Relationship Id="rId1" Type="http://schemas.openxmlformats.org/officeDocument/2006/relationships/hyperlink" Target="mailto:info@aristechsurfaces.com" TargetMode="External"/><Relationship Id="rId5" Type="http://schemas.openxmlformats.org/officeDocument/2006/relationships/image" Target="media/image2.jpg"/><Relationship Id="rId4" Type="http://schemas.openxmlformats.org/officeDocument/2006/relationships/hyperlink" Target="mailto:info.europe@aristechsurfa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Aristech">
      <a:dk1>
        <a:srgbClr val="6C685C"/>
      </a:dk1>
      <a:lt1>
        <a:srgbClr val="FFFFFF"/>
      </a:lt1>
      <a:dk2>
        <a:srgbClr val="003764"/>
      </a:dk2>
      <a:lt2>
        <a:srgbClr val="EF7622"/>
      </a:lt2>
      <a:accent1>
        <a:srgbClr val="ECDFAB"/>
      </a:accent1>
      <a:accent2>
        <a:srgbClr val="C5CB7D"/>
      </a:accent2>
      <a:accent3>
        <a:srgbClr val="007169"/>
      </a:accent3>
      <a:accent4>
        <a:srgbClr val="4193BE"/>
      </a:accent4>
      <a:accent5>
        <a:srgbClr val="0059A3"/>
      </a:accent5>
      <a:accent6>
        <a:srgbClr val="246E97"/>
      </a:accent6>
      <a:hlink>
        <a:srgbClr val="0000FF"/>
      </a:hlink>
      <a:folHlink>
        <a:srgbClr val="800080"/>
      </a:folHlink>
    </a:clrScheme>
    <a:fontScheme name="Office 2">
      <a:majorFont>
        <a:latin typeface="Montserrat Semi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Montserrat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E9E6-01ED-4122-9769-225100A1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Lambert</dc:creator>
  <cp:keywords/>
  <dc:description/>
  <cp:lastModifiedBy>Bartlett, Jana</cp:lastModifiedBy>
  <cp:revision>7</cp:revision>
  <dcterms:created xsi:type="dcterms:W3CDTF">2022-02-15T19:37:00Z</dcterms:created>
  <dcterms:modified xsi:type="dcterms:W3CDTF">2022-02-15T19:41:00Z</dcterms:modified>
</cp:coreProperties>
</file>