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FED2" w14:textId="77777777" w:rsidR="008C10C3" w:rsidRPr="008D1FAB" w:rsidRDefault="001D2161" w:rsidP="001D2161">
      <w:pPr>
        <w:pStyle w:val="berschrift1"/>
        <w:rPr>
          <w:lang w:val="pl-PL"/>
        </w:rPr>
      </w:pPr>
      <w:r>
        <w:rPr>
          <w:szCs w:val="40"/>
          <w:lang w:val="pl-PL"/>
        </w:rPr>
        <w:t xml:space="preserve">Nowe kierownictwo ENGEL Machinery India </w:t>
      </w:r>
    </w:p>
    <w:p w14:paraId="064A7810" w14:textId="77777777" w:rsidR="006E3145" w:rsidRPr="008D1FAB" w:rsidRDefault="006E3145" w:rsidP="006E3145">
      <w:pPr>
        <w:pStyle w:val="berschrift3"/>
        <w:rPr>
          <w:lang w:val="pl-PL"/>
        </w:rPr>
      </w:pPr>
    </w:p>
    <w:p w14:paraId="71ECB302" w14:textId="77777777" w:rsidR="006E3145" w:rsidRPr="008D1FAB" w:rsidRDefault="001D2161" w:rsidP="001D2161">
      <w:pPr>
        <w:spacing w:line="264" w:lineRule="auto"/>
        <w:rPr>
          <w:lang w:val="pl-PL"/>
        </w:rPr>
      </w:pPr>
      <w:r>
        <w:rPr>
          <w:szCs w:val="22"/>
          <w:lang w:val="pl-PL"/>
        </w:rPr>
        <w:t>Schwertberg/Austria – czerwiec 2021</w:t>
      </w:r>
    </w:p>
    <w:p w14:paraId="209C5295" w14:textId="77777777" w:rsidR="00831834" w:rsidRPr="008D1FAB" w:rsidRDefault="001D2161" w:rsidP="001D2161">
      <w:pPr>
        <w:spacing w:line="264" w:lineRule="auto"/>
        <w:rPr>
          <w:lang w:val="pl-PL"/>
        </w:rPr>
      </w:pPr>
      <w:r w:rsidRPr="001D2161">
        <w:rPr>
          <w:b/>
          <w:bCs/>
          <w:sz w:val="24"/>
          <w:szCs w:val="24"/>
          <w:lang w:val="pl-PL"/>
        </w:rPr>
        <w:t>Z dniem 1 lipca 2021 r. ENGEL dokonuje zmiany warty w kierownictwie swojego oddziału handlowo-serwisowego w Bombaju.</w:t>
      </w:r>
      <w:r w:rsidRPr="001D2161">
        <w:rPr>
          <w:b/>
          <w:bCs/>
          <w:sz w:val="24"/>
          <w:szCs w:val="24"/>
          <w:cs/>
          <w:lang w:val="pl-PL"/>
        </w:rPr>
        <w:br/>
      </w:r>
      <w:r w:rsidRPr="001D2161">
        <w:rPr>
          <w:b/>
          <w:bCs/>
          <w:sz w:val="24"/>
          <w:szCs w:val="24"/>
          <w:lang w:val="pl-PL"/>
        </w:rPr>
        <w:t xml:space="preserve"> Frank Schuster, Regional President METAI, obejmuje rolę dyrektora generalnego spółki ENGEL Machinery India Pvt. Ltd., a Stalinjose Selvanayagam zostaje jej nowym dyrektorem handlowym. Jitendra Devlia, dotychczasowy dyrektor generalny i kierownik działu sprzedaży, przechodzi w stan spoczynku. </w:t>
      </w:r>
    </w:p>
    <w:p w14:paraId="2818E58A" w14:textId="77777777" w:rsidR="00103203" w:rsidRPr="008D1FAB" w:rsidRDefault="00103203" w:rsidP="00124B42">
      <w:pPr>
        <w:spacing w:after="120"/>
        <w:rPr>
          <w:lang w:val="pl-PL"/>
        </w:rPr>
      </w:pPr>
    </w:p>
    <w:p w14:paraId="5E2A9694" w14:textId="77777777" w:rsidR="00C25A8C" w:rsidRPr="008D1FAB" w:rsidRDefault="001D2161" w:rsidP="001D2161">
      <w:pPr>
        <w:spacing w:after="120"/>
        <w:rPr>
          <w:lang w:val="pl-PL"/>
        </w:rPr>
      </w:pPr>
      <w:r>
        <w:rPr>
          <w:szCs w:val="22"/>
          <w:lang w:val="pl-PL"/>
        </w:rPr>
        <w:t>"Podwójna obsadę stanowisk kierowniczych potwierdza znaczenie rosnącego rynku indyjskiego. Upraszczamy klientom indyjskim komunikację z siedzibą główną naszej firmy, co przyspieszy proces projektowania indywidualnych rozwiązań systemowych", stwierdza Christoph Steger, CSO grupy ENGEL. Frank Schuster pozostaje w siedzibie głównej koncernu w Schwertbergu, podczas gdy Stalinjose Selvanayagam wraca z Austrii do ojczyzny, aby przejąć nowy zakres odpowiedzialności. "Cieszymy się z pozyskania na tej strategicznie ważnej pozycji bardzo doświadczonego specjalisty z zakresu technologii wtryskowych, jakim jest Stalinjose Selvanayagam, człowiek świetnie zadomowiony w kulturze tak Europy, jak i Indii."</w:t>
      </w:r>
    </w:p>
    <w:p w14:paraId="22DF957E" w14:textId="77777777" w:rsidR="0056120F" w:rsidRPr="008D1FAB" w:rsidRDefault="001D2161" w:rsidP="001D2161">
      <w:pPr>
        <w:spacing w:after="120"/>
        <w:rPr>
          <w:lang w:val="pl-PL"/>
        </w:rPr>
      </w:pPr>
      <w:r>
        <w:rPr>
          <w:szCs w:val="22"/>
          <w:lang w:val="pl-PL"/>
        </w:rPr>
        <w:t xml:space="preserve">Selvanayagam studiował najpierw elektronikę w Indiach, a potem Global Sales and Marketing w Austrii; w roku 2005 został zatrudniony jako serwisant w firmie ENGEL Machinery India. Ostatnio zajmował w firmie ENGEL Austria stanowisko menedżera projektów w dziale Packaging, gdzie obsługiwał kluczowych klientów koncernu. </w:t>
      </w:r>
    </w:p>
    <w:p w14:paraId="7676C18F" w14:textId="77777777" w:rsidR="0055310E" w:rsidRPr="008D1FAB" w:rsidRDefault="001D2161" w:rsidP="001D2161">
      <w:pPr>
        <w:spacing w:after="120"/>
        <w:rPr>
          <w:lang w:val="pl-PL"/>
        </w:rPr>
      </w:pPr>
      <w:r>
        <w:rPr>
          <w:szCs w:val="22"/>
          <w:lang w:val="pl-PL"/>
        </w:rPr>
        <w:t xml:space="preserve">Frank Schuster posiada w sumie 25 lat doświadczeń w branży tworzyw sztucznych. Został zatrudniony w firmie ENGEL w roku 2016 r. i pracował na stanowisku Vice President Packaging, po czym wiosną 2020 r. został powołany na stanowisko Regional President dla regionu METAI (Bliski Wschód, Turcja, Afryka, Indie). </w:t>
      </w:r>
    </w:p>
    <w:p w14:paraId="44EC9365" w14:textId="77777777" w:rsidR="00E36B76" w:rsidRPr="008D1FAB" w:rsidRDefault="001D2161" w:rsidP="001D2161">
      <w:pPr>
        <w:spacing w:after="120"/>
        <w:rPr>
          <w:lang w:val="pl-PL"/>
        </w:rPr>
      </w:pPr>
      <w:r>
        <w:rPr>
          <w:szCs w:val="22"/>
          <w:lang w:val="pl-PL"/>
        </w:rPr>
        <w:t xml:space="preserve">Jitendra Devlia przejął w roku 2009 zarządzanie indyjskim oddziałem ENGEL. Również on mieszkał wcześniej przez wiele lat w Europie. "Jitendra Devlia zasłużył na nasze szczególne podziękowania. Prowadził z dużym sukcesem sprawy firmy ENGEL w Indiach i stworzył tam bogatą sieć serwisową. ENGEL India jest obecny we wszystkich regionach ważnych z </w:t>
      </w:r>
      <w:r>
        <w:rPr>
          <w:szCs w:val="22"/>
          <w:lang w:val="pl-PL"/>
        </w:rPr>
        <w:lastRenderedPageBreak/>
        <w:t>punktu widzenia branży tworzyw sztucznych. ENGEL należy do grupy preferowanych dostawców indyjskiego przemysłu motoryzacyjnego. "</w:t>
      </w:r>
    </w:p>
    <w:p w14:paraId="42DF5AB0" w14:textId="77777777" w:rsidR="0055310E" w:rsidRPr="008D1FAB" w:rsidRDefault="001D2161" w:rsidP="001D2161">
      <w:pPr>
        <w:spacing w:after="120"/>
        <w:rPr>
          <w:lang w:val="pl-PL"/>
        </w:rPr>
      </w:pPr>
      <w:r>
        <w:rPr>
          <w:szCs w:val="22"/>
          <w:lang w:val="pl-PL"/>
        </w:rPr>
        <w:t xml:space="preserve">Oprócz branży motoryzacyjnej duży potencjał wykazują też głównie branże Technical Moulding i technika medyczna. "Popyt na całkowicie elektryczne wtryskarki produkowane w Europie rośnie", stwierdza Schuster. Poza tym coraz częściej poszukiwane są maszyny t-win marki WINTEC. </w:t>
      </w:r>
    </w:p>
    <w:p w14:paraId="0DA6F958" w14:textId="77777777" w:rsidR="0056120F" w:rsidRPr="00F62055" w:rsidRDefault="001D2161" w:rsidP="001D2161">
      <w:pPr>
        <w:spacing w:after="120"/>
        <w:rPr>
          <w:lang w:val="pl-PL"/>
        </w:rPr>
      </w:pPr>
      <w:r>
        <w:rPr>
          <w:szCs w:val="22"/>
          <w:lang w:val="pl-PL"/>
        </w:rPr>
        <w:t xml:space="preserve">ENGEL jest obecny w Indiach od roku 1998 i posiada tam własną spółkę zależną. Oddział liczy dzisiaj 21 pracowników. </w:t>
      </w:r>
    </w:p>
    <w:p w14:paraId="59B84B8E" w14:textId="77777777" w:rsidR="00BD66CF" w:rsidRDefault="00BD66CF" w:rsidP="00124B42">
      <w:pPr>
        <w:spacing w:after="120"/>
        <w:rPr>
          <w:sz w:val="16"/>
          <w:szCs w:val="16"/>
          <w:lang w:val="pl-PL"/>
        </w:rPr>
      </w:pPr>
    </w:p>
    <w:p w14:paraId="0E377555" w14:textId="77777777" w:rsidR="00F62055" w:rsidRPr="00F62055" w:rsidRDefault="00F62055" w:rsidP="00F62055">
      <w:pPr>
        <w:spacing w:line="240" w:lineRule="auto"/>
        <w:rPr>
          <w:color w:val="auto"/>
          <w:sz w:val="20"/>
          <w:lang w:val="pl-PL"/>
        </w:rPr>
      </w:pPr>
      <w:r w:rsidRPr="00F62055">
        <w:rPr>
          <w:color w:val="auto"/>
          <w:sz w:val="20"/>
          <w:lang w:val="pl-PL"/>
        </w:rPr>
        <w:t>&lt;&lt; Zdjęcia:&gt;&gt;</w:t>
      </w:r>
    </w:p>
    <w:p w14:paraId="009D0331" w14:textId="77777777" w:rsidR="00F62055" w:rsidRDefault="00F62055" w:rsidP="00F62055">
      <w:pPr>
        <w:spacing w:line="240" w:lineRule="auto"/>
        <w:rPr>
          <w:color w:val="auto"/>
          <w:sz w:val="20"/>
          <w:lang w:val="pl-PL"/>
        </w:rPr>
      </w:pPr>
    </w:p>
    <w:p w14:paraId="229022F4" w14:textId="77777777" w:rsidR="00F62055" w:rsidRDefault="00F62055" w:rsidP="00F62055">
      <w:pPr>
        <w:spacing w:line="240" w:lineRule="auto"/>
        <w:rPr>
          <w:color w:val="auto"/>
          <w:sz w:val="20"/>
          <w:lang w:val="pl-PL"/>
        </w:rPr>
      </w:pPr>
      <w:r w:rsidRPr="001D2161">
        <w:rPr>
          <w:color w:val="auto"/>
          <w:sz w:val="20"/>
          <w:lang w:val="pl-PL"/>
        </w:rPr>
        <w:t xml:space="preserve">Frank Schuster, Regional President METAI, jest nowym dyrektorem generalnym spółki ENGEL Machinery India. </w:t>
      </w:r>
    </w:p>
    <w:p w14:paraId="0E99AE4E" w14:textId="77777777" w:rsidR="00F62055" w:rsidRPr="00F62055" w:rsidRDefault="00F62055" w:rsidP="00F62055">
      <w:pPr>
        <w:spacing w:line="240" w:lineRule="auto"/>
        <w:rPr>
          <w:sz w:val="20"/>
          <w:lang w:val="pl-PL"/>
        </w:rPr>
      </w:pPr>
    </w:p>
    <w:p w14:paraId="38C0A623" w14:textId="77777777" w:rsidR="00F62055" w:rsidRPr="008D1FAB" w:rsidRDefault="00F62055" w:rsidP="00F62055">
      <w:pPr>
        <w:spacing w:line="240" w:lineRule="auto"/>
        <w:rPr>
          <w:sz w:val="20"/>
          <w:lang w:val="pl-PL"/>
        </w:rPr>
      </w:pPr>
      <w:r w:rsidRPr="001D2161">
        <w:rPr>
          <w:color w:val="auto"/>
          <w:sz w:val="20"/>
          <w:lang w:val="pl-PL"/>
        </w:rPr>
        <w:t xml:space="preserve">Stalinjose Selvanayagam przechodzi jaklo Sales Director z głównego zakładu ENGEL do ENGEL Machinery India w Bombaju. </w:t>
      </w:r>
    </w:p>
    <w:p w14:paraId="51B26CF6" w14:textId="77777777" w:rsidR="00F62055" w:rsidRDefault="00F62055" w:rsidP="00F62055">
      <w:pPr>
        <w:spacing w:after="120"/>
        <w:rPr>
          <w:lang w:val="pl-PL"/>
        </w:rPr>
      </w:pPr>
    </w:p>
    <w:p w14:paraId="450AEC3D" w14:textId="77777777" w:rsidR="0056120F" w:rsidRPr="008D1FAB" w:rsidRDefault="001D2161" w:rsidP="00F62055">
      <w:pPr>
        <w:spacing w:after="120"/>
        <w:rPr>
          <w:lang w:val="pl-PL"/>
        </w:rPr>
      </w:pPr>
      <w:r>
        <w:rPr>
          <w:szCs w:val="22"/>
          <w:lang w:val="pl-PL"/>
        </w:rPr>
        <w:t>Zdjęcia: ENGEL</w:t>
      </w:r>
    </w:p>
    <w:p w14:paraId="4F15B5F4" w14:textId="77777777" w:rsidR="00B727EE" w:rsidRPr="008D1FAB" w:rsidRDefault="00B727EE" w:rsidP="00585B22">
      <w:pPr>
        <w:rPr>
          <w:lang w:val="pl-PL"/>
        </w:rPr>
      </w:pPr>
    </w:p>
    <w:p w14:paraId="0EF22AA9" w14:textId="77777777" w:rsidR="00903B91" w:rsidRPr="008D1FAB" w:rsidRDefault="001D2161" w:rsidP="001D2161">
      <w:pPr>
        <w:pStyle w:val="Abbinder-headline"/>
        <w:spacing w:after="120"/>
        <w:rPr>
          <w:lang w:val="pl-PL"/>
        </w:rPr>
      </w:pPr>
      <w:r>
        <w:rPr>
          <w:bCs/>
          <w:lang w:val="pl-PL"/>
        </w:rPr>
        <w:t>ENGEL AUSTRIA GmbH</w:t>
      </w:r>
    </w:p>
    <w:p w14:paraId="7B5B40C6" w14:textId="77777777" w:rsidR="00903B91" w:rsidRPr="008D1FAB" w:rsidRDefault="001D2161" w:rsidP="001D2161">
      <w:pPr>
        <w:pStyle w:val="Abbinder"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76D0F2A6" w14:textId="77777777" w:rsidR="00903B91" w:rsidRPr="008D1FAB" w:rsidRDefault="001D2161" w:rsidP="001D2161">
      <w:pPr>
        <w:pStyle w:val="Abbinder"/>
        <w:spacing w:after="120"/>
        <w:rPr>
          <w:lang w:val="pl-PL"/>
        </w:rPr>
      </w:pPr>
      <w:r w:rsidRPr="001D2161">
        <w:rPr>
          <w:u w:val="single"/>
          <w:lang w:val="pl-PL"/>
        </w:rPr>
        <w:t>Kontakt dla dziennikarzy:</w:t>
      </w:r>
      <w:r>
        <w:rPr>
          <w:cs/>
          <w:lang w:val="pl-PL"/>
        </w:rPr>
        <w:br/>
      </w:r>
      <w:r>
        <w:rPr>
          <w:lang w:val="pl-PL"/>
        </w:rPr>
        <w:t xml:space="preserve">Ute Panzer, dyrektor działu marketingu i komunikacji, ENGEL AUSTRIA GmbH, </w:t>
      </w:r>
      <w:r>
        <w:rPr>
          <w:cs/>
          <w:lang w:val="pl-PL"/>
        </w:rPr>
        <w:br/>
      </w:r>
      <w:r>
        <w:rPr>
          <w:lang w:val="pl-PL"/>
        </w:rPr>
        <w:t xml:space="preserve">Ludwig-Engel-Straße 1, A-4311 Schwertberg/Austria, </w:t>
      </w:r>
      <w:r>
        <w:rPr>
          <w:cs/>
          <w:lang w:val="pl-PL"/>
        </w:rPr>
        <w:br/>
      </w:r>
      <w:r>
        <w:rPr>
          <w:lang w:val="pl-PL"/>
        </w:rPr>
        <w:t xml:space="preserve">Tel.: +43 (0)50/620-3800, Faks: -3009, E-mail: ute.panzer@engel.at </w:t>
      </w:r>
    </w:p>
    <w:p w14:paraId="48F9BAEC" w14:textId="77777777" w:rsidR="00903B91" w:rsidRDefault="001D2161" w:rsidP="001D2161">
      <w:pPr>
        <w:pStyle w:val="Abbinder"/>
        <w:spacing w:after="120"/>
      </w:pPr>
      <w:r w:rsidRPr="008D1FAB">
        <w:t xml:space="preserve">Susanne Zinckgraf, Manager Public Relations, ENGEL AUSTRIA GmbH, </w:t>
      </w:r>
      <w:r>
        <w:rPr>
          <w:cs/>
          <w:lang w:val="pl-PL"/>
        </w:rPr>
        <w:br/>
      </w:r>
      <w:r w:rsidRPr="008D1FAB">
        <w:t>Ludwig-Engel-Straße 1, A-4311 Schwertberg/Austria</w:t>
      </w:r>
      <w:r>
        <w:rPr>
          <w:cs/>
          <w:lang w:val="pl-PL"/>
        </w:rPr>
        <w:br/>
      </w:r>
      <w:r w:rsidRPr="008D1FAB">
        <w:t xml:space="preserve">PR-Office: Theodor-Heuss-Str. 85, D-67435 Neustadt/Germany, </w:t>
      </w:r>
      <w:r>
        <w:rPr>
          <w:cs/>
          <w:lang w:val="pl-PL"/>
        </w:rPr>
        <w:br/>
      </w:r>
      <w:r w:rsidRPr="008D1FAB">
        <w:t xml:space="preserve">Tel.: +49 (0)6327/97699-02, </w:t>
      </w:r>
      <w:proofErr w:type="spellStart"/>
      <w:r w:rsidRPr="008D1FAB">
        <w:t>Faks</w:t>
      </w:r>
      <w:proofErr w:type="spellEnd"/>
      <w:r w:rsidRPr="008D1FAB">
        <w:t xml:space="preserve">: -03, </w:t>
      </w:r>
      <w:proofErr w:type="spellStart"/>
      <w:r w:rsidRPr="008D1FAB">
        <w:t>E-mail</w:t>
      </w:r>
      <w:proofErr w:type="spellEnd"/>
      <w:r w:rsidRPr="008D1FAB">
        <w:t>: susanne.zinckgraf@engel.at</w:t>
      </w:r>
    </w:p>
    <w:p w14:paraId="2F84C9E0" w14:textId="77777777" w:rsidR="00903B91" w:rsidRDefault="001D2161" w:rsidP="001D2161">
      <w:pPr>
        <w:pStyle w:val="Abbinder"/>
        <w:spacing w:after="120"/>
      </w:pPr>
      <w:r w:rsidRPr="008D1FAB">
        <w:rPr>
          <w:u w:val="single"/>
        </w:rPr>
        <w:lastRenderedPageBreak/>
        <w:t xml:space="preserve">Kontakt </w:t>
      </w:r>
      <w:proofErr w:type="spellStart"/>
      <w:r w:rsidRPr="008D1FAB">
        <w:rPr>
          <w:u w:val="single"/>
        </w:rPr>
        <w:t>dla</w:t>
      </w:r>
      <w:proofErr w:type="spellEnd"/>
      <w:r w:rsidRPr="008D1FAB">
        <w:rPr>
          <w:u w:val="single"/>
        </w:rPr>
        <w:t xml:space="preserve"> </w:t>
      </w:r>
      <w:proofErr w:type="spellStart"/>
      <w:r w:rsidRPr="008D1FAB">
        <w:rPr>
          <w:u w:val="single"/>
        </w:rPr>
        <w:t>czytelników</w:t>
      </w:r>
      <w:proofErr w:type="spellEnd"/>
      <w:r w:rsidRPr="008D1FAB">
        <w:rPr>
          <w:u w:val="single"/>
        </w:rPr>
        <w:t>:</w:t>
      </w:r>
      <w:r>
        <w:rPr>
          <w:cs/>
          <w:lang w:val="pl-PL"/>
        </w:rPr>
        <w:br/>
      </w:r>
      <w:r w:rsidRPr="008D1FAB">
        <w:t>ENGEL AUSTRIA GmbH, Ludwig-Engel-Straße 1, A-4311 Schwertberg/Austria,</w:t>
      </w:r>
      <w:r>
        <w:rPr>
          <w:cs/>
          <w:lang w:val="pl-PL"/>
        </w:rPr>
        <w:br/>
      </w:r>
      <w:r w:rsidRPr="008D1FAB">
        <w:t xml:space="preserve">Tel.: +43 (0)50/620-0, </w:t>
      </w:r>
      <w:proofErr w:type="spellStart"/>
      <w:r w:rsidRPr="008D1FAB">
        <w:t>Faks</w:t>
      </w:r>
      <w:proofErr w:type="spellEnd"/>
      <w:r w:rsidRPr="008D1FAB">
        <w:t xml:space="preserve">: -3009, </w:t>
      </w:r>
      <w:proofErr w:type="spellStart"/>
      <w:r w:rsidRPr="008D1FAB">
        <w:t>E-mail</w:t>
      </w:r>
      <w:proofErr w:type="spellEnd"/>
      <w:r w:rsidRPr="008D1FAB">
        <w:t xml:space="preserve">: </w:t>
      </w:r>
      <w:hyperlink r:id="rId7" w:history="1">
        <w:r w:rsidRPr="008D1FAB">
          <w:t>sales@engel.at</w:t>
        </w:r>
      </w:hyperlink>
    </w:p>
    <w:p w14:paraId="14415D8F" w14:textId="77777777" w:rsidR="00903B91" w:rsidRPr="008D1FAB" w:rsidRDefault="001D2161" w:rsidP="001D2161">
      <w:pPr>
        <w:spacing w:after="120" w:line="240" w:lineRule="auto"/>
        <w:rPr>
          <w:sz w:val="20"/>
          <w:lang w:val="pl-PL"/>
        </w:rPr>
      </w:pPr>
      <w:r w:rsidRPr="001D2161">
        <w:rPr>
          <w:sz w:val="20"/>
          <w:u w:val="single"/>
          <w:lang w:val="pl-PL"/>
        </w:rPr>
        <w:t>Informacja prawna:</w:t>
      </w:r>
      <w:r w:rsidRPr="001D2161">
        <w:rPr>
          <w:sz w:val="20"/>
          <w:u w:val="single"/>
          <w:cs/>
          <w:lang w:val="pl-PL"/>
        </w:rPr>
        <w:br/>
      </w:r>
      <w:r w:rsidRPr="001D2161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2AAEFFDB" w14:textId="77777777" w:rsidR="0030527B" w:rsidRPr="00585B22" w:rsidRDefault="00903B91" w:rsidP="00C222CB">
      <w:pPr>
        <w:pStyle w:val="Abbinder"/>
        <w:spacing w:after="120"/>
      </w:pPr>
      <w:hyperlink r:id="rId8" w:history="1">
        <w:r w:rsidR="001D2161" w:rsidRPr="001D2161">
          <w:rPr>
            <w:lang w:val="pl-PL"/>
          </w:rPr>
          <w:t>www.engelglobal.com</w:t>
        </w:r>
      </w:hyperlink>
    </w:p>
    <w:sectPr w:rsidR="0030527B" w:rsidRPr="00585B22" w:rsidSect="008D1FAB">
      <w:headerReference w:type="default" r:id="rId9"/>
      <w:footerReference w:type="default" r:id="rId10"/>
      <w:pgSz w:w="11906" w:h="16838"/>
      <w:pgMar w:top="3261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15A2" w14:textId="77777777" w:rsidR="003E384B" w:rsidRDefault="003E384B">
      <w:r>
        <w:separator/>
      </w:r>
    </w:p>
  </w:endnote>
  <w:endnote w:type="continuationSeparator" w:id="0">
    <w:p w14:paraId="0B261090" w14:textId="77777777" w:rsidR="003E384B" w:rsidRDefault="003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63CE" w14:textId="77777777" w:rsidR="000F73E4" w:rsidRDefault="000F73E4" w:rsidP="00330AAD">
    <w:pPr>
      <w:pStyle w:val="Fuzeile"/>
      <w:jc w:val="right"/>
    </w:pPr>
  </w:p>
  <w:p w14:paraId="5C35B631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1D2161">
      <w:rPr>
        <w:rStyle w:val="Seitenzahl"/>
        <w:sz w:val="18"/>
        <w:szCs w:val="18"/>
        <w:lang w:val="pl-PL"/>
      </w:rPr>
      <w:fldChar w:fldCharType="begin"/>
    </w:r>
    <w:r w:rsidRPr="001D2161">
      <w:rPr>
        <w:rStyle w:val="Seitenzahl"/>
        <w:sz w:val="18"/>
        <w:szCs w:val="18"/>
        <w:lang w:val="pl-PL"/>
      </w:rPr>
      <w:instrText xml:space="preserve"> </w:instrText>
    </w:r>
    <w:r w:rsidR="00945639" w:rsidRPr="001D2161">
      <w:rPr>
        <w:rStyle w:val="Seitenzahl"/>
        <w:sz w:val="18"/>
        <w:szCs w:val="18"/>
        <w:lang w:val="pl-PL"/>
      </w:rPr>
      <w:instrText>PAGE</w:instrText>
    </w:r>
    <w:r w:rsidRPr="001D2161">
      <w:rPr>
        <w:rStyle w:val="Seitenzahl"/>
        <w:sz w:val="18"/>
        <w:szCs w:val="18"/>
        <w:lang w:val="pl-PL"/>
      </w:rPr>
      <w:instrText xml:space="preserve"> </w:instrText>
    </w:r>
    <w:r w:rsidRPr="001D2161">
      <w:rPr>
        <w:rStyle w:val="Seitenzahl"/>
        <w:sz w:val="18"/>
        <w:szCs w:val="18"/>
        <w:lang w:val="pl-PL"/>
      </w:rPr>
      <w:fldChar w:fldCharType="separate"/>
    </w:r>
    <w:r w:rsidR="00E13D4B" w:rsidRPr="001D2161">
      <w:rPr>
        <w:rStyle w:val="Seitenzahl"/>
        <w:noProof/>
        <w:sz w:val="18"/>
        <w:szCs w:val="18"/>
        <w:lang w:val="pl-PL"/>
      </w:rPr>
      <w:t>2</w:t>
    </w:r>
    <w:r w:rsidRPr="001D2161">
      <w:rPr>
        <w:rStyle w:val="Seitenzahl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52F8" w14:textId="77777777" w:rsidR="003E384B" w:rsidRDefault="003E384B">
      <w:r>
        <w:separator/>
      </w:r>
    </w:p>
  </w:footnote>
  <w:footnote w:type="continuationSeparator" w:id="0">
    <w:p w14:paraId="0898739C" w14:textId="77777777" w:rsidR="003E384B" w:rsidRDefault="003E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F3DE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4DFC584D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1D2161">
      <w:rPr>
        <w:rFonts w:ascii="Arial Black" w:hAnsi="Arial Black"/>
        <w:lang w:val="pl-PL"/>
      </w:rPr>
      <w:tab/>
    </w:r>
  </w:p>
  <w:p w14:paraId="64D454D7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40C7B843" w14:textId="77777777" w:rsidR="00330AAD" w:rsidRDefault="001D2161" w:rsidP="001D2161">
    <w:pPr>
      <w:jc w:val="right"/>
    </w:pPr>
    <w:r w:rsidRPr="001D2161">
      <w:rPr>
        <w:sz w:val="32"/>
        <w:szCs w:val="32"/>
        <w:lang w:val="pl-PL"/>
      </w:rPr>
      <w:t xml:space="preserve">Informacja | </w:t>
    </w:r>
    <w:r w:rsidRPr="001D2161">
      <w:rPr>
        <w:rFonts w:ascii="Arial Black" w:hAnsi="Arial Black" w:cs="Arial Black"/>
        <w:color w:val="96C03A"/>
        <w:sz w:val="32"/>
        <w:szCs w:val="32"/>
        <w:lang w:val="pl-PL"/>
      </w:rPr>
      <w:t>dla prasy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003F0"/>
    <w:rsid w:val="000367DB"/>
    <w:rsid w:val="00061FC8"/>
    <w:rsid w:val="00077C4D"/>
    <w:rsid w:val="0008492E"/>
    <w:rsid w:val="00092329"/>
    <w:rsid w:val="000951AE"/>
    <w:rsid w:val="000A409F"/>
    <w:rsid w:val="000B1FEE"/>
    <w:rsid w:val="000D64E1"/>
    <w:rsid w:val="000F3615"/>
    <w:rsid w:val="000F73E4"/>
    <w:rsid w:val="00103203"/>
    <w:rsid w:val="00115FD5"/>
    <w:rsid w:val="00124B42"/>
    <w:rsid w:val="0013483E"/>
    <w:rsid w:val="001413A4"/>
    <w:rsid w:val="00150748"/>
    <w:rsid w:val="001545FB"/>
    <w:rsid w:val="00163CDC"/>
    <w:rsid w:val="00174A5D"/>
    <w:rsid w:val="00176B68"/>
    <w:rsid w:val="00191007"/>
    <w:rsid w:val="001947D6"/>
    <w:rsid w:val="001A6570"/>
    <w:rsid w:val="001A687D"/>
    <w:rsid w:val="001C5B8A"/>
    <w:rsid w:val="001D1F4E"/>
    <w:rsid w:val="001D2161"/>
    <w:rsid w:val="001E4B0D"/>
    <w:rsid w:val="0021361F"/>
    <w:rsid w:val="0022162F"/>
    <w:rsid w:val="002326FE"/>
    <w:rsid w:val="00241B64"/>
    <w:rsid w:val="00245D0B"/>
    <w:rsid w:val="00263E42"/>
    <w:rsid w:val="00267298"/>
    <w:rsid w:val="002834A6"/>
    <w:rsid w:val="002A3967"/>
    <w:rsid w:val="002B1C7A"/>
    <w:rsid w:val="002E6A36"/>
    <w:rsid w:val="002F087C"/>
    <w:rsid w:val="003011B7"/>
    <w:rsid w:val="0030527B"/>
    <w:rsid w:val="003260DF"/>
    <w:rsid w:val="00330AAD"/>
    <w:rsid w:val="003566C9"/>
    <w:rsid w:val="00386D9C"/>
    <w:rsid w:val="003E384B"/>
    <w:rsid w:val="003E440B"/>
    <w:rsid w:val="004003AB"/>
    <w:rsid w:val="00405096"/>
    <w:rsid w:val="00427C15"/>
    <w:rsid w:val="00440866"/>
    <w:rsid w:val="00450D9F"/>
    <w:rsid w:val="00451224"/>
    <w:rsid w:val="00461DC7"/>
    <w:rsid w:val="0046305D"/>
    <w:rsid w:val="004B1AAA"/>
    <w:rsid w:val="004D336F"/>
    <w:rsid w:val="0055310E"/>
    <w:rsid w:val="0056120F"/>
    <w:rsid w:val="00564FE8"/>
    <w:rsid w:val="00565EBD"/>
    <w:rsid w:val="005835EE"/>
    <w:rsid w:val="00585B22"/>
    <w:rsid w:val="005D0C23"/>
    <w:rsid w:val="005D476E"/>
    <w:rsid w:val="005E66DC"/>
    <w:rsid w:val="00601DB7"/>
    <w:rsid w:val="00616AA5"/>
    <w:rsid w:val="00620837"/>
    <w:rsid w:val="00667846"/>
    <w:rsid w:val="00667A3E"/>
    <w:rsid w:val="00684AF9"/>
    <w:rsid w:val="006D0D63"/>
    <w:rsid w:val="006E3145"/>
    <w:rsid w:val="006E3E72"/>
    <w:rsid w:val="006F7DAD"/>
    <w:rsid w:val="00730FBF"/>
    <w:rsid w:val="00772540"/>
    <w:rsid w:val="00781D03"/>
    <w:rsid w:val="007830F6"/>
    <w:rsid w:val="00785202"/>
    <w:rsid w:val="007A2336"/>
    <w:rsid w:val="007A71E3"/>
    <w:rsid w:val="007B6070"/>
    <w:rsid w:val="007C387E"/>
    <w:rsid w:val="008311DB"/>
    <w:rsid w:val="00831834"/>
    <w:rsid w:val="00840364"/>
    <w:rsid w:val="008A0A87"/>
    <w:rsid w:val="008A6B21"/>
    <w:rsid w:val="008C10C3"/>
    <w:rsid w:val="008D1FAB"/>
    <w:rsid w:val="008D29E8"/>
    <w:rsid w:val="00903B91"/>
    <w:rsid w:val="0092151F"/>
    <w:rsid w:val="00945639"/>
    <w:rsid w:val="00987E9C"/>
    <w:rsid w:val="00991153"/>
    <w:rsid w:val="009949A2"/>
    <w:rsid w:val="00997D60"/>
    <w:rsid w:val="009A0F1B"/>
    <w:rsid w:val="009E278A"/>
    <w:rsid w:val="00A03105"/>
    <w:rsid w:val="00A03CFB"/>
    <w:rsid w:val="00A052CD"/>
    <w:rsid w:val="00A14373"/>
    <w:rsid w:val="00A9659F"/>
    <w:rsid w:val="00AB1D7B"/>
    <w:rsid w:val="00AF082E"/>
    <w:rsid w:val="00AF6714"/>
    <w:rsid w:val="00B116DF"/>
    <w:rsid w:val="00B27A4B"/>
    <w:rsid w:val="00B72158"/>
    <w:rsid w:val="00B727EE"/>
    <w:rsid w:val="00B758FA"/>
    <w:rsid w:val="00B77C24"/>
    <w:rsid w:val="00B813FE"/>
    <w:rsid w:val="00B8617E"/>
    <w:rsid w:val="00BA1184"/>
    <w:rsid w:val="00BD66CF"/>
    <w:rsid w:val="00C222CB"/>
    <w:rsid w:val="00C25A8C"/>
    <w:rsid w:val="00C3045A"/>
    <w:rsid w:val="00C636A6"/>
    <w:rsid w:val="00C85D47"/>
    <w:rsid w:val="00C9367E"/>
    <w:rsid w:val="00CA3FCD"/>
    <w:rsid w:val="00D67626"/>
    <w:rsid w:val="00D82CBA"/>
    <w:rsid w:val="00D92814"/>
    <w:rsid w:val="00DA2961"/>
    <w:rsid w:val="00DA3169"/>
    <w:rsid w:val="00DB5B07"/>
    <w:rsid w:val="00DD2AD8"/>
    <w:rsid w:val="00DD643E"/>
    <w:rsid w:val="00DE7085"/>
    <w:rsid w:val="00E13D4B"/>
    <w:rsid w:val="00E36B76"/>
    <w:rsid w:val="00E43489"/>
    <w:rsid w:val="00E46B4D"/>
    <w:rsid w:val="00E60FA8"/>
    <w:rsid w:val="00E77B42"/>
    <w:rsid w:val="00E824C6"/>
    <w:rsid w:val="00EA4ECD"/>
    <w:rsid w:val="00EB4A94"/>
    <w:rsid w:val="00ED4CA7"/>
    <w:rsid w:val="00ED6192"/>
    <w:rsid w:val="00F1605A"/>
    <w:rsid w:val="00F36F4C"/>
    <w:rsid w:val="00F53674"/>
    <w:rsid w:val="00F62055"/>
    <w:rsid w:val="00F6379C"/>
    <w:rsid w:val="00FA1667"/>
    <w:rsid w:val="00FD3251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92772"/>
  <w15:chartTrackingRefBased/>
  <w15:docId w15:val="{E5D8B4FC-21CA-45E1-BB1C-912353A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5FA27-9D66-400C-BF5E-C7A8CF7E768A}"/>
</file>

<file path=customXml/itemProps3.xml><?xml version="1.0" encoding="utf-8"?>
<ds:datastoreItem xmlns:ds="http://schemas.openxmlformats.org/officeDocument/2006/customXml" ds:itemID="{BC5CEEA1-5A37-4589-8287-52417F08BD1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639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4657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2021-07-12T17:50:00Z</cp:lastPrinted>
  <dcterms:created xsi:type="dcterms:W3CDTF">2021-07-13T04:52:00Z</dcterms:created>
  <dcterms:modified xsi:type="dcterms:W3CDTF">2021-07-13T04:52:00Z</dcterms:modified>
</cp:coreProperties>
</file>