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F861" w14:textId="77777777" w:rsidR="008C10C3" w:rsidRPr="00651E24" w:rsidRDefault="00C07C08" w:rsidP="00C07C08">
      <w:pPr>
        <w:pStyle w:val="berschrift2"/>
        <w:rPr>
          <w:lang w:val="en-GB"/>
        </w:rPr>
      </w:pPr>
      <w:r>
        <w:rPr>
          <w:iCs w:val="0"/>
          <w:lang w:val="en-GB"/>
        </w:rPr>
        <w:t>E</w:t>
      </w:r>
      <w:r w:rsidR="00184319">
        <w:rPr>
          <w:iCs w:val="0"/>
          <w:lang w:val="en-GB"/>
        </w:rPr>
        <w:t>NGEL</w:t>
      </w:r>
      <w:r>
        <w:rPr>
          <w:iCs w:val="0"/>
          <w:lang w:val="en-GB"/>
        </w:rPr>
        <w:t xml:space="preserve"> sim link data interface extended to include C</w:t>
      </w:r>
      <w:r w:rsidR="00E45BD2">
        <w:rPr>
          <w:iCs w:val="0"/>
          <w:lang w:val="en-GB"/>
        </w:rPr>
        <w:t>ADMOULD</w:t>
      </w:r>
    </w:p>
    <w:p w14:paraId="01ECA365" w14:textId="77777777" w:rsidR="00651E24" w:rsidRPr="00F44460" w:rsidRDefault="00651E24" w:rsidP="00651E24">
      <w:pPr>
        <w:pStyle w:val="berschrift1"/>
        <w:rPr>
          <w:lang w:val="en-GB"/>
        </w:rPr>
      </w:pPr>
      <w:r w:rsidRPr="00F44460">
        <w:rPr>
          <w:lang w:val="en-GB"/>
        </w:rPr>
        <w:t>Simulation combined with the real world</w:t>
      </w:r>
    </w:p>
    <w:p w14:paraId="6E44FA6F" w14:textId="77777777" w:rsidR="006E3145" w:rsidRPr="00651E24" w:rsidRDefault="006E3145" w:rsidP="006E3145">
      <w:pPr>
        <w:pStyle w:val="berschrift3"/>
        <w:rPr>
          <w:lang w:val="en-GB"/>
        </w:rPr>
      </w:pPr>
    </w:p>
    <w:p w14:paraId="67485CA0" w14:textId="77777777" w:rsidR="006E3145" w:rsidRPr="00651E24" w:rsidRDefault="00C07C08" w:rsidP="00C07C08">
      <w:pPr>
        <w:rPr>
          <w:lang w:val="en-GB"/>
        </w:rPr>
      </w:pPr>
      <w:proofErr w:type="spellStart"/>
      <w:r>
        <w:rPr>
          <w:szCs w:val="22"/>
          <w:lang w:val="en-GB"/>
        </w:rPr>
        <w:t>Schwertberg</w:t>
      </w:r>
      <w:proofErr w:type="spellEnd"/>
      <w:r>
        <w:rPr>
          <w:szCs w:val="22"/>
          <w:lang w:val="en-GB"/>
        </w:rPr>
        <w:t>/Austria – October 2021</w:t>
      </w:r>
    </w:p>
    <w:p w14:paraId="5E16510C" w14:textId="77777777" w:rsidR="003A4478" w:rsidRPr="00651E24" w:rsidRDefault="00C07C08" w:rsidP="00C07C08">
      <w:pPr>
        <w:pStyle w:val="Vorspann"/>
        <w:rPr>
          <w:lang w:val="en-GB"/>
        </w:rPr>
      </w:pPr>
      <w:r>
        <w:rPr>
          <w:bCs/>
          <w:szCs w:val="24"/>
          <w:lang w:val="en-GB"/>
        </w:rPr>
        <w:t>ENGEL expands range of applications for sim link. The interface for exchanging data between the simulation program and injection moulding machine now also works with the C</w:t>
      </w:r>
      <w:r w:rsidR="007A4DBD">
        <w:rPr>
          <w:bCs/>
          <w:szCs w:val="24"/>
          <w:lang w:val="en-GB"/>
        </w:rPr>
        <w:t>ADMOULD</w:t>
      </w:r>
      <w:r>
        <w:rPr>
          <w:bCs/>
          <w:szCs w:val="24"/>
          <w:lang w:val="en-GB"/>
        </w:rPr>
        <w:t xml:space="preserve"> simulation program by S</w:t>
      </w:r>
      <w:r w:rsidR="007A4DBD">
        <w:rPr>
          <w:bCs/>
          <w:szCs w:val="24"/>
          <w:lang w:val="en-GB"/>
        </w:rPr>
        <w:t>IMCON</w:t>
      </w:r>
      <w:r>
        <w:rPr>
          <w:bCs/>
          <w:szCs w:val="24"/>
          <w:lang w:val="en-GB"/>
        </w:rPr>
        <w:t xml:space="preserve">. During </w:t>
      </w:r>
      <w:proofErr w:type="spellStart"/>
      <w:r>
        <w:rPr>
          <w:bCs/>
          <w:szCs w:val="24"/>
          <w:lang w:val="en-GB"/>
        </w:rPr>
        <w:t>Fakuma</w:t>
      </w:r>
      <w:proofErr w:type="spellEnd"/>
      <w:r>
        <w:rPr>
          <w:bCs/>
          <w:szCs w:val="24"/>
          <w:lang w:val="en-GB"/>
        </w:rPr>
        <w:t xml:space="preserve"> 2021 from 12 to 16 October in Friedrichshafen, ENGEL is demonstrating how sim link accelerates sampling injection moulds and optimising injection moulding processes, while at the same time boosting productivity. </w:t>
      </w:r>
    </w:p>
    <w:p w14:paraId="19301AEB" w14:textId="77777777" w:rsidR="00B34869" w:rsidRPr="00651E24" w:rsidRDefault="00B34869" w:rsidP="00AD5F53">
      <w:pPr>
        <w:spacing w:after="120"/>
        <w:rPr>
          <w:lang w:val="en-GB"/>
        </w:rPr>
      </w:pPr>
    </w:p>
    <w:p w14:paraId="65856FE0" w14:textId="77777777" w:rsidR="002D3A3A" w:rsidRPr="00651E24" w:rsidRDefault="00C07C08" w:rsidP="00C07C08">
      <w:pPr>
        <w:spacing w:after="120"/>
        <w:rPr>
          <w:lang w:val="en-GB"/>
        </w:rPr>
      </w:pPr>
      <w:r>
        <w:rPr>
          <w:szCs w:val="22"/>
          <w:lang w:val="en-GB"/>
        </w:rPr>
        <w:t xml:space="preserve">In the digital solutions expert corner at the ENGEL trade fair stand in Hall A5, a video shows door components for the vehicle interior being produced on a duo injection moulding machine in a family mould: an inner door panel, a map pocket with speaker </w:t>
      </w:r>
      <w:proofErr w:type="gramStart"/>
      <w:r>
        <w:rPr>
          <w:szCs w:val="22"/>
          <w:lang w:val="en-GB"/>
        </w:rPr>
        <w:t>cover</w:t>
      </w:r>
      <w:proofErr w:type="gramEnd"/>
      <w:r>
        <w:rPr>
          <w:szCs w:val="22"/>
          <w:lang w:val="en-GB"/>
        </w:rPr>
        <w:t xml:space="preserve"> and a reinforcement element. "Every processing firm knows how time-consuming it is to determine the optimum process settings for such a complex mould," says Paul Kapeller, Head of Product Management Digital Solutions at ENGEL. "The basis for this is established before the mould is sampled – in the simulation."</w:t>
      </w:r>
    </w:p>
    <w:p w14:paraId="4B21E1A8" w14:textId="77777777" w:rsidR="00F53997" w:rsidRPr="00651E24" w:rsidRDefault="00F53997" w:rsidP="00AD5F53">
      <w:pPr>
        <w:spacing w:after="120"/>
        <w:rPr>
          <w:lang w:val="en-GB"/>
        </w:rPr>
      </w:pPr>
    </w:p>
    <w:p w14:paraId="6DDAB87B" w14:textId="77777777" w:rsidR="00F53997" w:rsidRPr="00651E24" w:rsidRDefault="00C07C08" w:rsidP="00C07C08">
      <w:pPr>
        <w:spacing w:after="120"/>
        <w:rPr>
          <w:b/>
          <w:bCs/>
          <w:lang w:val="en-GB"/>
        </w:rPr>
      </w:pPr>
      <w:r w:rsidRPr="00C07C08">
        <w:rPr>
          <w:b/>
          <w:bCs/>
          <w:szCs w:val="22"/>
          <w:lang w:val="en-GB"/>
        </w:rPr>
        <w:t>Optimise faster – produce more</w:t>
      </w:r>
    </w:p>
    <w:p w14:paraId="7AE42756" w14:textId="77777777" w:rsidR="007C6A3E" w:rsidRPr="00651E24" w:rsidRDefault="00C07C08" w:rsidP="00C07C08">
      <w:pPr>
        <w:spacing w:after="120"/>
        <w:rPr>
          <w:lang w:val="en-GB"/>
        </w:rPr>
      </w:pPr>
      <w:r>
        <w:rPr>
          <w:szCs w:val="22"/>
          <w:lang w:val="en-GB"/>
        </w:rPr>
        <w:t xml:space="preserve">The first step is virtual. The injection of the polypropylene melt into the three cavities of the family mould is optimised </w:t>
      </w:r>
      <w:proofErr w:type="gramStart"/>
      <w:r>
        <w:rPr>
          <w:szCs w:val="22"/>
          <w:lang w:val="en-GB"/>
        </w:rPr>
        <w:t>on the basis of</w:t>
      </w:r>
      <w:proofErr w:type="gramEnd"/>
      <w:r>
        <w:rPr>
          <w:szCs w:val="22"/>
          <w:lang w:val="en-GB"/>
        </w:rPr>
        <w:t xml:space="preserve"> the actual performance data of the machine intended for sampling the mould and the material. In the second step, the process settings determined in the simulation are transferred from the simulation program to the control unit of the duo injection moulding machine via sim link as an initial setting data set. This means that good parts can be produced within a very short time. </w:t>
      </w:r>
    </w:p>
    <w:p w14:paraId="1DC61ABC" w14:textId="77777777" w:rsidR="00203E99" w:rsidRPr="00817259" w:rsidRDefault="00C07C08" w:rsidP="00C07C08">
      <w:pPr>
        <w:spacing w:after="120"/>
      </w:pPr>
      <w:r>
        <w:rPr>
          <w:szCs w:val="22"/>
          <w:lang w:val="en-GB"/>
        </w:rPr>
        <w:t xml:space="preserve">In the third step, sim link takes this even further. </w:t>
      </w:r>
      <w:bookmarkStart w:id="0" w:name="_Hlk82083057"/>
      <w:r w:rsidRPr="00C07C08">
        <w:rPr>
          <w:szCs w:val="22"/>
          <w:lang w:val="en-GB"/>
        </w:rPr>
        <w:t xml:space="preserve">In series production, the optimised processing settings, process parameters and measurement results from the machine can be </w:t>
      </w:r>
      <w:r w:rsidRPr="00C07C08">
        <w:rPr>
          <w:szCs w:val="22"/>
          <w:lang w:val="en-GB"/>
        </w:rPr>
        <w:lastRenderedPageBreak/>
        <w:t xml:space="preserve">stored </w:t>
      </w:r>
      <w:proofErr w:type="gramStart"/>
      <w:r w:rsidRPr="00C07C08">
        <w:rPr>
          <w:szCs w:val="22"/>
          <w:lang w:val="en-GB"/>
        </w:rPr>
        <w:t>in order to</w:t>
      </w:r>
      <w:proofErr w:type="gramEnd"/>
      <w:r w:rsidRPr="00C07C08">
        <w:rPr>
          <w:szCs w:val="22"/>
          <w:lang w:val="en-GB"/>
        </w:rPr>
        <w:t xml:space="preserve"> import them back into the simulation program.</w:t>
      </w:r>
      <w:bookmarkEnd w:id="0"/>
      <w:r w:rsidRPr="00C07C08">
        <w:rPr>
          <w:szCs w:val="22"/>
          <w:lang w:val="en-GB"/>
        </w:rPr>
        <w:t xml:space="preserve"> Simulation becomes a tool for continuous process analysis and optimisation. As a result, sim link enhances the quality of the simulation, while the sampling process and process optimisation are significantly accelerated and productivity increases. </w:t>
      </w:r>
    </w:p>
    <w:p w14:paraId="53FC67F3" w14:textId="77777777" w:rsidR="00F53997" w:rsidRPr="00F53997" w:rsidRDefault="00F53997" w:rsidP="00AD5F53">
      <w:pPr>
        <w:spacing w:after="120"/>
        <w:rPr>
          <w:b/>
          <w:bCs/>
        </w:rPr>
      </w:pPr>
    </w:p>
    <w:p w14:paraId="152CC453" w14:textId="77777777" w:rsidR="00F53997" w:rsidRPr="005E55DE" w:rsidRDefault="00C07C08" w:rsidP="00C07C08">
      <w:pPr>
        <w:spacing w:after="120"/>
        <w:rPr>
          <w:b/>
          <w:bCs/>
          <w:lang w:val="en-GB"/>
        </w:rPr>
      </w:pPr>
      <w:r w:rsidRPr="00C07C08">
        <w:rPr>
          <w:b/>
          <w:bCs/>
          <w:szCs w:val="22"/>
          <w:lang w:val="en-GB"/>
        </w:rPr>
        <w:t xml:space="preserve">Using simulation results throughout the </w:t>
      </w:r>
      <w:r w:rsidRPr="005E55DE">
        <w:rPr>
          <w:b/>
          <w:bCs/>
          <w:szCs w:val="22"/>
          <w:lang w:val="en-GB"/>
        </w:rPr>
        <w:t>entire life cycle</w:t>
      </w:r>
    </w:p>
    <w:p w14:paraId="71745EF8" w14:textId="77777777" w:rsidR="00203E99" w:rsidRPr="005E55DE" w:rsidRDefault="00C07C08" w:rsidP="00C07C08">
      <w:pPr>
        <w:spacing w:after="120"/>
        <w:rPr>
          <w:lang w:val="en-GB"/>
        </w:rPr>
      </w:pPr>
      <w:r w:rsidRPr="005E55DE">
        <w:rPr>
          <w:szCs w:val="22"/>
          <w:lang w:val="en-GB"/>
        </w:rPr>
        <w:t>"</w:t>
      </w:r>
      <w:proofErr w:type="gramStart"/>
      <w:r w:rsidRPr="005E55DE">
        <w:rPr>
          <w:szCs w:val="22"/>
          <w:lang w:val="en-GB"/>
        </w:rPr>
        <w:t>sim</w:t>
      </w:r>
      <w:proofErr w:type="gramEnd"/>
      <w:r w:rsidRPr="005E55DE">
        <w:rPr>
          <w:szCs w:val="22"/>
          <w:lang w:val="en-GB"/>
        </w:rPr>
        <w:t xml:space="preserve"> link simplifies cooperation between simulation experts and the process engineers," as Kapeller explains. "This is how we ensure that the findings from the simulation are actually used in the real world. Because that is precisely what has often not been the case up to now."</w:t>
      </w:r>
    </w:p>
    <w:p w14:paraId="186C407D" w14:textId="77777777" w:rsidR="008C08E3" w:rsidRPr="005E55DE" w:rsidRDefault="00C07C08" w:rsidP="00C07C08">
      <w:pPr>
        <w:spacing w:after="120"/>
        <w:rPr>
          <w:szCs w:val="22"/>
          <w:lang w:val="en-GB"/>
        </w:rPr>
      </w:pPr>
      <w:r w:rsidRPr="005E55DE">
        <w:rPr>
          <w:szCs w:val="22"/>
          <w:lang w:val="en-GB"/>
        </w:rPr>
        <w:t xml:space="preserve">ENGEL presented sim link for the first time at K 2019. Initially, the software was available for Autodesk's Moldflow simulation program. Following positive customer feedback and due to increasing demand, ENGEL is now expanding the range of applications </w:t>
      </w:r>
      <w:r w:rsidR="007A4DBD" w:rsidRPr="005E55DE">
        <w:rPr>
          <w:szCs w:val="22"/>
          <w:lang w:val="en-GB"/>
        </w:rPr>
        <w:t>to include the CADMOULD simulation software from SIMCON.</w:t>
      </w:r>
    </w:p>
    <w:p w14:paraId="0BF2C093" w14:textId="77777777" w:rsidR="00526820" w:rsidRPr="00651E24" w:rsidRDefault="00C07C08" w:rsidP="00C07C08">
      <w:pPr>
        <w:spacing w:after="120"/>
        <w:rPr>
          <w:lang w:val="en-GB"/>
        </w:rPr>
      </w:pPr>
      <w:r w:rsidRPr="005E55DE">
        <w:rPr>
          <w:szCs w:val="22"/>
          <w:lang w:val="en-GB"/>
        </w:rPr>
        <w:t>sim link runs with both simulation programs on all ENGEL injection moulding machines from the CC200 and CC300 control unit generations.</w:t>
      </w:r>
    </w:p>
    <w:p w14:paraId="7AD26D9D" w14:textId="77777777" w:rsidR="00440B36" w:rsidRPr="00651E24" w:rsidRDefault="00C07C08" w:rsidP="00C07C08">
      <w:pPr>
        <w:spacing w:after="120"/>
        <w:rPr>
          <w:rFonts w:cs="HelveticaNeue-Light"/>
          <w:b/>
          <w:color w:val="AADC46"/>
          <w:spacing w:val="2"/>
          <w:sz w:val="28"/>
          <w:szCs w:val="28"/>
          <w:lang w:val="en-GB"/>
        </w:rPr>
      </w:pPr>
      <w:r w:rsidRPr="00C07C08">
        <w:rPr>
          <w:b/>
          <w:bCs/>
          <w:color w:val="AADC46"/>
          <w:spacing w:val="2"/>
          <w:sz w:val="28"/>
          <w:szCs w:val="28"/>
          <w:lang w:val="en-GB"/>
        </w:rPr>
        <w:t xml:space="preserve">ENGEL at </w:t>
      </w:r>
      <w:proofErr w:type="spellStart"/>
      <w:r w:rsidRPr="00C07C08">
        <w:rPr>
          <w:b/>
          <w:bCs/>
          <w:color w:val="AADC46"/>
          <w:spacing w:val="2"/>
          <w:sz w:val="28"/>
          <w:szCs w:val="28"/>
          <w:lang w:val="en-GB"/>
        </w:rPr>
        <w:t>Fakuma</w:t>
      </w:r>
      <w:proofErr w:type="spellEnd"/>
      <w:r w:rsidRPr="00C07C08">
        <w:rPr>
          <w:b/>
          <w:bCs/>
          <w:color w:val="AADC46"/>
          <w:spacing w:val="2"/>
          <w:sz w:val="28"/>
          <w:szCs w:val="28"/>
          <w:lang w:val="en-GB"/>
        </w:rPr>
        <w:t xml:space="preserve"> 2021: hall A5, stand 5204</w:t>
      </w:r>
    </w:p>
    <w:p w14:paraId="75C4124C" w14:textId="77777777" w:rsidR="00526820" w:rsidRPr="00651E24" w:rsidRDefault="00526820" w:rsidP="00585B22">
      <w:pPr>
        <w:rPr>
          <w:b/>
          <w:bCs/>
          <w:lang w:val="en-GB"/>
        </w:rPr>
      </w:pPr>
    </w:p>
    <w:p w14:paraId="7DFEEDF5" w14:textId="77777777" w:rsidR="005E55DE" w:rsidRPr="00145ECC" w:rsidRDefault="00145ECC" w:rsidP="00C07C08">
      <w:pPr>
        <w:spacing w:after="120" w:line="240" w:lineRule="auto"/>
        <w:rPr>
          <w:lang w:val="en-GB"/>
        </w:rPr>
      </w:pPr>
      <w:r w:rsidRPr="00145ECC">
        <w:rPr>
          <w:lang w:val="en-GB"/>
        </w:rPr>
        <w:t>&lt;&lt;Picture</w:t>
      </w:r>
      <w:r>
        <w:rPr>
          <w:lang w:val="en-GB"/>
        </w:rPr>
        <w:t>&gt;&gt;</w:t>
      </w:r>
    </w:p>
    <w:p w14:paraId="37FBD60D" w14:textId="77777777" w:rsidR="0062419E" w:rsidRPr="00651E24" w:rsidRDefault="00C07C08" w:rsidP="00C07C08">
      <w:pPr>
        <w:spacing w:after="120" w:line="240" w:lineRule="auto"/>
        <w:rPr>
          <w:sz w:val="20"/>
          <w:lang w:val="en-GB"/>
        </w:rPr>
      </w:pPr>
      <w:r w:rsidRPr="00C07C08">
        <w:rPr>
          <w:sz w:val="20"/>
          <w:lang w:val="en-GB"/>
        </w:rPr>
        <w:t>sim link combines simulation with the real world. New: ENGEL now also offers the interface for the C</w:t>
      </w:r>
      <w:r w:rsidR="00AB627A">
        <w:rPr>
          <w:sz w:val="20"/>
          <w:lang w:val="en-GB"/>
        </w:rPr>
        <w:t>ADMOULD</w:t>
      </w:r>
      <w:r w:rsidRPr="00C07C08">
        <w:rPr>
          <w:sz w:val="20"/>
          <w:lang w:val="en-GB"/>
        </w:rPr>
        <w:t xml:space="preserve"> simulation program. </w:t>
      </w:r>
    </w:p>
    <w:p w14:paraId="534F88EA" w14:textId="77777777" w:rsidR="00F53997" w:rsidRPr="00651E24" w:rsidRDefault="00C07C08" w:rsidP="00C07C08">
      <w:pPr>
        <w:spacing w:after="120" w:line="240" w:lineRule="auto"/>
        <w:rPr>
          <w:sz w:val="20"/>
          <w:lang w:val="en-GB"/>
        </w:rPr>
      </w:pPr>
      <w:r w:rsidRPr="00C07C08">
        <w:rPr>
          <w:sz w:val="20"/>
          <w:lang w:val="en-GB"/>
        </w:rPr>
        <w:t>Picture: ENGEL</w:t>
      </w:r>
    </w:p>
    <w:p w14:paraId="2D444AD5" w14:textId="77777777" w:rsidR="00B727EE" w:rsidRPr="00651E24" w:rsidRDefault="00B727EE" w:rsidP="00585B22">
      <w:pPr>
        <w:rPr>
          <w:lang w:val="en-GB"/>
        </w:rPr>
      </w:pPr>
    </w:p>
    <w:p w14:paraId="2FF78E58" w14:textId="77777777" w:rsidR="00903B91" w:rsidRPr="00651E24" w:rsidRDefault="00C07C08" w:rsidP="00C07C08">
      <w:pPr>
        <w:pStyle w:val="Abbinder-headline"/>
        <w:spacing w:after="120"/>
        <w:rPr>
          <w:lang w:val="en-GB"/>
        </w:rPr>
      </w:pPr>
      <w:r>
        <w:rPr>
          <w:bCs/>
          <w:lang w:val="en-GB"/>
        </w:rPr>
        <w:t>ENGEL AUSTRIA GmbH</w:t>
      </w:r>
    </w:p>
    <w:p w14:paraId="471C8BF4" w14:textId="77777777" w:rsidR="00903B91" w:rsidRPr="00651E24" w:rsidRDefault="00C07C08" w:rsidP="00C07C08">
      <w:pPr>
        <w:pStyle w:val="Abbinder"/>
        <w:spacing w:after="120"/>
        <w:rPr>
          <w:lang w:val="en-GB"/>
        </w:rPr>
      </w:pPr>
      <w:r>
        <w:rPr>
          <w:lang w:val="en-GB"/>
        </w:rPr>
        <w:t xml:space="preserve">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w:t>
      </w:r>
      <w:proofErr w:type="gramStart"/>
      <w:r>
        <w:rPr>
          <w:lang w:val="en-GB"/>
        </w:rPr>
        <w:t>America</w:t>
      </w:r>
      <w:proofErr w:type="gramEnd"/>
      <w:r>
        <w:rPr>
          <w:lang w:val="en-GB"/>
        </w:rPr>
        <w:t xml:space="preserve"> and Asia (China and Korea), and subsidiaries and representatives in more than 85 countries, ENGEL offers its customers the excellent global support they need to compete and succeed with new technologies and leading-edge production systems.</w:t>
      </w:r>
    </w:p>
    <w:p w14:paraId="2D31DC25" w14:textId="77777777" w:rsidR="00903B91" w:rsidRPr="00651E24" w:rsidRDefault="00C07C08" w:rsidP="00C07C08">
      <w:pPr>
        <w:pStyle w:val="Abbinder"/>
        <w:spacing w:after="120"/>
        <w:rPr>
          <w:lang w:val="en-GB"/>
        </w:rPr>
      </w:pPr>
      <w:r w:rsidRPr="00C07C08">
        <w:rPr>
          <w:u w:val="single"/>
          <w:lang w:val="en-GB"/>
        </w:rPr>
        <w:lastRenderedPageBreak/>
        <w:t>Contact for journalists:</w:t>
      </w:r>
      <w:r>
        <w:rPr>
          <w:cs/>
          <w:lang w:val="en-GB"/>
        </w:rPr>
        <w:br/>
      </w:r>
      <w:r>
        <w:rPr>
          <w:lang w:val="en-GB"/>
        </w:rPr>
        <w:t xml:space="preserve">Ute Panzer, Vice President Marketing and Communications, ENGEL AUSTRIA GmbH, </w:t>
      </w:r>
      <w:r>
        <w:rPr>
          <w:cs/>
          <w:lang w:val="en-GB"/>
        </w:rPr>
        <w:br/>
      </w:r>
      <w:r>
        <w:rPr>
          <w:lang w:val="en-GB"/>
        </w:rPr>
        <w:t>Ludwig-Engel-</w:t>
      </w:r>
      <w:proofErr w:type="spellStart"/>
      <w:r>
        <w:rPr>
          <w:lang w:val="en-GB"/>
        </w:rPr>
        <w:t>Straße</w:t>
      </w:r>
      <w:proofErr w:type="spellEnd"/>
      <w:r>
        <w:rPr>
          <w:lang w:val="en-GB"/>
        </w:rPr>
        <w:t xml:space="preserve"> 1, A-4311 </w:t>
      </w:r>
      <w:proofErr w:type="spellStart"/>
      <w:r>
        <w:rPr>
          <w:lang w:val="en-GB"/>
        </w:rPr>
        <w:t>Schwertberg</w:t>
      </w:r>
      <w:proofErr w:type="spellEnd"/>
      <w:r>
        <w:rPr>
          <w:lang w:val="en-GB"/>
        </w:rPr>
        <w:t xml:space="preserve">/Austria, </w:t>
      </w:r>
      <w:r>
        <w:rPr>
          <w:cs/>
          <w:lang w:val="en-GB"/>
        </w:rPr>
        <w:br/>
      </w:r>
      <w:r>
        <w:rPr>
          <w:lang w:val="en-GB"/>
        </w:rPr>
        <w:t xml:space="preserve">Tel.: +43 (0)50/620-3800, Fax: -3009, E-mail: ute.panzer@engel.at </w:t>
      </w:r>
    </w:p>
    <w:p w14:paraId="6CD73C5F" w14:textId="77777777" w:rsidR="00903B91" w:rsidRPr="00651E24" w:rsidRDefault="00C07C08" w:rsidP="00C07C08">
      <w:pPr>
        <w:pStyle w:val="Abbinder"/>
        <w:spacing w:after="120"/>
        <w:rPr>
          <w:lang w:val="en-GB"/>
        </w:rPr>
      </w:pPr>
      <w:r>
        <w:rPr>
          <w:lang w:val="en-GB"/>
        </w:rPr>
        <w:t xml:space="preserve">Susanne Zinckgraf, Manager Public Relations, ENGEL AUSTRIA GmbH, </w:t>
      </w:r>
      <w:r>
        <w:rPr>
          <w:cs/>
          <w:lang w:val="en-GB"/>
        </w:rPr>
        <w:br/>
      </w:r>
      <w:r>
        <w:rPr>
          <w:lang w:val="en-GB"/>
        </w:rPr>
        <w:t xml:space="preserve">Ludwig-Engel-Strasse 1, A-4311 </w:t>
      </w:r>
      <w:proofErr w:type="spellStart"/>
      <w:r>
        <w:rPr>
          <w:lang w:val="en-GB"/>
        </w:rPr>
        <w:t>Schwertberg</w:t>
      </w:r>
      <w:proofErr w:type="spellEnd"/>
      <w:r>
        <w:rPr>
          <w:lang w:val="en-GB"/>
        </w:rPr>
        <w:t>, Austria</w:t>
      </w:r>
      <w:r>
        <w:rPr>
          <w:cs/>
          <w:lang w:val="en-GB"/>
        </w:rPr>
        <w:br/>
      </w:r>
      <w:r>
        <w:rPr>
          <w:lang w:val="en-GB"/>
        </w:rPr>
        <w:t>PR Office: Theodor-</w:t>
      </w:r>
      <w:proofErr w:type="spellStart"/>
      <w:r>
        <w:rPr>
          <w:lang w:val="en-GB"/>
        </w:rPr>
        <w:t>Heuss</w:t>
      </w:r>
      <w:proofErr w:type="spellEnd"/>
      <w:r>
        <w:rPr>
          <w:lang w:val="en-GB"/>
        </w:rPr>
        <w:t xml:space="preserve">-Strasse 85, D-67435 Neustadt, Germany, </w:t>
      </w:r>
      <w:r>
        <w:rPr>
          <w:cs/>
          <w:lang w:val="en-GB"/>
        </w:rPr>
        <w:br/>
      </w:r>
      <w:r>
        <w:rPr>
          <w:lang w:val="en-GB"/>
        </w:rPr>
        <w:t>tel.: +49 (0)6327 976 9902, fax: -03, e-mail: susanne.zinckgraf@engel.at</w:t>
      </w:r>
    </w:p>
    <w:p w14:paraId="18340CEA" w14:textId="77777777" w:rsidR="00903B91" w:rsidRPr="00651E24" w:rsidRDefault="00C07C08" w:rsidP="00C07C08">
      <w:pPr>
        <w:pStyle w:val="Abbinder"/>
        <w:spacing w:after="120"/>
        <w:rPr>
          <w:lang w:val="en-GB"/>
        </w:rPr>
      </w:pPr>
      <w:r w:rsidRPr="00C07C08">
        <w:rPr>
          <w:u w:val="single"/>
          <w:lang w:val="en-GB"/>
        </w:rPr>
        <w:t>Contact for readers:</w:t>
      </w:r>
      <w:r>
        <w:rPr>
          <w:cs/>
          <w:lang w:val="en-GB"/>
        </w:rPr>
        <w:br/>
      </w:r>
      <w:r>
        <w:rPr>
          <w:lang w:val="en-GB"/>
        </w:rPr>
        <w:t xml:space="preserve">ENGEL AUSTRIA GmbH, Ludwig-Engel-Strasse 1, A-4311 </w:t>
      </w:r>
      <w:proofErr w:type="spellStart"/>
      <w:r>
        <w:rPr>
          <w:lang w:val="en-GB"/>
        </w:rPr>
        <w:t>Schwertberg</w:t>
      </w:r>
      <w:proofErr w:type="spellEnd"/>
      <w:r>
        <w:rPr>
          <w:lang w:val="en-GB"/>
        </w:rPr>
        <w:t>, Austria,</w:t>
      </w:r>
      <w:r>
        <w:rPr>
          <w:cs/>
          <w:lang w:val="en-GB"/>
        </w:rPr>
        <w:br/>
      </w:r>
      <w:r>
        <w:rPr>
          <w:lang w:val="en-GB"/>
        </w:rPr>
        <w:t xml:space="preserve">Tel.: +43 (0)50 6200, fax: -3009, e-mail: </w:t>
      </w:r>
      <w:hyperlink r:id="rId8" w:history="1">
        <w:r w:rsidRPr="00C07C08">
          <w:rPr>
            <w:lang w:val="en-GB"/>
          </w:rPr>
          <w:t>sales@engel.at</w:t>
        </w:r>
      </w:hyperlink>
    </w:p>
    <w:p w14:paraId="1FE01EFD" w14:textId="77777777" w:rsidR="00903B91" w:rsidRPr="00651E24" w:rsidRDefault="00C07C08" w:rsidP="00C07C08">
      <w:pPr>
        <w:spacing w:after="120" w:line="240" w:lineRule="auto"/>
        <w:rPr>
          <w:sz w:val="20"/>
          <w:lang w:val="en-GB"/>
        </w:rPr>
      </w:pPr>
      <w:r w:rsidRPr="00C07C08">
        <w:rPr>
          <w:sz w:val="20"/>
          <w:u w:val="single"/>
          <w:lang w:val="en-GB"/>
        </w:rPr>
        <w:t>Legal notice:</w:t>
      </w:r>
      <w:r w:rsidRPr="00C07C08">
        <w:rPr>
          <w:sz w:val="20"/>
          <w:u w:val="single"/>
          <w:cs/>
          <w:lang w:val="en-GB"/>
        </w:rPr>
        <w:br/>
      </w:r>
      <w:r w:rsidRPr="00C07C08">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7411894D" w14:textId="77777777" w:rsidR="0030527B" w:rsidRPr="00817259" w:rsidRDefault="00903B91" w:rsidP="005E55DE">
      <w:pPr>
        <w:pStyle w:val="Abbinder"/>
        <w:spacing w:after="120"/>
      </w:pPr>
      <w:hyperlink r:id="rId9" w:history="1">
        <w:r w:rsidR="00C07C08" w:rsidRPr="00C07C08">
          <w:rPr>
            <w:lang w:val="en-GB"/>
          </w:rPr>
          <w:t>www.engelglobal.com</w:t>
        </w:r>
      </w:hyperlink>
    </w:p>
    <w:sectPr w:rsidR="0030527B" w:rsidRPr="00817259" w:rsidSect="00F53997">
      <w:headerReference w:type="default" r:id="rId10"/>
      <w:footerReference w:type="default" r:id="rId11"/>
      <w:pgSz w:w="11906" w:h="16838"/>
      <w:pgMar w:top="3544"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06B9" w14:textId="77777777" w:rsidR="00391DC2" w:rsidRDefault="00391DC2">
      <w:r>
        <w:separator/>
      </w:r>
    </w:p>
  </w:endnote>
  <w:endnote w:type="continuationSeparator" w:id="0">
    <w:p w14:paraId="4D99F83E" w14:textId="77777777" w:rsidR="00391DC2" w:rsidRDefault="0039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BA6A" w14:textId="77777777" w:rsidR="000F73E4" w:rsidRDefault="000F73E4" w:rsidP="00330AAD">
    <w:pPr>
      <w:pStyle w:val="Fuzeile"/>
      <w:jc w:val="right"/>
    </w:pPr>
  </w:p>
  <w:p w14:paraId="0D173E51" w14:textId="77777777" w:rsidR="000F73E4" w:rsidRPr="00386D9C" w:rsidRDefault="000F73E4" w:rsidP="00B116DF">
    <w:pPr>
      <w:pStyle w:val="Fuzeile"/>
      <w:jc w:val="center"/>
      <w:rPr>
        <w:sz w:val="18"/>
        <w:szCs w:val="18"/>
      </w:rPr>
    </w:pPr>
    <w:r w:rsidRPr="00C07C08">
      <w:rPr>
        <w:rStyle w:val="Seitenzahl"/>
        <w:sz w:val="18"/>
        <w:szCs w:val="18"/>
        <w:lang w:val="en-GB"/>
      </w:rPr>
      <w:fldChar w:fldCharType="begin"/>
    </w:r>
    <w:r w:rsidRPr="00C07C08">
      <w:rPr>
        <w:rStyle w:val="Seitenzahl"/>
        <w:sz w:val="18"/>
        <w:szCs w:val="18"/>
        <w:lang w:val="en-GB"/>
      </w:rPr>
      <w:instrText xml:space="preserve"> </w:instrText>
    </w:r>
    <w:r w:rsidR="00945639" w:rsidRPr="00C07C08">
      <w:rPr>
        <w:rStyle w:val="Seitenzahl"/>
        <w:sz w:val="18"/>
        <w:szCs w:val="18"/>
        <w:lang w:val="en-GB"/>
      </w:rPr>
      <w:instrText>PAGE</w:instrText>
    </w:r>
    <w:r w:rsidRPr="00C07C08">
      <w:rPr>
        <w:rStyle w:val="Seitenzahl"/>
        <w:sz w:val="18"/>
        <w:szCs w:val="18"/>
        <w:lang w:val="en-GB"/>
      </w:rPr>
      <w:instrText xml:space="preserve"> </w:instrText>
    </w:r>
    <w:r w:rsidRPr="00C07C08">
      <w:rPr>
        <w:rStyle w:val="Seitenzahl"/>
        <w:sz w:val="18"/>
        <w:szCs w:val="18"/>
        <w:lang w:val="en-GB"/>
      </w:rPr>
      <w:fldChar w:fldCharType="separate"/>
    </w:r>
    <w:r w:rsidR="00E13D4B" w:rsidRPr="00C07C08">
      <w:rPr>
        <w:rStyle w:val="Seitenzahl"/>
        <w:noProof/>
        <w:sz w:val="18"/>
        <w:szCs w:val="18"/>
        <w:lang w:val="en-GB"/>
      </w:rPr>
      <w:t>2</w:t>
    </w:r>
    <w:r w:rsidRPr="00C07C08">
      <w:rPr>
        <w:rStyle w:val="Seitenzah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41024" w14:textId="77777777" w:rsidR="00391DC2" w:rsidRDefault="00391DC2">
      <w:r>
        <w:separator/>
      </w:r>
    </w:p>
  </w:footnote>
  <w:footnote w:type="continuationSeparator" w:id="0">
    <w:p w14:paraId="1110EF66" w14:textId="77777777" w:rsidR="00391DC2" w:rsidRDefault="00391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7463" w14:textId="77777777" w:rsidR="00330AAD" w:rsidRDefault="00330AAD" w:rsidP="00330AAD">
    <w:pPr>
      <w:pStyle w:val="Kopfzeile"/>
      <w:rPr>
        <w:rFonts w:ascii="Arial Black" w:hAnsi="Arial Black"/>
        <w:lang w:val="de-AT"/>
      </w:rPr>
    </w:pPr>
  </w:p>
  <w:p w14:paraId="13D2D4EE" w14:textId="77777777" w:rsidR="00330AAD" w:rsidRDefault="00B116DF" w:rsidP="00B116DF">
    <w:pPr>
      <w:pStyle w:val="Kopfzeile"/>
      <w:tabs>
        <w:tab w:val="clear" w:pos="4536"/>
        <w:tab w:val="clear" w:pos="9072"/>
        <w:tab w:val="left" w:pos="2200"/>
      </w:tabs>
      <w:rPr>
        <w:rFonts w:ascii="Arial Black" w:hAnsi="Arial Black"/>
        <w:lang w:val="de-AT"/>
      </w:rPr>
    </w:pPr>
    <w:r w:rsidRPr="00C07C08">
      <w:rPr>
        <w:rFonts w:ascii="Arial Black" w:hAnsi="Arial Black"/>
        <w:lang w:val="en-GB"/>
      </w:rPr>
      <w:tab/>
    </w:r>
  </w:p>
  <w:p w14:paraId="1A3F7592" w14:textId="77777777" w:rsidR="00330AAD" w:rsidRDefault="00330AAD" w:rsidP="00330AAD">
    <w:pPr>
      <w:pStyle w:val="Kopfzeile"/>
      <w:rPr>
        <w:rFonts w:ascii="Arial Black" w:hAnsi="Arial Black"/>
        <w:lang w:val="de-AT"/>
      </w:rPr>
    </w:pPr>
  </w:p>
  <w:p w14:paraId="0F8E23FB" w14:textId="77777777" w:rsidR="00330AAD" w:rsidRDefault="00C07C08" w:rsidP="00C07C08">
    <w:pPr>
      <w:jc w:val="right"/>
    </w:pPr>
    <w:r w:rsidRPr="00C07C08">
      <w:rPr>
        <w:sz w:val="32"/>
        <w:szCs w:val="32"/>
        <w:lang w:val="en-GB"/>
      </w:rPr>
      <w:t xml:space="preserve">press | </w:t>
    </w:r>
    <w:r w:rsidRPr="00C07C08">
      <w:rPr>
        <w:rFonts w:ascii="Arial Black" w:hAnsi="Arial Black" w:cs="Arial Black"/>
        <w:color w:val="96C03A"/>
        <w:sz w:val="32"/>
        <w:szCs w:val="32"/>
        <w:lang w:val="en-GB"/>
      </w:rPr>
      <w:t>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F4118B"/>
    <w:multiLevelType w:val="hybridMultilevel"/>
    <w:tmpl w:val="05A99A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FA5640"/>
    <w:multiLevelType w:val="hybridMultilevel"/>
    <w:tmpl w:val="1E6A12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0FA06A5"/>
    <w:multiLevelType w:val="hybridMultilevel"/>
    <w:tmpl w:val="F5AAE0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7784BD2"/>
    <w:multiLevelType w:val="hybridMultilevel"/>
    <w:tmpl w:val="B18172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4346EC9"/>
    <w:multiLevelType w:val="hybridMultilevel"/>
    <w:tmpl w:val="8314087A"/>
    <w:lvl w:ilvl="0" w:tplc="689A51AC">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67DB"/>
    <w:rsid w:val="00043847"/>
    <w:rsid w:val="00061FC8"/>
    <w:rsid w:val="00067199"/>
    <w:rsid w:val="00092329"/>
    <w:rsid w:val="000A2248"/>
    <w:rsid w:val="000A409F"/>
    <w:rsid w:val="000B1FEE"/>
    <w:rsid w:val="000D64E1"/>
    <w:rsid w:val="000F3615"/>
    <w:rsid w:val="000F6E34"/>
    <w:rsid w:val="000F73E4"/>
    <w:rsid w:val="00103203"/>
    <w:rsid w:val="00115FD5"/>
    <w:rsid w:val="00145ECC"/>
    <w:rsid w:val="00150748"/>
    <w:rsid w:val="00176B68"/>
    <w:rsid w:val="00184319"/>
    <w:rsid w:val="001947D6"/>
    <w:rsid w:val="001A6570"/>
    <w:rsid w:val="001A687D"/>
    <w:rsid w:val="001C5B8A"/>
    <w:rsid w:val="001D1F4E"/>
    <w:rsid w:val="001E4B0D"/>
    <w:rsid w:val="00203E99"/>
    <w:rsid w:val="002326FE"/>
    <w:rsid w:val="00241B64"/>
    <w:rsid w:val="00245D0B"/>
    <w:rsid w:val="0025176E"/>
    <w:rsid w:val="0026622A"/>
    <w:rsid w:val="00267298"/>
    <w:rsid w:val="002834A6"/>
    <w:rsid w:val="002A3967"/>
    <w:rsid w:val="002B1C7A"/>
    <w:rsid w:val="002D3A3A"/>
    <w:rsid w:val="002E6A36"/>
    <w:rsid w:val="002F087C"/>
    <w:rsid w:val="003011B7"/>
    <w:rsid w:val="0030527B"/>
    <w:rsid w:val="003260DF"/>
    <w:rsid w:val="00330AAD"/>
    <w:rsid w:val="003566C9"/>
    <w:rsid w:val="00386D9C"/>
    <w:rsid w:val="00391DC2"/>
    <w:rsid w:val="003A4478"/>
    <w:rsid w:val="004003AB"/>
    <w:rsid w:val="00405096"/>
    <w:rsid w:val="004057F9"/>
    <w:rsid w:val="00407CD3"/>
    <w:rsid w:val="00440866"/>
    <w:rsid w:val="00440B36"/>
    <w:rsid w:val="004411C2"/>
    <w:rsid w:val="00450D9F"/>
    <w:rsid w:val="00451224"/>
    <w:rsid w:val="0046305D"/>
    <w:rsid w:val="004B1AAA"/>
    <w:rsid w:val="004D336F"/>
    <w:rsid w:val="004D6A12"/>
    <w:rsid w:val="004E3776"/>
    <w:rsid w:val="005048CE"/>
    <w:rsid w:val="00522EC6"/>
    <w:rsid w:val="00526820"/>
    <w:rsid w:val="00531AB2"/>
    <w:rsid w:val="00564FE8"/>
    <w:rsid w:val="00585B22"/>
    <w:rsid w:val="005A0296"/>
    <w:rsid w:val="005B3915"/>
    <w:rsid w:val="005E55DE"/>
    <w:rsid w:val="005E66DC"/>
    <w:rsid w:val="005E7291"/>
    <w:rsid w:val="00601DB7"/>
    <w:rsid w:val="00620837"/>
    <w:rsid w:val="0062419E"/>
    <w:rsid w:val="00651E24"/>
    <w:rsid w:val="00667846"/>
    <w:rsid w:val="00667A3E"/>
    <w:rsid w:val="00683F35"/>
    <w:rsid w:val="00684AF9"/>
    <w:rsid w:val="00685256"/>
    <w:rsid w:val="006E3145"/>
    <w:rsid w:val="006F7DAD"/>
    <w:rsid w:val="00705CA9"/>
    <w:rsid w:val="00730FBF"/>
    <w:rsid w:val="007719CB"/>
    <w:rsid w:val="00772540"/>
    <w:rsid w:val="007779E3"/>
    <w:rsid w:val="00781D03"/>
    <w:rsid w:val="007830F6"/>
    <w:rsid w:val="00785202"/>
    <w:rsid w:val="007A4DBD"/>
    <w:rsid w:val="007A71E3"/>
    <w:rsid w:val="007C387E"/>
    <w:rsid w:val="007C6A3E"/>
    <w:rsid w:val="00817259"/>
    <w:rsid w:val="00840364"/>
    <w:rsid w:val="008628F2"/>
    <w:rsid w:val="008A6B21"/>
    <w:rsid w:val="008A7702"/>
    <w:rsid w:val="008B70DA"/>
    <w:rsid w:val="008C08E3"/>
    <w:rsid w:val="008C10C3"/>
    <w:rsid w:val="008D29E8"/>
    <w:rsid w:val="008F4E07"/>
    <w:rsid w:val="00900E96"/>
    <w:rsid w:val="00903B91"/>
    <w:rsid w:val="0092151F"/>
    <w:rsid w:val="00945639"/>
    <w:rsid w:val="00991153"/>
    <w:rsid w:val="009949A2"/>
    <w:rsid w:val="00994EE1"/>
    <w:rsid w:val="00997D60"/>
    <w:rsid w:val="009A0F1B"/>
    <w:rsid w:val="00A03105"/>
    <w:rsid w:val="00A052CD"/>
    <w:rsid w:val="00A137B0"/>
    <w:rsid w:val="00A14373"/>
    <w:rsid w:val="00A74EDD"/>
    <w:rsid w:val="00A768E6"/>
    <w:rsid w:val="00A86241"/>
    <w:rsid w:val="00A9659F"/>
    <w:rsid w:val="00AA32C9"/>
    <w:rsid w:val="00AB1D7B"/>
    <w:rsid w:val="00AB627A"/>
    <w:rsid w:val="00AD5F53"/>
    <w:rsid w:val="00AE424E"/>
    <w:rsid w:val="00AF082E"/>
    <w:rsid w:val="00AF6714"/>
    <w:rsid w:val="00B116DF"/>
    <w:rsid w:val="00B27A4B"/>
    <w:rsid w:val="00B34869"/>
    <w:rsid w:val="00B727EE"/>
    <w:rsid w:val="00B758FA"/>
    <w:rsid w:val="00B77C24"/>
    <w:rsid w:val="00B813FE"/>
    <w:rsid w:val="00B8617E"/>
    <w:rsid w:val="00B9233B"/>
    <w:rsid w:val="00BA1184"/>
    <w:rsid w:val="00BA11F7"/>
    <w:rsid w:val="00BC15AB"/>
    <w:rsid w:val="00C07C08"/>
    <w:rsid w:val="00C25A8C"/>
    <w:rsid w:val="00C3045A"/>
    <w:rsid w:val="00C636A6"/>
    <w:rsid w:val="00C9367E"/>
    <w:rsid w:val="00CA3FCD"/>
    <w:rsid w:val="00D67626"/>
    <w:rsid w:val="00D82CBA"/>
    <w:rsid w:val="00D87AA1"/>
    <w:rsid w:val="00D92814"/>
    <w:rsid w:val="00DA2961"/>
    <w:rsid w:val="00DA3169"/>
    <w:rsid w:val="00DB5B07"/>
    <w:rsid w:val="00DC4C2E"/>
    <w:rsid w:val="00DD2AD8"/>
    <w:rsid w:val="00DE7085"/>
    <w:rsid w:val="00E000D3"/>
    <w:rsid w:val="00E13D4B"/>
    <w:rsid w:val="00E43489"/>
    <w:rsid w:val="00E45BD2"/>
    <w:rsid w:val="00E46B4D"/>
    <w:rsid w:val="00E55CF8"/>
    <w:rsid w:val="00E60FA8"/>
    <w:rsid w:val="00E72303"/>
    <w:rsid w:val="00E77B42"/>
    <w:rsid w:val="00E824C6"/>
    <w:rsid w:val="00EB4A94"/>
    <w:rsid w:val="00ED19CB"/>
    <w:rsid w:val="00ED6192"/>
    <w:rsid w:val="00F102D9"/>
    <w:rsid w:val="00F1605A"/>
    <w:rsid w:val="00F25251"/>
    <w:rsid w:val="00F36F4C"/>
    <w:rsid w:val="00F528F4"/>
    <w:rsid w:val="00F53674"/>
    <w:rsid w:val="00F53997"/>
    <w:rsid w:val="00F6379C"/>
    <w:rsid w:val="00FD32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D0B64"/>
  <w15:chartTrackingRefBased/>
  <w15:docId w15:val="{A0597216-7A6B-47DF-A141-2D529FBE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paragraph" w:styleId="Listenabsatz">
    <w:name w:val="List Paragraph"/>
    <w:basedOn w:val="Standard"/>
    <w:uiPriority w:val="34"/>
    <w:qFormat/>
    <w:rsid w:val="00F528F4"/>
    <w:pPr>
      <w:spacing w:line="240" w:lineRule="auto"/>
      <w:ind w:left="720"/>
    </w:pPr>
    <w:rPr>
      <w:rFonts w:eastAsia="Calibri"/>
      <w:color w:val="auto"/>
      <w:sz w:val="20"/>
    </w:rPr>
  </w:style>
  <w:style w:type="paragraph" w:customStyle="1" w:styleId="Default">
    <w:name w:val="Default"/>
    <w:rsid w:val="004D6A12"/>
    <w:pPr>
      <w:autoSpaceDE w:val="0"/>
      <w:autoSpaceDN w:val="0"/>
      <w:adjustRightInd w:val="0"/>
    </w:pPr>
    <w:rPr>
      <w:rFonts w:ascii="Arial"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145658275">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46966794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elglobal.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22960F17-080C-460E-914B-CC06D3D6FC2F}"/>
</file>

<file path=customXml/itemProps3.xml><?xml version="1.0" encoding="utf-8"?>
<ds:datastoreItem xmlns:ds="http://schemas.openxmlformats.org/officeDocument/2006/customXml" ds:itemID="{C476B2D6-08ED-462E-AFBF-080FB748DBAA}"/>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659</Words>
  <Characters>4152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4802</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2021-10-01T11:41:00Z</cp:lastPrinted>
  <dcterms:created xsi:type="dcterms:W3CDTF">2021-10-06T05:11:00Z</dcterms:created>
  <dcterms:modified xsi:type="dcterms:W3CDTF">2021-10-06T05:11:00Z</dcterms:modified>
</cp:coreProperties>
</file>