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F997" w14:textId="5362C671" w:rsidR="00E86FA1" w:rsidRPr="00E86FA1" w:rsidRDefault="00E86FA1" w:rsidP="00E86FA1">
      <w:pPr>
        <w:pStyle w:val="Heading3"/>
        <w:rPr>
          <w:kern w:val="32"/>
          <w:sz w:val="40"/>
          <w:szCs w:val="32"/>
          <w:lang w:val="de-AT"/>
        </w:rPr>
      </w:pPr>
      <w:bookmarkStart w:id="0" w:name="_Hlk131492094"/>
      <w:r>
        <w:rPr>
          <w:kern w:val="32"/>
          <w:sz w:val="40"/>
          <w:szCs w:val="32"/>
          <w:lang w:val="de-AT"/>
        </w:rPr>
        <w:t xml:space="preserve">ENGEL: </w:t>
      </w:r>
      <w:r w:rsidRPr="00E86FA1">
        <w:rPr>
          <w:kern w:val="32"/>
          <w:sz w:val="40"/>
          <w:szCs w:val="32"/>
          <w:lang w:val="de-AT"/>
        </w:rPr>
        <w:t>Umsatzstärkstes Jahr in der Unternehmensgeschichte</w:t>
      </w:r>
    </w:p>
    <w:p w14:paraId="1EB0BA18" w14:textId="77777777" w:rsidR="006E3145" w:rsidRPr="00E86FA1" w:rsidRDefault="006E3145" w:rsidP="006E3145">
      <w:pPr>
        <w:pStyle w:val="Heading3"/>
        <w:rPr>
          <w:lang w:val="de-AT"/>
        </w:rPr>
      </w:pPr>
    </w:p>
    <w:p w14:paraId="7CDFE5D5" w14:textId="72711E78" w:rsidR="006E3145" w:rsidRDefault="006E3145" w:rsidP="00772540">
      <w:r>
        <w:t xml:space="preserve">Schwertberg/Österreich – </w:t>
      </w:r>
      <w:r w:rsidR="00112D15">
        <w:t>April 2023</w:t>
      </w:r>
    </w:p>
    <w:p w14:paraId="4D4894C9" w14:textId="5E21D0F2" w:rsidR="00E86FA1" w:rsidRPr="00E86FA1" w:rsidRDefault="00E86FA1" w:rsidP="00E86FA1">
      <w:pPr>
        <w:pStyle w:val="Vorspann"/>
      </w:pPr>
      <w:r w:rsidRPr="00E86FA1">
        <w:t>Das abgelaufene Geschäftsjahr bestätigt die strategische Ausrichtung im Gesamtkonzern: ENGEL hat das GJ 2022/23 Ende März mit einem Umsatz von 1,7 Mrd. Euro abgeschlossen. Das war das bisher umsatzstärkste Jahr in der Geschichte der Unternehmensgruppe.</w:t>
      </w:r>
    </w:p>
    <w:p w14:paraId="58D4A328" w14:textId="77777777" w:rsidR="00C25A8C" w:rsidRPr="0030367E" w:rsidRDefault="00C25A8C" w:rsidP="008C10C3">
      <w:pPr>
        <w:rPr>
          <w:lang w:val="de-AT"/>
        </w:rPr>
      </w:pPr>
    </w:p>
    <w:p w14:paraId="1A3DECAA" w14:textId="1676FE7C" w:rsidR="00555934" w:rsidRPr="00555934" w:rsidRDefault="00555934" w:rsidP="00AE7437">
      <w:pPr>
        <w:rPr>
          <w:b/>
          <w:bCs/>
          <w:lang w:val="de-AT"/>
        </w:rPr>
      </w:pPr>
      <w:r w:rsidRPr="00555934">
        <w:rPr>
          <w:b/>
          <w:bCs/>
          <w:lang w:val="de-AT"/>
        </w:rPr>
        <w:t xml:space="preserve">Umsatzplus von </w:t>
      </w:r>
      <w:r w:rsidR="00C71398">
        <w:rPr>
          <w:b/>
          <w:bCs/>
          <w:lang w:val="de-AT"/>
        </w:rPr>
        <w:t>13</w:t>
      </w:r>
      <w:r w:rsidRPr="00555934">
        <w:rPr>
          <w:b/>
          <w:bCs/>
          <w:lang w:val="de-AT"/>
        </w:rPr>
        <w:t xml:space="preserve"> Prozent</w:t>
      </w:r>
    </w:p>
    <w:p w14:paraId="1ED5CF3A" w14:textId="3E94CC07" w:rsidR="00555934" w:rsidRPr="00555934" w:rsidRDefault="00555934" w:rsidP="00AE7437">
      <w:pPr>
        <w:rPr>
          <w:lang w:val="de-AT"/>
        </w:rPr>
      </w:pPr>
      <w:r w:rsidRPr="00555934">
        <w:rPr>
          <w:lang w:val="de-AT"/>
        </w:rPr>
        <w:t>ENGEL konnte den Vorjahresumsatz von 1,</w:t>
      </w:r>
      <w:r w:rsidR="00C71398">
        <w:rPr>
          <w:lang w:val="de-AT"/>
        </w:rPr>
        <w:t>5</w:t>
      </w:r>
      <w:r w:rsidRPr="00555934">
        <w:rPr>
          <w:lang w:val="de-AT"/>
        </w:rPr>
        <w:t xml:space="preserve"> Mrd. Euro um </w:t>
      </w:r>
      <w:r w:rsidR="00C71398">
        <w:rPr>
          <w:lang w:val="de-AT"/>
        </w:rPr>
        <w:t>13</w:t>
      </w:r>
      <w:r w:rsidR="00705C64">
        <w:rPr>
          <w:lang w:val="de-AT"/>
        </w:rPr>
        <w:t xml:space="preserve"> </w:t>
      </w:r>
      <w:r w:rsidR="001C1A83">
        <w:rPr>
          <w:lang w:val="de-AT"/>
        </w:rPr>
        <w:t>%</w:t>
      </w:r>
      <w:r w:rsidRPr="00555934">
        <w:rPr>
          <w:lang w:val="de-AT"/>
        </w:rPr>
        <w:t xml:space="preserve"> steigern</w:t>
      </w:r>
      <w:r w:rsidR="008A0E95">
        <w:rPr>
          <w:lang w:val="de-AT"/>
        </w:rPr>
        <w:t>. „</w:t>
      </w:r>
      <w:r w:rsidR="00C704D7">
        <w:rPr>
          <w:lang w:val="de-AT"/>
        </w:rPr>
        <w:t xml:space="preserve">Mit </w:t>
      </w:r>
      <w:r w:rsidR="008D5D19">
        <w:rPr>
          <w:lang w:val="de-AT"/>
        </w:rPr>
        <w:t xml:space="preserve">1,7 Mrd. Euro </w:t>
      </w:r>
      <w:r w:rsidR="00A0604C">
        <w:rPr>
          <w:lang w:val="de-AT"/>
        </w:rPr>
        <w:t>erzielten wir</w:t>
      </w:r>
      <w:r w:rsidR="008D5D19">
        <w:rPr>
          <w:lang w:val="de-AT"/>
        </w:rPr>
        <w:t xml:space="preserve"> das bisher umsatzstärkste Jahr in der Unternehmensgeschichte“, </w:t>
      </w:r>
      <w:r w:rsidR="00DC0B5C">
        <w:rPr>
          <w:lang w:val="de-AT"/>
        </w:rPr>
        <w:t xml:space="preserve">freut sich Stefan Engleder, CEO </w:t>
      </w:r>
      <w:r w:rsidR="00B43B6E">
        <w:rPr>
          <w:lang w:val="de-AT"/>
        </w:rPr>
        <w:t xml:space="preserve">der </w:t>
      </w:r>
      <w:r w:rsidR="00DC0B5C">
        <w:rPr>
          <w:lang w:val="de-AT"/>
        </w:rPr>
        <w:t xml:space="preserve">ENGEL Unternehmensgruppe. </w:t>
      </w:r>
      <w:r w:rsidRPr="00555934">
        <w:rPr>
          <w:lang w:val="de-AT"/>
        </w:rPr>
        <w:t xml:space="preserve">Zu diesem Wachstum haben </w:t>
      </w:r>
      <w:r w:rsidR="005169D7">
        <w:rPr>
          <w:lang w:val="de-AT"/>
        </w:rPr>
        <w:t>besonders</w:t>
      </w:r>
      <w:r w:rsidR="008D2562">
        <w:rPr>
          <w:lang w:val="de-AT"/>
        </w:rPr>
        <w:t xml:space="preserve"> die Bereiche</w:t>
      </w:r>
      <w:r w:rsidR="005169D7">
        <w:rPr>
          <w:lang w:val="de-AT"/>
        </w:rPr>
        <w:t xml:space="preserve"> </w:t>
      </w:r>
      <w:r w:rsidRPr="00555934">
        <w:rPr>
          <w:lang w:val="de-AT"/>
        </w:rPr>
        <w:t xml:space="preserve">Automotive, </w:t>
      </w:r>
      <w:r w:rsidR="00D206BC" w:rsidRPr="00555934">
        <w:rPr>
          <w:lang w:val="de-AT"/>
        </w:rPr>
        <w:t>Medical</w:t>
      </w:r>
      <w:r w:rsidR="00D206BC">
        <w:rPr>
          <w:lang w:val="de-AT"/>
        </w:rPr>
        <w:t>,</w:t>
      </w:r>
      <w:r w:rsidR="00D206BC" w:rsidRPr="00555934">
        <w:rPr>
          <w:lang w:val="de-AT"/>
        </w:rPr>
        <w:t xml:space="preserve"> </w:t>
      </w:r>
      <w:r w:rsidRPr="00555934">
        <w:rPr>
          <w:lang w:val="de-AT"/>
        </w:rPr>
        <w:t>Packaging</w:t>
      </w:r>
      <w:r w:rsidR="001C1A83">
        <w:rPr>
          <w:lang w:val="de-AT"/>
        </w:rPr>
        <w:t xml:space="preserve"> </w:t>
      </w:r>
      <w:r w:rsidR="00EA5922">
        <w:rPr>
          <w:lang w:val="de-AT"/>
        </w:rPr>
        <w:t>sowie</w:t>
      </w:r>
      <w:r w:rsidR="000A4881">
        <w:rPr>
          <w:lang w:val="de-AT"/>
        </w:rPr>
        <w:t xml:space="preserve"> </w:t>
      </w:r>
      <w:r w:rsidR="009F1E73">
        <w:rPr>
          <w:lang w:val="de-AT"/>
        </w:rPr>
        <w:t xml:space="preserve">Technical </w:t>
      </w:r>
      <w:proofErr w:type="spellStart"/>
      <w:r w:rsidR="009F1E73">
        <w:rPr>
          <w:lang w:val="de-AT"/>
        </w:rPr>
        <w:t>Moulding</w:t>
      </w:r>
      <w:proofErr w:type="spellEnd"/>
      <w:r w:rsidR="009F1E73">
        <w:rPr>
          <w:lang w:val="de-AT"/>
        </w:rPr>
        <w:t xml:space="preserve"> </w:t>
      </w:r>
      <w:r w:rsidRPr="00555934">
        <w:rPr>
          <w:lang w:val="de-AT"/>
        </w:rPr>
        <w:t xml:space="preserve">beigetragen: In Nordamerika und Europa ist etwa die Nachfrage für die </w:t>
      </w:r>
      <w:r w:rsidR="006513BD">
        <w:rPr>
          <w:lang w:val="de-AT"/>
        </w:rPr>
        <w:t>Herstellung</w:t>
      </w:r>
      <w:r w:rsidRPr="00555934">
        <w:rPr>
          <w:lang w:val="de-AT"/>
        </w:rPr>
        <w:t xml:space="preserve"> von Produkten zur Diabetestherapie unvermindert groß, </w:t>
      </w:r>
      <w:r w:rsidR="00364F5C">
        <w:rPr>
          <w:lang w:val="de-AT"/>
        </w:rPr>
        <w:t xml:space="preserve">zusätzlich </w:t>
      </w:r>
      <w:r w:rsidRPr="00555934">
        <w:rPr>
          <w:lang w:val="de-AT"/>
        </w:rPr>
        <w:t xml:space="preserve">in Europa ist es vor allem der Trend zu nachhaltigen Verpackungskonzepten, der zu Investitionen geführt hat. </w:t>
      </w:r>
      <w:r w:rsidR="004A6025">
        <w:rPr>
          <w:lang w:val="de-AT"/>
        </w:rPr>
        <w:t xml:space="preserve">Auf hohem Niveau blieben auch </w:t>
      </w:r>
      <w:r w:rsidR="003E5B3B" w:rsidRPr="003E5B3B">
        <w:rPr>
          <w:lang w:val="de-AT"/>
        </w:rPr>
        <w:t xml:space="preserve">Investitionen für Logistikanwendungen. </w:t>
      </w:r>
      <w:r w:rsidRPr="00555934">
        <w:rPr>
          <w:lang w:val="de-AT"/>
        </w:rPr>
        <w:t>Zentraler Wachstumstreiber im vergangenen Geschäftsjahr war aber die Automobilindustrie: Speziell in Asien wie auch in Latein- und Nordamerika hat sie sich als starker Wirtschaftsmotor bewährt.</w:t>
      </w:r>
    </w:p>
    <w:p w14:paraId="1F64258F" w14:textId="77777777" w:rsidR="003011B7" w:rsidRPr="00555934" w:rsidRDefault="003011B7" w:rsidP="00585B22">
      <w:pPr>
        <w:rPr>
          <w:lang w:val="de-AT"/>
        </w:rPr>
      </w:pPr>
    </w:p>
    <w:p w14:paraId="1B2BF922" w14:textId="77777777" w:rsidR="00555934" w:rsidRPr="00555934" w:rsidRDefault="00555934" w:rsidP="00AE7437">
      <w:pPr>
        <w:rPr>
          <w:b/>
          <w:bCs/>
          <w:lang w:val="de-AT"/>
        </w:rPr>
      </w:pPr>
      <w:r w:rsidRPr="00555934">
        <w:rPr>
          <w:b/>
          <w:bCs/>
          <w:lang w:val="de-AT"/>
        </w:rPr>
        <w:t xml:space="preserve">Gut für die Zukunft aufgestellt </w:t>
      </w:r>
    </w:p>
    <w:p w14:paraId="18ABE365" w14:textId="45CC9601" w:rsidR="00555934" w:rsidRDefault="00555934" w:rsidP="00AE7437">
      <w:pPr>
        <w:rPr>
          <w:lang w:val="de-AT"/>
        </w:rPr>
      </w:pPr>
      <w:r w:rsidRPr="00555934">
        <w:rPr>
          <w:lang w:val="de-AT"/>
        </w:rPr>
        <w:t xml:space="preserve">ENGEL ist für den </w:t>
      </w:r>
      <w:r w:rsidRPr="00077144">
        <w:rPr>
          <w:lang w:val="de-AT"/>
        </w:rPr>
        <w:t xml:space="preserve">Start in das neue Geschäftsjahr gut aufgestellt. „Wir haben bereits in der Vergangenheit gezeigt, dass wir uns auf die schnell veränderlichen Rahmenbedingungen einstellen und diese gut abfedern können. </w:t>
      </w:r>
      <w:r w:rsidR="00964866" w:rsidRPr="007C7FC2">
        <w:rPr>
          <w:lang w:val="de-AT"/>
        </w:rPr>
        <w:t xml:space="preserve">Mit </w:t>
      </w:r>
      <w:r w:rsidR="00077144" w:rsidRPr="007C7FC2">
        <w:rPr>
          <w:lang w:val="de-AT"/>
        </w:rPr>
        <w:t xml:space="preserve">unserem starken </w:t>
      </w:r>
      <w:r w:rsidRPr="007C7FC2">
        <w:rPr>
          <w:lang w:val="de-AT"/>
        </w:rPr>
        <w:t xml:space="preserve">globalen Produktionsnetzwerk </w:t>
      </w:r>
      <w:r w:rsidR="007F6BDE" w:rsidRPr="007C7FC2">
        <w:rPr>
          <w:lang w:val="de-AT"/>
        </w:rPr>
        <w:t xml:space="preserve">wie auch </w:t>
      </w:r>
      <w:r w:rsidRPr="007C7FC2">
        <w:rPr>
          <w:lang w:val="de-AT"/>
        </w:rPr>
        <w:t>unsere</w:t>
      </w:r>
      <w:r w:rsidR="006305B8" w:rsidRPr="007C7FC2">
        <w:rPr>
          <w:lang w:val="de-AT"/>
        </w:rPr>
        <w:t>r</w:t>
      </w:r>
      <w:r w:rsidRPr="007C7FC2">
        <w:rPr>
          <w:lang w:val="de-AT"/>
        </w:rPr>
        <w:t xml:space="preserve"> konsequente</w:t>
      </w:r>
      <w:r w:rsidR="006305B8" w:rsidRPr="007C7FC2">
        <w:rPr>
          <w:lang w:val="de-AT"/>
        </w:rPr>
        <w:t>n</w:t>
      </w:r>
      <w:r w:rsidRPr="00077144">
        <w:rPr>
          <w:lang w:val="de-AT"/>
        </w:rPr>
        <w:t xml:space="preserve"> Ausrichtung als Innovationstreiber und Vorreiter der Branche </w:t>
      </w:r>
      <w:r w:rsidR="006305B8" w:rsidRPr="00077144">
        <w:rPr>
          <w:lang w:val="de-AT"/>
        </w:rPr>
        <w:t>sehen</w:t>
      </w:r>
      <w:r w:rsidRPr="00077144">
        <w:rPr>
          <w:lang w:val="de-AT"/>
        </w:rPr>
        <w:t xml:space="preserve"> wir</w:t>
      </w:r>
      <w:r w:rsidR="00964866" w:rsidRPr="00077144">
        <w:rPr>
          <w:lang w:val="de-AT"/>
        </w:rPr>
        <w:t xml:space="preserve"> auch</w:t>
      </w:r>
      <w:r w:rsidRPr="00077144">
        <w:rPr>
          <w:lang w:val="de-AT"/>
        </w:rPr>
        <w:t xml:space="preserve"> uns im kommenden Geschäftsjahr in einer guten Ausgangsposition“, so Stefan Engleder.</w:t>
      </w:r>
    </w:p>
    <w:bookmarkEnd w:id="0"/>
    <w:p w14:paraId="1C26AA92" w14:textId="77777777" w:rsidR="00D45218" w:rsidRPr="00555934" w:rsidRDefault="00D45218" w:rsidP="00AE7437">
      <w:pPr>
        <w:rPr>
          <w:lang w:val="de-AT"/>
        </w:rPr>
      </w:pPr>
    </w:p>
    <w:p w14:paraId="4E2D461A" w14:textId="5F753D11" w:rsidR="002D4014" w:rsidRPr="00CA4E65" w:rsidRDefault="00A020EC" w:rsidP="00585B22">
      <w:pPr>
        <w:rPr>
          <w:lang w:val="de-AT"/>
        </w:rPr>
      </w:pPr>
      <w:r>
        <w:rPr>
          <w:lang w:val="de-AT"/>
        </w:rPr>
        <w:lastRenderedPageBreak/>
        <w:t>&lt;&lt;Bild&gt;&gt;</w:t>
      </w:r>
    </w:p>
    <w:p w14:paraId="6C3D2A21" w14:textId="0BEAEA5A" w:rsidR="00C3045A" w:rsidRPr="005A06A1" w:rsidRDefault="005A06A1" w:rsidP="00A020EC">
      <w:pPr>
        <w:ind w:right="139"/>
        <w:rPr>
          <w:lang w:val="de-AT"/>
        </w:rPr>
      </w:pPr>
      <w:r w:rsidRPr="005A06A1">
        <w:t xml:space="preserve">Umsatzstärkstes Jahr der </w:t>
      </w:r>
      <w:r>
        <w:t>G</w:t>
      </w:r>
      <w:r w:rsidRPr="005A06A1">
        <w:t>eschichte: Dr. Stefan Engleder, CEO ENGEL Gruppe</w:t>
      </w:r>
    </w:p>
    <w:p w14:paraId="018622E3" w14:textId="77777777" w:rsidR="00B727EE" w:rsidRPr="00555934" w:rsidRDefault="00B727EE" w:rsidP="00585B22">
      <w:pPr>
        <w:rPr>
          <w:lang w:val="de-AT"/>
        </w:rPr>
      </w:pPr>
    </w:p>
    <w:p w14:paraId="11F50B5A" w14:textId="77777777" w:rsidR="00903B91" w:rsidRPr="002326FE" w:rsidRDefault="00903B91" w:rsidP="00903B91">
      <w:pPr>
        <w:pStyle w:val="Abbinder-headline"/>
        <w:spacing w:after="120"/>
      </w:pPr>
      <w:r w:rsidRPr="002326FE">
        <w:t>ENGEL AUSTRIA GmbH</w:t>
      </w:r>
    </w:p>
    <w:p w14:paraId="00C1279C" w14:textId="5227A242" w:rsidR="00903B91" w:rsidRDefault="00903B91" w:rsidP="00903B91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</w:t>
      </w:r>
      <w:r w:rsidRPr="007C7FC2">
        <w:t xml:space="preserve">Mit </w:t>
      </w:r>
      <w:r w:rsidR="007A1937" w:rsidRPr="007C7FC2">
        <w:t>neun</w:t>
      </w:r>
      <w:r w:rsidRPr="007C7FC2">
        <w:t xml:space="preserve"> Produktionswerken</w:t>
      </w:r>
      <w:r w:rsidRPr="00585B22">
        <w:t xml:space="preserve">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3315A2D0" w14:textId="6013CEEA" w:rsidR="00112D15" w:rsidRDefault="00903B91" w:rsidP="003A0976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 w:rsidR="00A22C79">
        <w:t xml:space="preserve">Mag. Katharina </w:t>
      </w:r>
      <w:proofErr w:type="spellStart"/>
      <w:r w:rsidR="00A22C79">
        <w:t>Gstöttenbauer</w:t>
      </w:r>
      <w:proofErr w:type="spellEnd"/>
      <w:r w:rsidR="00A22C79">
        <w:t>,</w:t>
      </w:r>
      <w:r w:rsidRPr="00585B22">
        <w:t xml:space="preserve"> Manager Public Relations, ENGEL AUSTRIA GmbH, </w:t>
      </w:r>
      <w:r w:rsidRPr="00585B22">
        <w:br/>
        <w:t>Ludwig-Engel-Straße 1, A-4311 Schwertberg/Austria</w:t>
      </w:r>
      <w:r w:rsidRPr="00585B22">
        <w:br/>
      </w:r>
      <w:r w:rsidR="003A0976" w:rsidRPr="003A0976">
        <w:t xml:space="preserve">Tel.: +43 (0)50 620 3807 E-Mail: katharina.gstoettenbauer@engel.at </w:t>
      </w:r>
    </w:p>
    <w:p w14:paraId="0A2E6CB4" w14:textId="3490D3AF" w:rsidR="00903B91" w:rsidRPr="003B6518" w:rsidRDefault="00903B91" w:rsidP="003A0976">
      <w:pPr>
        <w:pStyle w:val="Abbinder"/>
        <w:spacing w:after="120"/>
      </w:pPr>
      <w:r>
        <w:rPr>
          <w:u w:val="single"/>
        </w:rPr>
        <w:t>Rechtlicher Hinweis</w:t>
      </w:r>
      <w:r w:rsidRPr="009E35D9">
        <w:rPr>
          <w:u w:val="single"/>
        </w:rPr>
        <w:t>:</w:t>
      </w:r>
      <w:r>
        <w:rPr>
          <w:u w:val="single"/>
        </w:rPr>
        <w:br/>
      </w:r>
      <w:r>
        <w:t xml:space="preserve">Die in dieser Pressemitteilung genannten Gebrauchsnamen, Handelsnamen, Warenbezeichnungen und dgl. können auch ohne besondere Kennzeichnung Marken und als solche geschützt sein. </w:t>
      </w:r>
    </w:p>
    <w:p w14:paraId="33122C8C" w14:textId="03D0EC66" w:rsidR="0030527B" w:rsidRPr="00585B22" w:rsidRDefault="00A020EC" w:rsidP="002D4014">
      <w:pPr>
        <w:pStyle w:val="Abbinder"/>
        <w:spacing w:after="120"/>
      </w:pPr>
      <w:hyperlink r:id="rId7" w:history="1">
        <w:r w:rsidR="00903B91" w:rsidRPr="00B727EE">
          <w:t>www.engelglobal.com</w:t>
        </w:r>
      </w:hyperlink>
    </w:p>
    <w:sectPr w:rsidR="0030527B" w:rsidRPr="00585B22" w:rsidSect="00A020EC">
      <w:headerReference w:type="default" r:id="rId8"/>
      <w:footerReference w:type="default" r:id="rId9"/>
      <w:pgSz w:w="11906" w:h="16838"/>
      <w:pgMar w:top="3544" w:right="1418" w:bottom="212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1503" w14:textId="77777777" w:rsidR="00236DF4" w:rsidRDefault="00236DF4">
      <w:r>
        <w:separator/>
      </w:r>
    </w:p>
  </w:endnote>
  <w:endnote w:type="continuationSeparator" w:id="0">
    <w:p w14:paraId="03628F23" w14:textId="77777777" w:rsidR="00236DF4" w:rsidRDefault="0023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08F7" w14:textId="77777777" w:rsidR="000F73E4" w:rsidRPr="00386D9C" w:rsidRDefault="000F73E4" w:rsidP="00B116DF">
    <w:pPr>
      <w:pStyle w:val="Footer"/>
      <w:jc w:val="center"/>
      <w:rPr>
        <w:sz w:val="18"/>
        <w:szCs w:val="18"/>
      </w:rPr>
    </w:pPr>
    <w:r w:rsidRPr="00386D9C">
      <w:rPr>
        <w:rStyle w:val="PageNumber"/>
        <w:sz w:val="18"/>
        <w:szCs w:val="18"/>
      </w:rPr>
      <w:fldChar w:fldCharType="begin"/>
    </w:r>
    <w:r w:rsidRPr="00386D9C">
      <w:rPr>
        <w:rStyle w:val="PageNumber"/>
        <w:sz w:val="18"/>
        <w:szCs w:val="18"/>
      </w:rPr>
      <w:instrText xml:space="preserve"> </w:instrText>
    </w:r>
    <w:r w:rsidR="00945639">
      <w:rPr>
        <w:rStyle w:val="PageNumber"/>
        <w:sz w:val="18"/>
        <w:szCs w:val="18"/>
      </w:rPr>
      <w:instrText>PAGE</w:instrText>
    </w:r>
    <w:r w:rsidRPr="00386D9C">
      <w:rPr>
        <w:rStyle w:val="PageNumber"/>
        <w:sz w:val="18"/>
        <w:szCs w:val="18"/>
      </w:rPr>
      <w:instrText xml:space="preserve"> </w:instrText>
    </w:r>
    <w:r w:rsidRPr="00386D9C">
      <w:rPr>
        <w:rStyle w:val="PageNumber"/>
        <w:sz w:val="18"/>
        <w:szCs w:val="18"/>
      </w:rPr>
      <w:fldChar w:fldCharType="separate"/>
    </w:r>
    <w:r w:rsidR="00E13D4B">
      <w:rPr>
        <w:rStyle w:val="PageNumber"/>
        <w:noProof/>
        <w:sz w:val="18"/>
        <w:szCs w:val="18"/>
      </w:rPr>
      <w:t>2</w:t>
    </w:r>
    <w:r w:rsidRPr="00386D9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12EB9" w14:textId="77777777" w:rsidR="00236DF4" w:rsidRDefault="00236DF4">
      <w:r>
        <w:separator/>
      </w:r>
    </w:p>
  </w:footnote>
  <w:footnote w:type="continuationSeparator" w:id="0">
    <w:p w14:paraId="7C406482" w14:textId="77777777" w:rsidR="00236DF4" w:rsidRDefault="0023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4937" w14:textId="77777777" w:rsidR="00330AAD" w:rsidRDefault="00330AAD" w:rsidP="00330AAD">
    <w:pPr>
      <w:pStyle w:val="Header"/>
      <w:rPr>
        <w:rFonts w:ascii="Arial Black" w:hAnsi="Arial Black"/>
        <w:lang w:val="de-AT"/>
      </w:rPr>
    </w:pPr>
  </w:p>
  <w:p w14:paraId="593AA49C" w14:textId="77777777" w:rsidR="00330AAD" w:rsidRDefault="00B116DF" w:rsidP="00B116DF">
    <w:pPr>
      <w:pStyle w:val="Header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39C9E883" w14:textId="77777777" w:rsidR="00330AAD" w:rsidRDefault="00330AAD" w:rsidP="00330AAD">
    <w:pPr>
      <w:pStyle w:val="Header"/>
      <w:rPr>
        <w:rFonts w:ascii="Arial Black" w:hAnsi="Arial Black"/>
        <w:lang w:val="de-AT"/>
      </w:rPr>
    </w:pPr>
  </w:p>
  <w:p w14:paraId="11E9BC64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9"/>
    <w:rsid w:val="000367DB"/>
    <w:rsid w:val="00061FC8"/>
    <w:rsid w:val="00077144"/>
    <w:rsid w:val="00092329"/>
    <w:rsid w:val="000A409F"/>
    <w:rsid w:val="000A4881"/>
    <w:rsid w:val="000B1FEE"/>
    <w:rsid w:val="000D64E1"/>
    <w:rsid w:val="000F3615"/>
    <w:rsid w:val="000F73E4"/>
    <w:rsid w:val="00103203"/>
    <w:rsid w:val="00112D15"/>
    <w:rsid w:val="00115FD5"/>
    <w:rsid w:val="00150748"/>
    <w:rsid w:val="00176B68"/>
    <w:rsid w:val="00187841"/>
    <w:rsid w:val="001947D6"/>
    <w:rsid w:val="001A6570"/>
    <w:rsid w:val="001A687D"/>
    <w:rsid w:val="001C1A83"/>
    <w:rsid w:val="001C5B8A"/>
    <w:rsid w:val="001D1F4E"/>
    <w:rsid w:val="001E4B0D"/>
    <w:rsid w:val="002218C9"/>
    <w:rsid w:val="002228C0"/>
    <w:rsid w:val="002326FE"/>
    <w:rsid w:val="00233CEB"/>
    <w:rsid w:val="00236DF4"/>
    <w:rsid w:val="00241B64"/>
    <w:rsid w:val="00245D0B"/>
    <w:rsid w:val="00267298"/>
    <w:rsid w:val="002834A6"/>
    <w:rsid w:val="002A3967"/>
    <w:rsid w:val="002B1C7A"/>
    <w:rsid w:val="002D4014"/>
    <w:rsid w:val="002E6A36"/>
    <w:rsid w:val="002F087C"/>
    <w:rsid w:val="003011B7"/>
    <w:rsid w:val="0030527B"/>
    <w:rsid w:val="003260DF"/>
    <w:rsid w:val="00330AAD"/>
    <w:rsid w:val="003566C9"/>
    <w:rsid w:val="00364F5C"/>
    <w:rsid w:val="00386D9C"/>
    <w:rsid w:val="003A0976"/>
    <w:rsid w:val="003E5B3B"/>
    <w:rsid w:val="004003AB"/>
    <w:rsid w:val="00405096"/>
    <w:rsid w:val="00440866"/>
    <w:rsid w:val="00450D9F"/>
    <w:rsid w:val="00451224"/>
    <w:rsid w:val="00462B80"/>
    <w:rsid w:val="0046305D"/>
    <w:rsid w:val="004A581D"/>
    <w:rsid w:val="004A6025"/>
    <w:rsid w:val="004B1AAA"/>
    <w:rsid w:val="004D336F"/>
    <w:rsid w:val="004E2A3E"/>
    <w:rsid w:val="004E4EBA"/>
    <w:rsid w:val="005017EE"/>
    <w:rsid w:val="005169D7"/>
    <w:rsid w:val="00555934"/>
    <w:rsid w:val="00564FE8"/>
    <w:rsid w:val="00570154"/>
    <w:rsid w:val="00577832"/>
    <w:rsid w:val="00585B22"/>
    <w:rsid w:val="005A06A1"/>
    <w:rsid w:val="005B50FA"/>
    <w:rsid w:val="005C6A08"/>
    <w:rsid w:val="005E66DC"/>
    <w:rsid w:val="00601DB7"/>
    <w:rsid w:val="00620837"/>
    <w:rsid w:val="006305B8"/>
    <w:rsid w:val="006513BD"/>
    <w:rsid w:val="00654F6E"/>
    <w:rsid w:val="00667846"/>
    <w:rsid w:val="00667A3E"/>
    <w:rsid w:val="00684AF9"/>
    <w:rsid w:val="006E3145"/>
    <w:rsid w:val="006F7DAD"/>
    <w:rsid w:val="00705C64"/>
    <w:rsid w:val="00730FBF"/>
    <w:rsid w:val="00772540"/>
    <w:rsid w:val="00780166"/>
    <w:rsid w:val="00781D03"/>
    <w:rsid w:val="007830F6"/>
    <w:rsid w:val="00785202"/>
    <w:rsid w:val="007A1937"/>
    <w:rsid w:val="007A71E3"/>
    <w:rsid w:val="007C387E"/>
    <w:rsid w:val="007C7FC2"/>
    <w:rsid w:val="007F6BDE"/>
    <w:rsid w:val="00840364"/>
    <w:rsid w:val="008420A6"/>
    <w:rsid w:val="00872BF4"/>
    <w:rsid w:val="00894307"/>
    <w:rsid w:val="008A0E95"/>
    <w:rsid w:val="008A6B21"/>
    <w:rsid w:val="008C10C3"/>
    <w:rsid w:val="008D2562"/>
    <w:rsid w:val="008D29E8"/>
    <w:rsid w:val="008D5D19"/>
    <w:rsid w:val="00903B91"/>
    <w:rsid w:val="0092151F"/>
    <w:rsid w:val="00922596"/>
    <w:rsid w:val="00945639"/>
    <w:rsid w:val="00964866"/>
    <w:rsid w:val="00981DA3"/>
    <w:rsid w:val="00986A2D"/>
    <w:rsid w:val="00991153"/>
    <w:rsid w:val="009949A2"/>
    <w:rsid w:val="00997D60"/>
    <w:rsid w:val="009A0F1B"/>
    <w:rsid w:val="009C5EEB"/>
    <w:rsid w:val="009E5243"/>
    <w:rsid w:val="009F1E73"/>
    <w:rsid w:val="00A020EC"/>
    <w:rsid w:val="00A03105"/>
    <w:rsid w:val="00A052CD"/>
    <w:rsid w:val="00A0604C"/>
    <w:rsid w:val="00A14373"/>
    <w:rsid w:val="00A22C79"/>
    <w:rsid w:val="00A9659F"/>
    <w:rsid w:val="00AB1D7B"/>
    <w:rsid w:val="00AE7437"/>
    <w:rsid w:val="00AF082E"/>
    <w:rsid w:val="00AF6714"/>
    <w:rsid w:val="00B116DF"/>
    <w:rsid w:val="00B20A8F"/>
    <w:rsid w:val="00B27A4B"/>
    <w:rsid w:val="00B43B6E"/>
    <w:rsid w:val="00B727EE"/>
    <w:rsid w:val="00B758FA"/>
    <w:rsid w:val="00B77C24"/>
    <w:rsid w:val="00B813FE"/>
    <w:rsid w:val="00B8617E"/>
    <w:rsid w:val="00B9127F"/>
    <w:rsid w:val="00BA1184"/>
    <w:rsid w:val="00C25A8C"/>
    <w:rsid w:val="00C3045A"/>
    <w:rsid w:val="00C46EA9"/>
    <w:rsid w:val="00C636A6"/>
    <w:rsid w:val="00C704D7"/>
    <w:rsid w:val="00C71398"/>
    <w:rsid w:val="00C9367E"/>
    <w:rsid w:val="00CA3FCD"/>
    <w:rsid w:val="00CA4E65"/>
    <w:rsid w:val="00CD00F9"/>
    <w:rsid w:val="00D206BC"/>
    <w:rsid w:val="00D45218"/>
    <w:rsid w:val="00D67626"/>
    <w:rsid w:val="00D739D5"/>
    <w:rsid w:val="00D82CBA"/>
    <w:rsid w:val="00D92814"/>
    <w:rsid w:val="00DA2961"/>
    <w:rsid w:val="00DA3169"/>
    <w:rsid w:val="00DB5B07"/>
    <w:rsid w:val="00DC0B5C"/>
    <w:rsid w:val="00DD2AD8"/>
    <w:rsid w:val="00DE7085"/>
    <w:rsid w:val="00E13D4B"/>
    <w:rsid w:val="00E43489"/>
    <w:rsid w:val="00E46B4D"/>
    <w:rsid w:val="00E60FA8"/>
    <w:rsid w:val="00E778CE"/>
    <w:rsid w:val="00E77B42"/>
    <w:rsid w:val="00E824C6"/>
    <w:rsid w:val="00E86FA1"/>
    <w:rsid w:val="00E9242A"/>
    <w:rsid w:val="00EA5922"/>
    <w:rsid w:val="00EB4A94"/>
    <w:rsid w:val="00ED6192"/>
    <w:rsid w:val="00EF3EEB"/>
    <w:rsid w:val="00F1605A"/>
    <w:rsid w:val="00F36F4C"/>
    <w:rsid w:val="00F45BFE"/>
    <w:rsid w:val="00F53674"/>
    <w:rsid w:val="00F6379C"/>
    <w:rsid w:val="00FA3358"/>
    <w:rsid w:val="00FD3251"/>
    <w:rsid w:val="00FE2580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9D8284"/>
  <w15:chartTrackingRefBased/>
  <w15:docId w15:val="{9773C2AC-4CBC-4C4F-A24E-C8A1BA6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Normal"/>
    <w:autoRedefine/>
    <w:rsid w:val="00AB1D7B"/>
    <w:pPr>
      <w:spacing w:line="240" w:lineRule="auto"/>
    </w:pPr>
    <w:rPr>
      <w:sz w:val="20"/>
    </w:rPr>
  </w:style>
  <w:style w:type="paragraph" w:styleId="Header">
    <w:name w:val="header"/>
    <w:basedOn w:val="Normal"/>
    <w:rsid w:val="00386D9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86D9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86D9C"/>
  </w:style>
  <w:style w:type="paragraph" w:customStyle="1" w:styleId="berschrift1-ArialBlack">
    <w:name w:val="Überschrift 1 - Arial Black"/>
    <w:basedOn w:val="Heading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Heading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Heading3"/>
    <w:autoRedefine/>
    <w:rsid w:val="008C10C3"/>
    <w:rPr>
      <w:rFonts w:ascii="Arial Black" w:hAnsi="Arial Black"/>
      <w:b w:val="0"/>
      <w:color w:val="96C03A"/>
    </w:rPr>
  </w:style>
  <w:style w:type="character" w:customStyle="1" w:styleId="Heading1Char">
    <w:name w:val="Heading 1 Char"/>
    <w:link w:val="Heading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Heading2Char">
    <w:name w:val="Heading 2 Char"/>
    <w:link w:val="Heading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Normal"/>
    <w:rsid w:val="00CA3FCD"/>
    <w:pPr>
      <w:spacing w:line="264" w:lineRule="auto"/>
    </w:pPr>
    <w:rPr>
      <w:b/>
      <w:sz w:val="24"/>
      <w:lang w:val="de-AT"/>
    </w:rPr>
  </w:style>
  <w:style w:type="paragraph" w:styleId="BalloonText">
    <w:name w:val="Balloon Text"/>
    <w:basedOn w:val="Normal"/>
    <w:link w:val="BalloonTextChar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ngelglobal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D69F59BC06A449D7F75ABEDEA6CF2" ma:contentTypeVersion="15" ma:contentTypeDescription="Create a new document." ma:contentTypeScope="" ma:versionID="26d7d13b530b70562e09d8d83305ff17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39de7ada1c5cd5158a8e3417045ca2d6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86C7F0-3AE4-4E38-8AE2-BB04D8E0139D}"/>
</file>

<file path=customXml/itemProps3.xml><?xml version="1.0" encoding="utf-8"?>
<ds:datastoreItem xmlns:ds="http://schemas.openxmlformats.org/officeDocument/2006/customXml" ds:itemID="{85D161ED-EE73-4A52-9FAA-D707A69A3ADB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367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Überschrift 2 über Schrift</vt:lpstr>
    </vt:vector>
  </TitlesOfParts>
  <Company>ENGEL AUSTRIA GmbH</Company>
  <LinksUpToDate>false</LinksUpToDate>
  <CharactersWithSpaces>2929</CharactersWithSpaces>
  <SharedDoc>false</SharedDoc>
  <HLinks>
    <vt:vector size="18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ENGEL WTS User</dc:creator>
  <cp:keywords/>
  <dc:description/>
  <cp:lastModifiedBy>Riepl Anna</cp:lastModifiedBy>
  <cp:revision>2</cp:revision>
  <cp:lastPrinted>2023-04-12T12:48:00Z</cp:lastPrinted>
  <dcterms:created xsi:type="dcterms:W3CDTF">2023-04-12T12:49:00Z</dcterms:created>
  <dcterms:modified xsi:type="dcterms:W3CDTF">2023-04-12T12:49:00Z</dcterms:modified>
</cp:coreProperties>
</file>