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924C" w14:textId="1A8A2C3A" w:rsidR="005006E2" w:rsidRPr="00CE2601" w:rsidRDefault="00CE2601" w:rsidP="005006E2">
      <w:pPr>
        <w:spacing w:after="120"/>
        <w:rPr>
          <w:b/>
          <w:bCs/>
          <w:sz w:val="28"/>
          <w:szCs w:val="28"/>
          <w:lang w:val="en-GB"/>
        </w:rPr>
      </w:pPr>
      <w:r w:rsidRPr="00090141">
        <w:rPr>
          <w:sz w:val="32"/>
          <w:szCs w:val="32"/>
          <w:lang w:val="en-GB"/>
        </w:rPr>
        <w:t xml:space="preserve">Más </w:t>
      </w:r>
      <w:proofErr w:type="spellStart"/>
      <w:r w:rsidRPr="00090141">
        <w:rPr>
          <w:sz w:val="32"/>
          <w:szCs w:val="32"/>
          <w:lang w:val="en-GB"/>
        </w:rPr>
        <w:t>espacio</w:t>
      </w:r>
      <w:proofErr w:type="spellEnd"/>
      <w:r w:rsidRPr="00090141">
        <w:rPr>
          <w:sz w:val="32"/>
          <w:szCs w:val="32"/>
          <w:lang w:val="en-GB"/>
        </w:rPr>
        <w:t xml:space="preserve">, </w:t>
      </w:r>
      <w:proofErr w:type="spellStart"/>
      <w:r w:rsidRPr="00090141">
        <w:rPr>
          <w:sz w:val="32"/>
          <w:szCs w:val="32"/>
          <w:lang w:val="en-GB"/>
        </w:rPr>
        <w:t>más</w:t>
      </w:r>
      <w:proofErr w:type="spellEnd"/>
      <w:r w:rsidRPr="00090141">
        <w:rPr>
          <w:sz w:val="32"/>
          <w:szCs w:val="32"/>
          <w:lang w:val="en-GB"/>
        </w:rPr>
        <w:t xml:space="preserve"> </w:t>
      </w:r>
      <w:proofErr w:type="spellStart"/>
      <w:r w:rsidRPr="00090141">
        <w:rPr>
          <w:sz w:val="32"/>
          <w:szCs w:val="32"/>
          <w:lang w:val="en-GB"/>
        </w:rPr>
        <w:t>eficiencia</w:t>
      </w:r>
      <w:proofErr w:type="spellEnd"/>
      <w:r w:rsidRPr="00090141">
        <w:rPr>
          <w:sz w:val="32"/>
          <w:szCs w:val="32"/>
          <w:lang w:val="en-GB"/>
        </w:rPr>
        <w:t xml:space="preserve">, </w:t>
      </w:r>
      <w:proofErr w:type="spellStart"/>
      <w:r w:rsidRPr="00090141">
        <w:rPr>
          <w:sz w:val="32"/>
          <w:szCs w:val="32"/>
          <w:lang w:val="en-GB"/>
        </w:rPr>
        <w:t>más</w:t>
      </w:r>
      <w:proofErr w:type="spellEnd"/>
      <w:r w:rsidRPr="00090141">
        <w:rPr>
          <w:sz w:val="32"/>
          <w:szCs w:val="32"/>
          <w:lang w:val="en-GB"/>
        </w:rPr>
        <w:t xml:space="preserve"> </w:t>
      </w:r>
      <w:proofErr w:type="spellStart"/>
      <w:r w:rsidRPr="00090141">
        <w:rPr>
          <w:sz w:val="32"/>
          <w:szCs w:val="32"/>
          <w:lang w:val="en-GB"/>
        </w:rPr>
        <w:t>precisión</w:t>
      </w:r>
      <w:proofErr w:type="spellEnd"/>
      <w:r w:rsidRPr="00090141">
        <w:rPr>
          <w:sz w:val="32"/>
          <w:szCs w:val="32"/>
          <w:lang w:val="en-GB"/>
        </w:rPr>
        <w:t>:</w:t>
      </w:r>
      <w:r w:rsidRPr="00090141">
        <w:rPr>
          <w:b/>
          <w:bCs/>
          <w:sz w:val="28"/>
          <w:szCs w:val="28"/>
          <w:lang w:val="en-GB"/>
        </w:rPr>
        <w:br/>
      </w:r>
      <w:proofErr w:type="spellStart"/>
      <w:r w:rsidRPr="00090141">
        <w:rPr>
          <w:b/>
          <w:bCs/>
          <w:sz w:val="28"/>
          <w:szCs w:val="28"/>
          <w:lang w:val="en-GB"/>
        </w:rPr>
        <w:t>Estreno</w:t>
      </w:r>
      <w:proofErr w:type="spellEnd"/>
      <w:r w:rsidRPr="00090141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90141">
        <w:rPr>
          <w:b/>
          <w:bCs/>
          <w:sz w:val="28"/>
          <w:szCs w:val="28"/>
          <w:lang w:val="en-GB"/>
        </w:rPr>
        <w:t>mundial</w:t>
      </w:r>
      <w:proofErr w:type="spellEnd"/>
      <w:r w:rsidRPr="00090141">
        <w:rPr>
          <w:b/>
          <w:bCs/>
          <w:sz w:val="28"/>
          <w:szCs w:val="28"/>
          <w:lang w:val="en-GB"/>
        </w:rPr>
        <w:t xml:space="preserve"> de la ENGEL victory electric sin barras </w:t>
      </w:r>
      <w:proofErr w:type="spellStart"/>
      <w:r w:rsidRPr="00090141">
        <w:rPr>
          <w:b/>
          <w:bCs/>
          <w:sz w:val="28"/>
          <w:szCs w:val="28"/>
          <w:lang w:val="en-GB"/>
        </w:rPr>
        <w:t>en</w:t>
      </w:r>
      <w:proofErr w:type="spellEnd"/>
      <w:r w:rsidRPr="00090141">
        <w:rPr>
          <w:b/>
          <w:bCs/>
          <w:sz w:val="28"/>
          <w:szCs w:val="28"/>
          <w:lang w:val="en-GB"/>
        </w:rPr>
        <w:t xml:space="preserve"> la feria K 2025</w:t>
      </w:r>
    </w:p>
    <w:p w14:paraId="032A6307" w14:textId="77777777" w:rsidR="005006E2" w:rsidRPr="00CE2601" w:rsidRDefault="005006E2" w:rsidP="005006E2">
      <w:pPr>
        <w:spacing w:after="120"/>
        <w:rPr>
          <w:b/>
          <w:bCs/>
          <w:sz w:val="28"/>
          <w:szCs w:val="28"/>
          <w:lang w:val="en-GB"/>
        </w:rPr>
      </w:pPr>
    </w:p>
    <w:p w14:paraId="4BF329F2" w14:textId="3F53C095" w:rsidR="00CE2601" w:rsidRPr="00090141" w:rsidRDefault="005006E2" w:rsidP="005006E2">
      <w:pPr>
        <w:spacing w:after="120"/>
        <w:rPr>
          <w:b/>
          <w:bCs/>
          <w:lang w:val="en-GB"/>
        </w:rPr>
      </w:pPr>
      <w:r w:rsidRPr="00090141">
        <w:rPr>
          <w:lang w:val="en-GB"/>
        </w:rPr>
        <w:t xml:space="preserve">Schwertberg - Austria, </w:t>
      </w:r>
      <w:proofErr w:type="spellStart"/>
      <w:r w:rsidRPr="00090141">
        <w:rPr>
          <w:lang w:val="en-GB"/>
        </w:rPr>
        <w:t>octubre</w:t>
      </w:r>
      <w:proofErr w:type="spellEnd"/>
      <w:r w:rsidRPr="00090141">
        <w:rPr>
          <w:lang w:val="en-GB"/>
        </w:rPr>
        <w:t xml:space="preserve"> de 2025</w:t>
      </w:r>
      <w:r w:rsidRPr="00090141">
        <w:rPr>
          <w:lang w:val="en-GB"/>
        </w:rPr>
        <w:br/>
      </w:r>
      <w:r w:rsidRPr="00090141">
        <w:rPr>
          <w:b/>
          <w:bCs/>
          <w:lang w:val="en-GB"/>
        </w:rPr>
        <w:t xml:space="preserve">Con la </w:t>
      </w:r>
      <w:proofErr w:type="spellStart"/>
      <w:r w:rsidRPr="00090141">
        <w:rPr>
          <w:b/>
          <w:bCs/>
          <w:lang w:val="en-GB"/>
        </w:rPr>
        <w:t>nueva</w:t>
      </w:r>
      <w:proofErr w:type="spellEnd"/>
      <w:r w:rsidRPr="00090141">
        <w:rPr>
          <w:b/>
          <w:bCs/>
          <w:lang w:val="en-GB"/>
        </w:rPr>
        <w:t xml:space="preserve"> victory electric, ENGEL </w:t>
      </w:r>
      <w:proofErr w:type="spellStart"/>
      <w:r w:rsidRPr="00090141">
        <w:rPr>
          <w:b/>
          <w:bCs/>
          <w:lang w:val="en-GB"/>
        </w:rPr>
        <w:t>estrena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en</w:t>
      </w:r>
      <w:proofErr w:type="spellEnd"/>
      <w:r w:rsidRPr="00090141">
        <w:rPr>
          <w:b/>
          <w:bCs/>
          <w:lang w:val="en-GB"/>
        </w:rPr>
        <w:t xml:space="preserve"> K 2025 </w:t>
      </w:r>
      <w:proofErr w:type="spellStart"/>
      <w:r w:rsidRPr="00090141">
        <w:rPr>
          <w:b/>
          <w:bCs/>
          <w:lang w:val="en-GB"/>
        </w:rPr>
        <w:t>una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novedad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mundial</w:t>
      </w:r>
      <w:proofErr w:type="spellEnd"/>
      <w:r w:rsidRPr="00090141">
        <w:rPr>
          <w:b/>
          <w:bCs/>
          <w:lang w:val="en-GB"/>
        </w:rPr>
        <w:t xml:space="preserve">: </w:t>
      </w:r>
      <w:proofErr w:type="spellStart"/>
      <w:r w:rsidRPr="00090141">
        <w:rPr>
          <w:b/>
          <w:bCs/>
          <w:lang w:val="en-GB"/>
        </w:rPr>
        <w:t>una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máquina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eléctrica</w:t>
      </w:r>
      <w:proofErr w:type="spellEnd"/>
      <w:r w:rsidRPr="00090141">
        <w:rPr>
          <w:b/>
          <w:bCs/>
          <w:lang w:val="en-GB"/>
        </w:rPr>
        <w:t xml:space="preserve"> de </w:t>
      </w:r>
      <w:proofErr w:type="spellStart"/>
      <w:r w:rsidRPr="00090141">
        <w:rPr>
          <w:b/>
          <w:bCs/>
          <w:lang w:val="en-GB"/>
        </w:rPr>
        <w:t>moldeo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por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inyección</w:t>
      </w:r>
      <w:proofErr w:type="spellEnd"/>
      <w:r w:rsidRPr="00090141">
        <w:rPr>
          <w:b/>
          <w:bCs/>
          <w:lang w:val="en-GB"/>
        </w:rPr>
        <w:t xml:space="preserve"> sin barras que </w:t>
      </w:r>
      <w:proofErr w:type="spellStart"/>
      <w:r w:rsidRPr="00090141">
        <w:rPr>
          <w:b/>
          <w:bCs/>
          <w:lang w:val="en-GB"/>
        </w:rPr>
        <w:t>marca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nuevas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pautas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en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precisión</w:t>
      </w:r>
      <w:proofErr w:type="spellEnd"/>
      <w:r w:rsidRPr="00090141">
        <w:rPr>
          <w:b/>
          <w:bCs/>
          <w:lang w:val="en-GB"/>
        </w:rPr>
        <w:t xml:space="preserve">, </w:t>
      </w:r>
      <w:proofErr w:type="spellStart"/>
      <w:r w:rsidRPr="00090141">
        <w:rPr>
          <w:b/>
          <w:bCs/>
          <w:lang w:val="en-GB"/>
        </w:rPr>
        <w:t>eficiencia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energética</w:t>
      </w:r>
      <w:proofErr w:type="spellEnd"/>
      <w:r w:rsidRPr="00090141">
        <w:rPr>
          <w:b/>
          <w:bCs/>
          <w:lang w:val="en-GB"/>
        </w:rPr>
        <w:t xml:space="preserve"> y </w:t>
      </w:r>
      <w:proofErr w:type="spellStart"/>
      <w:r w:rsidRPr="00090141">
        <w:rPr>
          <w:b/>
          <w:bCs/>
          <w:lang w:val="en-GB"/>
        </w:rPr>
        <w:t>versatilidad</w:t>
      </w:r>
      <w:proofErr w:type="spellEnd"/>
      <w:r w:rsidRPr="00090141">
        <w:rPr>
          <w:b/>
          <w:bCs/>
          <w:lang w:val="en-GB"/>
        </w:rPr>
        <w:t xml:space="preserve">. Su </w:t>
      </w:r>
      <w:proofErr w:type="spellStart"/>
      <w:r w:rsidRPr="00090141">
        <w:rPr>
          <w:b/>
          <w:bCs/>
          <w:lang w:val="en-GB"/>
        </w:rPr>
        <w:t>unidad</w:t>
      </w:r>
      <w:proofErr w:type="spellEnd"/>
      <w:r w:rsidRPr="00090141">
        <w:rPr>
          <w:b/>
          <w:bCs/>
          <w:lang w:val="en-GB"/>
        </w:rPr>
        <w:t xml:space="preserve"> de </w:t>
      </w:r>
      <w:proofErr w:type="spellStart"/>
      <w:r w:rsidRPr="00090141">
        <w:rPr>
          <w:b/>
          <w:bCs/>
          <w:lang w:val="en-GB"/>
        </w:rPr>
        <w:t>cierre</w:t>
      </w:r>
      <w:proofErr w:type="spellEnd"/>
      <w:r w:rsidRPr="00090141">
        <w:rPr>
          <w:b/>
          <w:bCs/>
          <w:lang w:val="en-GB"/>
        </w:rPr>
        <w:t xml:space="preserve">, </w:t>
      </w:r>
      <w:proofErr w:type="spellStart"/>
      <w:r w:rsidRPr="00090141">
        <w:rPr>
          <w:b/>
          <w:bCs/>
          <w:lang w:val="en-GB"/>
        </w:rPr>
        <w:t>totalmente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rediseñada</w:t>
      </w:r>
      <w:proofErr w:type="spellEnd"/>
      <w:r w:rsidRPr="00090141">
        <w:rPr>
          <w:b/>
          <w:bCs/>
          <w:lang w:val="en-GB"/>
        </w:rPr>
        <w:t xml:space="preserve">, </w:t>
      </w:r>
      <w:proofErr w:type="spellStart"/>
      <w:r w:rsidRPr="00090141">
        <w:rPr>
          <w:b/>
          <w:bCs/>
          <w:lang w:val="en-GB"/>
        </w:rPr>
        <w:t>combina</w:t>
      </w:r>
      <w:proofErr w:type="spellEnd"/>
      <w:r w:rsidRPr="00090141">
        <w:rPr>
          <w:b/>
          <w:bCs/>
          <w:lang w:val="en-GB"/>
        </w:rPr>
        <w:t xml:space="preserve"> las </w:t>
      </w:r>
      <w:proofErr w:type="spellStart"/>
      <w:r w:rsidRPr="00090141">
        <w:rPr>
          <w:b/>
          <w:bCs/>
          <w:lang w:val="en-GB"/>
        </w:rPr>
        <w:t>ventajas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probadas</w:t>
      </w:r>
      <w:proofErr w:type="spellEnd"/>
      <w:r w:rsidRPr="00090141">
        <w:rPr>
          <w:b/>
          <w:bCs/>
          <w:lang w:val="en-GB"/>
        </w:rPr>
        <w:t xml:space="preserve"> de la </w:t>
      </w:r>
      <w:proofErr w:type="spellStart"/>
      <w:r w:rsidRPr="00090141">
        <w:rPr>
          <w:b/>
          <w:bCs/>
          <w:lang w:val="en-GB"/>
        </w:rPr>
        <w:t>tecnología</w:t>
      </w:r>
      <w:proofErr w:type="spellEnd"/>
      <w:r w:rsidRPr="00090141">
        <w:rPr>
          <w:b/>
          <w:bCs/>
          <w:lang w:val="en-GB"/>
        </w:rPr>
        <w:t xml:space="preserve"> sin barras con </w:t>
      </w:r>
      <w:proofErr w:type="spellStart"/>
      <w:r w:rsidRPr="00090141">
        <w:rPr>
          <w:b/>
          <w:bCs/>
          <w:lang w:val="en-GB"/>
        </w:rPr>
        <w:t>el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dinamismo</w:t>
      </w:r>
      <w:proofErr w:type="spellEnd"/>
      <w:r w:rsidRPr="00090141">
        <w:rPr>
          <w:b/>
          <w:bCs/>
          <w:lang w:val="en-GB"/>
        </w:rPr>
        <w:t xml:space="preserve"> de </w:t>
      </w:r>
      <w:proofErr w:type="spellStart"/>
      <w:r w:rsidRPr="00090141">
        <w:rPr>
          <w:b/>
          <w:bCs/>
          <w:lang w:val="en-GB"/>
        </w:rPr>
        <w:t>los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sistemas</w:t>
      </w:r>
      <w:proofErr w:type="spellEnd"/>
      <w:r w:rsidRPr="00090141">
        <w:rPr>
          <w:b/>
          <w:bCs/>
          <w:lang w:val="en-GB"/>
        </w:rPr>
        <w:t xml:space="preserve"> de </w:t>
      </w:r>
      <w:proofErr w:type="spellStart"/>
      <w:r w:rsidRPr="00090141">
        <w:rPr>
          <w:b/>
          <w:bCs/>
          <w:lang w:val="en-GB"/>
        </w:rPr>
        <w:t>accionamiento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eléctricos</w:t>
      </w:r>
      <w:proofErr w:type="spellEnd"/>
      <w:r w:rsidRPr="00090141">
        <w:rPr>
          <w:b/>
          <w:bCs/>
          <w:lang w:val="en-GB"/>
        </w:rPr>
        <w:t xml:space="preserve">, </w:t>
      </w:r>
      <w:proofErr w:type="spellStart"/>
      <w:r w:rsidRPr="00090141">
        <w:rPr>
          <w:b/>
          <w:bCs/>
          <w:lang w:val="en-GB"/>
        </w:rPr>
        <w:t>permitiendo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una</w:t>
      </w:r>
      <w:proofErr w:type="spellEnd"/>
      <w:r w:rsidRPr="00090141">
        <w:rPr>
          <w:b/>
          <w:bCs/>
          <w:lang w:val="en-GB"/>
        </w:rPr>
        <w:t xml:space="preserve"> mayor </w:t>
      </w:r>
      <w:proofErr w:type="spellStart"/>
      <w:r w:rsidRPr="00090141">
        <w:rPr>
          <w:b/>
          <w:bCs/>
          <w:lang w:val="en-GB"/>
        </w:rPr>
        <w:t>productividad</w:t>
      </w:r>
      <w:proofErr w:type="spellEnd"/>
      <w:r w:rsidRPr="00090141">
        <w:rPr>
          <w:b/>
          <w:bCs/>
          <w:lang w:val="en-GB"/>
        </w:rPr>
        <w:t xml:space="preserve"> sin </w:t>
      </w:r>
      <w:proofErr w:type="spellStart"/>
      <w:r w:rsidRPr="00090141">
        <w:rPr>
          <w:b/>
          <w:bCs/>
          <w:lang w:val="en-GB"/>
        </w:rPr>
        <w:t>por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ello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ocupar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más</w:t>
      </w:r>
      <w:proofErr w:type="spellEnd"/>
      <w:r w:rsidRPr="00090141">
        <w:rPr>
          <w:b/>
          <w:bCs/>
          <w:lang w:val="en-GB"/>
        </w:rPr>
        <w:t xml:space="preserve"> </w:t>
      </w:r>
      <w:proofErr w:type="spellStart"/>
      <w:r w:rsidRPr="00090141">
        <w:rPr>
          <w:b/>
          <w:bCs/>
          <w:lang w:val="en-GB"/>
        </w:rPr>
        <w:t>espacio</w:t>
      </w:r>
      <w:proofErr w:type="spellEnd"/>
      <w:r w:rsidRPr="00090141">
        <w:rPr>
          <w:b/>
          <w:bCs/>
          <w:lang w:val="en-GB"/>
        </w:rPr>
        <w:t>.</w:t>
      </w:r>
    </w:p>
    <w:p w14:paraId="6B6AA841" w14:textId="5F11CAF0" w:rsidR="00CE2601" w:rsidRPr="00CE2601" w:rsidRDefault="00CE2601" w:rsidP="00CE2601">
      <w:pPr>
        <w:spacing w:after="120"/>
        <w:rPr>
          <w:lang w:val="en-GB"/>
        </w:rPr>
      </w:pPr>
      <w:r w:rsidRPr="00090141">
        <w:rPr>
          <w:lang w:val="en-GB"/>
        </w:rPr>
        <w:t xml:space="preserve">La </w:t>
      </w:r>
      <w:proofErr w:type="spellStart"/>
      <w:r w:rsidRPr="00090141">
        <w:rPr>
          <w:lang w:val="en-GB"/>
        </w:rPr>
        <w:t>ausencia</w:t>
      </w:r>
      <w:proofErr w:type="spellEnd"/>
      <w:r w:rsidRPr="00090141">
        <w:rPr>
          <w:lang w:val="en-GB"/>
        </w:rPr>
        <w:t xml:space="preserve"> de barras </w:t>
      </w:r>
      <w:proofErr w:type="spellStart"/>
      <w:r w:rsidRPr="00090141">
        <w:rPr>
          <w:lang w:val="en-GB"/>
        </w:rPr>
        <w:t>proporciona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más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espacio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en</w:t>
      </w:r>
      <w:proofErr w:type="spellEnd"/>
      <w:r w:rsidRPr="00090141">
        <w:rPr>
          <w:lang w:val="en-GB"/>
        </w:rPr>
        <w:t xml:space="preserve"> la zona del </w:t>
      </w:r>
      <w:proofErr w:type="spellStart"/>
      <w:r w:rsidRPr="00090141">
        <w:rPr>
          <w:lang w:val="en-GB"/>
        </w:rPr>
        <w:t>molde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agiliza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cambios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molde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facilita</w:t>
      </w:r>
      <w:proofErr w:type="spellEnd"/>
      <w:r w:rsidRPr="00090141">
        <w:rPr>
          <w:lang w:val="en-GB"/>
        </w:rPr>
        <w:t xml:space="preserve"> la </w:t>
      </w:r>
      <w:proofErr w:type="spellStart"/>
      <w:r w:rsidRPr="00090141">
        <w:rPr>
          <w:lang w:val="en-GB"/>
        </w:rPr>
        <w:t>automatización</w:t>
      </w:r>
      <w:proofErr w:type="spellEnd"/>
      <w:r w:rsidRPr="00090141">
        <w:rPr>
          <w:lang w:val="en-GB"/>
        </w:rPr>
        <w:t xml:space="preserve">. ENGEL </w:t>
      </w:r>
      <w:proofErr w:type="spellStart"/>
      <w:r w:rsidRPr="00090141">
        <w:rPr>
          <w:lang w:val="en-GB"/>
        </w:rPr>
        <w:t>ya</w:t>
      </w:r>
      <w:proofErr w:type="spellEnd"/>
      <w:r w:rsidRPr="00090141">
        <w:rPr>
          <w:lang w:val="en-GB"/>
        </w:rPr>
        <w:t xml:space="preserve"> ha </w:t>
      </w:r>
      <w:proofErr w:type="spellStart"/>
      <w:r w:rsidRPr="00090141">
        <w:rPr>
          <w:lang w:val="en-GB"/>
        </w:rPr>
        <w:t>instalado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más</w:t>
      </w:r>
      <w:proofErr w:type="spellEnd"/>
      <w:r w:rsidRPr="00090141">
        <w:rPr>
          <w:lang w:val="en-GB"/>
        </w:rPr>
        <w:t xml:space="preserve"> de 85,000 </w:t>
      </w:r>
      <w:proofErr w:type="spellStart"/>
      <w:r w:rsidRPr="00090141">
        <w:rPr>
          <w:lang w:val="en-GB"/>
        </w:rPr>
        <w:t>máquinas</w:t>
      </w:r>
      <w:proofErr w:type="spellEnd"/>
      <w:r w:rsidRPr="00090141">
        <w:rPr>
          <w:lang w:val="en-GB"/>
        </w:rPr>
        <w:t xml:space="preserve"> con </w:t>
      </w:r>
      <w:proofErr w:type="spellStart"/>
      <w:r w:rsidRPr="00090141">
        <w:rPr>
          <w:lang w:val="en-GB"/>
        </w:rPr>
        <w:t>este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diseño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todo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mundo</w:t>
      </w:r>
      <w:proofErr w:type="spellEnd"/>
      <w:r w:rsidRPr="00090141">
        <w:rPr>
          <w:lang w:val="en-GB"/>
        </w:rPr>
        <w:t xml:space="preserve">: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prueba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evidente</w:t>
      </w:r>
      <w:proofErr w:type="spellEnd"/>
      <w:r w:rsidRPr="00090141">
        <w:rPr>
          <w:lang w:val="en-GB"/>
        </w:rPr>
        <w:t xml:space="preserve"> del </w:t>
      </w:r>
      <w:proofErr w:type="spellStart"/>
      <w:r w:rsidRPr="00090141">
        <w:rPr>
          <w:lang w:val="en-GB"/>
        </w:rPr>
        <w:t>éxito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este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concepto</w:t>
      </w:r>
      <w:proofErr w:type="spellEnd"/>
      <w:r w:rsidRPr="00090141">
        <w:rPr>
          <w:lang w:val="en-GB"/>
        </w:rPr>
        <w:t xml:space="preserve">. </w:t>
      </w:r>
      <w:proofErr w:type="spellStart"/>
      <w:r w:rsidRPr="00090141">
        <w:rPr>
          <w:lang w:val="en-GB"/>
        </w:rPr>
        <w:t>Ahora</w:t>
      </w:r>
      <w:proofErr w:type="spellEnd"/>
      <w:r w:rsidRPr="00090141">
        <w:rPr>
          <w:lang w:val="en-GB"/>
        </w:rPr>
        <w:t xml:space="preserve">, la victory electric </w:t>
      </w:r>
      <w:proofErr w:type="spellStart"/>
      <w:r w:rsidRPr="00090141">
        <w:rPr>
          <w:lang w:val="en-GB"/>
        </w:rPr>
        <w:t>combina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estos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beneficios</w:t>
      </w:r>
      <w:proofErr w:type="spellEnd"/>
      <w:r w:rsidRPr="00090141">
        <w:rPr>
          <w:lang w:val="en-GB"/>
        </w:rPr>
        <w:t xml:space="preserve"> bien </w:t>
      </w:r>
      <w:proofErr w:type="spellStart"/>
      <w:r w:rsidRPr="00090141">
        <w:rPr>
          <w:lang w:val="en-GB"/>
        </w:rPr>
        <w:t>conocidos</w:t>
      </w:r>
      <w:proofErr w:type="spellEnd"/>
      <w:r w:rsidRPr="00090141">
        <w:rPr>
          <w:lang w:val="en-GB"/>
        </w:rPr>
        <w:t xml:space="preserve"> con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de un </w:t>
      </w:r>
      <w:proofErr w:type="spellStart"/>
      <w:r w:rsidRPr="00090141">
        <w:rPr>
          <w:lang w:val="en-GB"/>
        </w:rPr>
        <w:t>diseño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máquina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eléctrica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cuya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fuerza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cierre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supera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1,300 </w:t>
      </w:r>
      <w:proofErr w:type="spellStart"/>
      <w:r w:rsidRPr="00090141">
        <w:rPr>
          <w:lang w:val="en-GB"/>
        </w:rPr>
        <w:t>kN.</w:t>
      </w:r>
      <w:proofErr w:type="spellEnd"/>
      <w:r w:rsidRPr="00090141">
        <w:rPr>
          <w:lang w:val="en-GB"/>
        </w:rPr>
        <w:t xml:space="preserve"> Con </w:t>
      </w:r>
      <w:proofErr w:type="spellStart"/>
      <w:r w:rsidRPr="00090141">
        <w:rPr>
          <w:lang w:val="en-GB"/>
        </w:rPr>
        <w:t>ello</w:t>
      </w:r>
      <w:proofErr w:type="spellEnd"/>
      <w:r w:rsidRPr="00090141">
        <w:rPr>
          <w:lang w:val="en-GB"/>
        </w:rPr>
        <w:t xml:space="preserve">, ENGEL </w:t>
      </w:r>
      <w:proofErr w:type="spellStart"/>
      <w:r w:rsidRPr="00090141">
        <w:rPr>
          <w:lang w:val="en-GB"/>
        </w:rPr>
        <w:t>responde</w:t>
      </w:r>
      <w:proofErr w:type="spellEnd"/>
      <w:r w:rsidRPr="00090141">
        <w:rPr>
          <w:lang w:val="en-GB"/>
        </w:rPr>
        <w:t xml:space="preserve"> a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necesidad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latente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mercado, </w:t>
      </w:r>
      <w:proofErr w:type="spellStart"/>
      <w:r w:rsidRPr="00090141">
        <w:rPr>
          <w:lang w:val="en-GB"/>
        </w:rPr>
        <w:t>ofreciendo</w:t>
      </w:r>
      <w:proofErr w:type="spellEnd"/>
      <w:r w:rsidRPr="00090141">
        <w:rPr>
          <w:lang w:val="en-GB"/>
        </w:rPr>
        <w:t xml:space="preserve"> la </w:t>
      </w:r>
      <w:proofErr w:type="spellStart"/>
      <w:r w:rsidRPr="00090141">
        <w:rPr>
          <w:lang w:val="en-GB"/>
        </w:rPr>
        <w:t>solución</w:t>
      </w:r>
      <w:proofErr w:type="spellEnd"/>
      <w:r w:rsidRPr="00090141">
        <w:rPr>
          <w:lang w:val="en-GB"/>
        </w:rPr>
        <w:t xml:space="preserve"> que </w:t>
      </w:r>
      <w:proofErr w:type="spellStart"/>
      <w:r w:rsidRPr="00090141">
        <w:rPr>
          <w:lang w:val="en-GB"/>
        </w:rPr>
        <w:t>muchos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procesadores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han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estado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buscando</w:t>
      </w:r>
      <w:proofErr w:type="spellEnd"/>
      <w:r w:rsidRPr="00090141">
        <w:rPr>
          <w:lang w:val="en-GB"/>
        </w:rPr>
        <w:t>.</w:t>
      </w:r>
    </w:p>
    <w:p w14:paraId="674DE0D2" w14:textId="5CD45FC9" w:rsidR="00CE2601" w:rsidRPr="00CE2601" w:rsidRDefault="00CE2601" w:rsidP="00CE2601">
      <w:pPr>
        <w:spacing w:after="120"/>
        <w:rPr>
          <w:lang w:val="en-GB"/>
        </w:rPr>
      </w:pPr>
      <w:r w:rsidRPr="00090141">
        <w:rPr>
          <w:lang w:val="en-GB"/>
        </w:rPr>
        <w:t xml:space="preserve">La </w:t>
      </w:r>
      <w:proofErr w:type="spellStart"/>
      <w:r w:rsidRPr="00090141">
        <w:rPr>
          <w:lang w:val="en-GB"/>
        </w:rPr>
        <w:t>nueva</w:t>
      </w:r>
      <w:proofErr w:type="spellEnd"/>
      <w:r w:rsidRPr="00090141">
        <w:rPr>
          <w:lang w:val="en-GB"/>
        </w:rPr>
        <w:t xml:space="preserve"> ENGEL victory electric </w:t>
      </w:r>
      <w:proofErr w:type="spellStart"/>
      <w:r w:rsidRPr="00090141">
        <w:rPr>
          <w:lang w:val="en-GB"/>
        </w:rPr>
        <w:t>impresiona</w:t>
      </w:r>
      <w:proofErr w:type="spellEnd"/>
      <w:r w:rsidRPr="00090141">
        <w:rPr>
          <w:lang w:val="en-GB"/>
        </w:rPr>
        <w:t xml:space="preserve"> no solo </w:t>
      </w:r>
      <w:proofErr w:type="spellStart"/>
      <w:r w:rsidRPr="00090141">
        <w:rPr>
          <w:lang w:val="en-GB"/>
        </w:rPr>
        <w:t>por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su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precisión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técnica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sino</w:t>
      </w:r>
      <w:proofErr w:type="spellEnd"/>
      <w:r w:rsidRPr="00090141">
        <w:rPr>
          <w:lang w:val="en-GB"/>
        </w:rPr>
        <w:t xml:space="preserve"> también </w:t>
      </w:r>
      <w:proofErr w:type="spellStart"/>
      <w:r w:rsidRPr="00090141">
        <w:rPr>
          <w:lang w:val="en-GB"/>
        </w:rPr>
        <w:t>por</w:t>
      </w:r>
      <w:proofErr w:type="spellEnd"/>
      <w:r w:rsidRPr="00090141">
        <w:rPr>
          <w:lang w:val="en-GB"/>
        </w:rPr>
        <w:t xml:space="preserve"> sus </w:t>
      </w:r>
      <w:proofErr w:type="spellStart"/>
      <w:r w:rsidRPr="00090141">
        <w:rPr>
          <w:lang w:val="en-GB"/>
        </w:rPr>
        <w:t>evidentes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ventajas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económicas</w:t>
      </w:r>
      <w:proofErr w:type="spellEnd"/>
      <w:r w:rsidRPr="00090141">
        <w:rPr>
          <w:lang w:val="en-GB"/>
        </w:rPr>
        <w:t xml:space="preserve">. Su </w:t>
      </w:r>
      <w:proofErr w:type="spellStart"/>
      <w:r w:rsidRPr="00090141">
        <w:rPr>
          <w:lang w:val="en-GB"/>
        </w:rPr>
        <w:t>diseño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compacto</w:t>
      </w:r>
      <w:proofErr w:type="spellEnd"/>
      <w:r w:rsidRPr="00090141">
        <w:rPr>
          <w:lang w:val="en-GB"/>
        </w:rPr>
        <w:t xml:space="preserve"> reduce </w:t>
      </w:r>
      <w:proofErr w:type="spellStart"/>
      <w:r w:rsidRPr="00090141">
        <w:rPr>
          <w:lang w:val="en-GB"/>
        </w:rPr>
        <w:t>aproximadamente</w:t>
      </w:r>
      <w:proofErr w:type="spellEnd"/>
      <w:r w:rsidRPr="00090141">
        <w:rPr>
          <w:lang w:val="en-GB"/>
        </w:rPr>
        <w:t xml:space="preserve"> 200 mm la </w:t>
      </w:r>
      <w:proofErr w:type="spellStart"/>
      <w:r w:rsidRPr="00090141">
        <w:rPr>
          <w:lang w:val="en-GB"/>
        </w:rPr>
        <w:t>longitud</w:t>
      </w:r>
      <w:proofErr w:type="spellEnd"/>
      <w:r w:rsidRPr="00090141">
        <w:rPr>
          <w:lang w:val="en-GB"/>
        </w:rPr>
        <w:t xml:space="preserve"> total de la </w:t>
      </w:r>
      <w:proofErr w:type="spellStart"/>
      <w:r w:rsidRPr="00090141">
        <w:rPr>
          <w:lang w:val="en-GB"/>
        </w:rPr>
        <w:t>máquina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permite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optimizar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espacio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producción</w:t>
      </w:r>
      <w:proofErr w:type="spellEnd"/>
      <w:r w:rsidRPr="00090141">
        <w:rPr>
          <w:lang w:val="en-GB"/>
        </w:rPr>
        <w:t xml:space="preserve">. Al </w:t>
      </w:r>
      <w:proofErr w:type="spellStart"/>
      <w:r w:rsidRPr="00090141">
        <w:rPr>
          <w:lang w:val="en-GB"/>
        </w:rPr>
        <w:t>mismo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tiempo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su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diseño</w:t>
      </w:r>
      <w:proofErr w:type="spellEnd"/>
      <w:r w:rsidRPr="00090141">
        <w:rPr>
          <w:lang w:val="en-GB"/>
        </w:rPr>
        <w:t xml:space="preserve"> sin barras </w:t>
      </w:r>
      <w:proofErr w:type="spellStart"/>
      <w:r w:rsidRPr="00090141">
        <w:rPr>
          <w:lang w:val="en-GB"/>
        </w:rPr>
        <w:t>permite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utilizar</w:t>
      </w:r>
      <w:proofErr w:type="spellEnd"/>
      <w:r w:rsidRPr="00090141">
        <w:rPr>
          <w:lang w:val="en-GB"/>
        </w:rPr>
        <w:t xml:space="preserve">, sin </w:t>
      </w:r>
      <w:proofErr w:type="spellStart"/>
      <w:r w:rsidRPr="00090141">
        <w:rPr>
          <w:lang w:val="en-GB"/>
        </w:rPr>
        <w:t>necesidad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inversiones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adicionales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moldes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mucho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más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grandes</w:t>
      </w:r>
      <w:proofErr w:type="spellEnd"/>
      <w:r w:rsidRPr="00090141">
        <w:rPr>
          <w:lang w:val="en-GB"/>
        </w:rPr>
        <w:t xml:space="preserve"> que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de las </w:t>
      </w:r>
      <w:proofErr w:type="spellStart"/>
      <w:r w:rsidRPr="00090141">
        <w:rPr>
          <w:lang w:val="en-GB"/>
        </w:rPr>
        <w:t>máquinas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convencionales</w:t>
      </w:r>
      <w:proofErr w:type="spellEnd"/>
      <w:r w:rsidRPr="00090141">
        <w:rPr>
          <w:lang w:val="en-GB"/>
        </w:rPr>
        <w:t xml:space="preserve"> con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mismo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rango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fuerza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cierre</w:t>
      </w:r>
      <w:proofErr w:type="spellEnd"/>
      <w:r w:rsidRPr="00090141">
        <w:rPr>
          <w:lang w:val="en-GB"/>
        </w:rPr>
        <w:t xml:space="preserve">. Por </w:t>
      </w:r>
      <w:proofErr w:type="spellStart"/>
      <w:r w:rsidRPr="00090141">
        <w:rPr>
          <w:lang w:val="en-GB"/>
        </w:rPr>
        <w:t>ejemplo</w:t>
      </w:r>
      <w:proofErr w:type="spellEnd"/>
      <w:r w:rsidRPr="00090141">
        <w:rPr>
          <w:lang w:val="en-GB"/>
        </w:rPr>
        <w:t xml:space="preserve">, un </w:t>
      </w:r>
      <w:proofErr w:type="spellStart"/>
      <w:r w:rsidRPr="00090141">
        <w:rPr>
          <w:lang w:val="en-GB"/>
        </w:rPr>
        <w:t>molde</w:t>
      </w:r>
      <w:proofErr w:type="spellEnd"/>
      <w:r w:rsidRPr="00090141">
        <w:rPr>
          <w:lang w:val="en-GB"/>
        </w:rPr>
        <w:t xml:space="preserve"> que </w:t>
      </w:r>
      <w:proofErr w:type="spellStart"/>
      <w:r w:rsidRPr="00090141">
        <w:rPr>
          <w:lang w:val="en-GB"/>
        </w:rPr>
        <w:t>habitualmente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requiere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unos</w:t>
      </w:r>
      <w:proofErr w:type="spellEnd"/>
      <w:r w:rsidRPr="00090141">
        <w:rPr>
          <w:lang w:val="en-GB"/>
        </w:rPr>
        <w:t xml:space="preserve"> 3200 </w:t>
      </w:r>
      <w:proofErr w:type="spellStart"/>
      <w:r w:rsidRPr="00090141">
        <w:rPr>
          <w:lang w:val="en-GB"/>
        </w:rPr>
        <w:t>kN</w:t>
      </w:r>
      <w:proofErr w:type="spellEnd"/>
      <w:r w:rsidRPr="00090141">
        <w:rPr>
          <w:lang w:val="en-GB"/>
        </w:rPr>
        <w:t xml:space="preserve">, se </w:t>
      </w:r>
      <w:proofErr w:type="spellStart"/>
      <w:r w:rsidRPr="00090141">
        <w:rPr>
          <w:lang w:val="en-GB"/>
        </w:rPr>
        <w:t>puede</w:t>
      </w:r>
      <w:proofErr w:type="spellEnd"/>
      <w:r w:rsidRPr="00090141">
        <w:rPr>
          <w:lang w:val="en-GB"/>
        </w:rPr>
        <w:t xml:space="preserve"> usar </w:t>
      </w:r>
      <w:proofErr w:type="spellStart"/>
      <w:r w:rsidRPr="00090141">
        <w:rPr>
          <w:lang w:val="en-GB"/>
        </w:rPr>
        <w:t>en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victory electric 220 </w:t>
      </w:r>
      <w:proofErr w:type="spellStart"/>
      <w:r w:rsidRPr="00090141">
        <w:rPr>
          <w:lang w:val="en-GB"/>
        </w:rPr>
        <w:t>aplicando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fuerza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cierre</w:t>
      </w:r>
      <w:proofErr w:type="spellEnd"/>
      <w:r w:rsidRPr="00090141">
        <w:rPr>
          <w:lang w:val="en-GB"/>
        </w:rPr>
        <w:t xml:space="preserve"> de tan solo 2200 </w:t>
      </w:r>
      <w:proofErr w:type="spellStart"/>
      <w:r w:rsidRPr="00090141">
        <w:rPr>
          <w:lang w:val="en-GB"/>
        </w:rPr>
        <w:t>kN.</w:t>
      </w:r>
      <w:proofErr w:type="spellEnd"/>
    </w:p>
    <w:p w14:paraId="04806E89" w14:textId="226CC430" w:rsidR="00CE2601" w:rsidRPr="00CE2601" w:rsidRDefault="00CE2601" w:rsidP="00CE2601">
      <w:pPr>
        <w:spacing w:after="120"/>
        <w:rPr>
          <w:lang w:val="en-GB"/>
        </w:rPr>
      </w:pPr>
      <w:r w:rsidRPr="00090141">
        <w:rPr>
          <w:lang w:val="en-GB"/>
        </w:rPr>
        <w:t xml:space="preserve">El </w:t>
      </w:r>
      <w:proofErr w:type="spellStart"/>
      <w:r w:rsidRPr="00090141">
        <w:rPr>
          <w:lang w:val="en-GB"/>
        </w:rPr>
        <w:t>corazón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esta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máquina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contiene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unidad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cierre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rediseñada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con dos</w:t>
      </w:r>
      <w:proofErr w:type="spellEnd"/>
      <w:r w:rsidRPr="00090141">
        <w:rPr>
          <w:lang w:val="en-GB"/>
        </w:rPr>
        <w:t xml:space="preserve"> barras de </w:t>
      </w:r>
      <w:proofErr w:type="spellStart"/>
      <w:r w:rsidRPr="00090141">
        <w:rPr>
          <w:lang w:val="en-GB"/>
        </w:rPr>
        <w:t>presión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dispuestas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verticalmente</w:t>
      </w:r>
      <w:proofErr w:type="spellEnd"/>
      <w:r w:rsidRPr="00090141">
        <w:rPr>
          <w:lang w:val="en-GB"/>
        </w:rPr>
        <w:t xml:space="preserve">. </w:t>
      </w:r>
      <w:proofErr w:type="spellStart"/>
      <w:r w:rsidRPr="00090141">
        <w:rPr>
          <w:lang w:val="en-GB"/>
        </w:rPr>
        <w:t>Estas</w:t>
      </w:r>
      <w:proofErr w:type="spellEnd"/>
      <w:r w:rsidRPr="00090141">
        <w:rPr>
          <w:lang w:val="en-GB"/>
        </w:rPr>
        <w:t xml:space="preserve"> barras </w:t>
      </w:r>
      <w:proofErr w:type="spellStart"/>
      <w:r w:rsidRPr="00090141">
        <w:rPr>
          <w:lang w:val="en-GB"/>
        </w:rPr>
        <w:t>sustituyen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tradicional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mecanismo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rodillera</w:t>
      </w:r>
      <w:proofErr w:type="spellEnd"/>
      <w:r w:rsidRPr="00090141">
        <w:rPr>
          <w:lang w:val="en-GB"/>
        </w:rPr>
        <w:t xml:space="preserve"> para </w:t>
      </w:r>
      <w:proofErr w:type="spellStart"/>
      <w:r w:rsidRPr="00090141">
        <w:rPr>
          <w:lang w:val="en-GB"/>
        </w:rPr>
        <w:t>generar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fuerza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cierre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garantizar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distribución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extraordinariamente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uniforme</w:t>
      </w:r>
      <w:proofErr w:type="spellEnd"/>
      <w:r w:rsidRPr="00090141">
        <w:rPr>
          <w:lang w:val="en-GB"/>
        </w:rPr>
        <w:t xml:space="preserve"> de la </w:t>
      </w:r>
      <w:proofErr w:type="spellStart"/>
      <w:r w:rsidRPr="00090141">
        <w:rPr>
          <w:lang w:val="en-GB"/>
        </w:rPr>
        <w:t>fuerza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por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toda</w:t>
      </w:r>
      <w:proofErr w:type="spellEnd"/>
      <w:r w:rsidRPr="00090141">
        <w:rPr>
          <w:lang w:val="en-GB"/>
        </w:rPr>
        <w:t xml:space="preserve"> la platina de </w:t>
      </w:r>
      <w:proofErr w:type="spellStart"/>
      <w:r w:rsidRPr="00090141">
        <w:rPr>
          <w:lang w:val="en-GB"/>
        </w:rPr>
        <w:t>montaje</w:t>
      </w:r>
      <w:proofErr w:type="spellEnd"/>
      <w:r w:rsidRPr="00090141">
        <w:rPr>
          <w:lang w:val="en-GB"/>
        </w:rPr>
        <w:t xml:space="preserve"> del </w:t>
      </w:r>
      <w:proofErr w:type="spellStart"/>
      <w:r w:rsidRPr="00090141">
        <w:rPr>
          <w:lang w:val="en-GB"/>
        </w:rPr>
        <w:t>molde</w:t>
      </w:r>
      <w:proofErr w:type="spellEnd"/>
      <w:r w:rsidRPr="00090141">
        <w:rPr>
          <w:lang w:val="en-GB"/>
        </w:rPr>
        <w:t xml:space="preserve">. Un </w:t>
      </w:r>
      <w:proofErr w:type="spellStart"/>
      <w:r w:rsidRPr="00090141">
        <w:rPr>
          <w:lang w:val="en-GB"/>
        </w:rPr>
        <w:t>sistema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integrado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compensación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deformaciones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mantiene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estable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preciso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paralelismo</w:t>
      </w:r>
      <w:proofErr w:type="spellEnd"/>
      <w:r w:rsidRPr="00090141">
        <w:rPr>
          <w:lang w:val="en-GB"/>
        </w:rPr>
        <w:t xml:space="preserve"> entre las </w:t>
      </w:r>
      <w:proofErr w:type="spellStart"/>
      <w:r w:rsidRPr="00090141">
        <w:rPr>
          <w:lang w:val="en-GB"/>
        </w:rPr>
        <w:t>platinas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incluso</w:t>
      </w:r>
      <w:proofErr w:type="spellEnd"/>
      <w:r w:rsidRPr="00090141">
        <w:rPr>
          <w:lang w:val="en-GB"/>
        </w:rPr>
        <w:t xml:space="preserve"> con </w:t>
      </w:r>
      <w:proofErr w:type="spellStart"/>
      <w:r w:rsidRPr="00090141">
        <w:rPr>
          <w:lang w:val="en-GB"/>
        </w:rPr>
        <w:t>geometrías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molde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complejas</w:t>
      </w:r>
      <w:proofErr w:type="spellEnd"/>
      <w:r w:rsidRPr="00090141">
        <w:rPr>
          <w:lang w:val="en-GB"/>
        </w:rPr>
        <w:t xml:space="preserve"> o de gran </w:t>
      </w:r>
      <w:proofErr w:type="spellStart"/>
      <w:r w:rsidRPr="00090141">
        <w:rPr>
          <w:lang w:val="en-GB"/>
        </w:rPr>
        <w:t>superficie</w:t>
      </w:r>
      <w:proofErr w:type="spellEnd"/>
      <w:r w:rsidRPr="00090141">
        <w:rPr>
          <w:lang w:val="en-GB"/>
        </w:rPr>
        <w:t xml:space="preserve">. La platina </w:t>
      </w:r>
      <w:proofErr w:type="spellStart"/>
      <w:r w:rsidRPr="00090141">
        <w:rPr>
          <w:lang w:val="en-GB"/>
        </w:rPr>
        <w:t>móvil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rediseñada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desempeña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funciones</w:t>
      </w:r>
      <w:proofErr w:type="spellEnd"/>
      <w:r w:rsidRPr="00090141">
        <w:rPr>
          <w:lang w:val="en-GB"/>
        </w:rPr>
        <w:t xml:space="preserve"> clave —tales </w:t>
      </w:r>
      <w:proofErr w:type="spellStart"/>
      <w:r w:rsidRPr="00090141">
        <w:rPr>
          <w:lang w:val="en-GB"/>
        </w:rPr>
        <w:t>como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centrado</w:t>
      </w:r>
      <w:proofErr w:type="spellEnd"/>
      <w:r w:rsidRPr="00090141">
        <w:rPr>
          <w:lang w:val="en-GB"/>
        </w:rPr>
        <w:t xml:space="preserve"> y la </w:t>
      </w:r>
      <w:proofErr w:type="spellStart"/>
      <w:r w:rsidRPr="00090141">
        <w:rPr>
          <w:lang w:val="en-GB"/>
        </w:rPr>
        <w:t>transmisión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fuerza</w:t>
      </w:r>
      <w:proofErr w:type="spellEnd"/>
      <w:r w:rsidRPr="00090141">
        <w:rPr>
          <w:lang w:val="en-GB"/>
        </w:rPr>
        <w:t xml:space="preserve">— y </w:t>
      </w:r>
      <w:proofErr w:type="spellStart"/>
      <w:r w:rsidRPr="00090141">
        <w:rPr>
          <w:lang w:val="en-GB"/>
        </w:rPr>
        <w:t>contribuye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significativamente</w:t>
      </w:r>
      <w:proofErr w:type="spellEnd"/>
      <w:r w:rsidRPr="00090141">
        <w:rPr>
          <w:lang w:val="en-GB"/>
        </w:rPr>
        <w:t xml:space="preserve"> al </w:t>
      </w:r>
      <w:proofErr w:type="spellStart"/>
      <w:r w:rsidRPr="00090141">
        <w:rPr>
          <w:lang w:val="en-GB"/>
        </w:rPr>
        <w:t>diseño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compacto</w:t>
      </w:r>
      <w:proofErr w:type="spellEnd"/>
      <w:r w:rsidRPr="00090141">
        <w:rPr>
          <w:lang w:val="en-GB"/>
        </w:rPr>
        <w:t xml:space="preserve"> de la </w:t>
      </w:r>
      <w:proofErr w:type="spellStart"/>
      <w:r w:rsidRPr="00090141">
        <w:rPr>
          <w:lang w:val="en-GB"/>
        </w:rPr>
        <w:t>máquina</w:t>
      </w:r>
      <w:proofErr w:type="spellEnd"/>
      <w:r w:rsidRPr="00090141">
        <w:rPr>
          <w:lang w:val="en-GB"/>
        </w:rPr>
        <w:t>.</w:t>
      </w:r>
    </w:p>
    <w:p w14:paraId="6ABF309C" w14:textId="1FA21557" w:rsidR="00CE2601" w:rsidRPr="00CE2601" w:rsidRDefault="00CE2601" w:rsidP="005006E2">
      <w:pPr>
        <w:spacing w:after="120"/>
        <w:rPr>
          <w:lang w:val="en-GB"/>
        </w:rPr>
      </w:pPr>
      <w:r w:rsidRPr="00090141">
        <w:rPr>
          <w:lang w:val="en-GB"/>
        </w:rPr>
        <w:t xml:space="preserve">Todos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movimientos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principales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están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impulsados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eléctricamente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por</w:t>
      </w:r>
      <w:proofErr w:type="spellEnd"/>
      <w:r w:rsidRPr="00090141">
        <w:rPr>
          <w:lang w:val="en-GB"/>
        </w:rPr>
        <w:t xml:space="preserve"> un servomotor con tornillo de bolas: un </w:t>
      </w:r>
      <w:proofErr w:type="spellStart"/>
      <w:r w:rsidRPr="00090141">
        <w:rPr>
          <w:lang w:val="en-GB"/>
        </w:rPr>
        <w:t>sistema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accionamiento</w:t>
      </w:r>
      <w:proofErr w:type="spellEnd"/>
      <w:r w:rsidRPr="00090141">
        <w:rPr>
          <w:lang w:val="en-GB"/>
        </w:rPr>
        <w:t xml:space="preserve"> que </w:t>
      </w:r>
      <w:proofErr w:type="spellStart"/>
      <w:r w:rsidRPr="00090141">
        <w:rPr>
          <w:lang w:val="en-GB"/>
        </w:rPr>
        <w:t>lleva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muchos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años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demostrando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su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confiabilidad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máquinas</w:t>
      </w:r>
      <w:proofErr w:type="spellEnd"/>
      <w:r w:rsidRPr="00090141">
        <w:rPr>
          <w:lang w:val="en-GB"/>
        </w:rPr>
        <w:t xml:space="preserve"> de ENGEL. Una </w:t>
      </w:r>
      <w:proofErr w:type="spellStart"/>
      <w:r w:rsidRPr="00090141">
        <w:rPr>
          <w:lang w:val="en-GB"/>
        </w:rPr>
        <w:t>característica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especialmente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eficiente</w:t>
      </w:r>
      <w:proofErr w:type="spellEnd"/>
      <w:r w:rsidRPr="00090141">
        <w:rPr>
          <w:lang w:val="en-GB"/>
        </w:rPr>
        <w:t xml:space="preserve"> es la </w:t>
      </w:r>
      <w:proofErr w:type="spellStart"/>
      <w:r w:rsidRPr="00090141">
        <w:rPr>
          <w:lang w:val="en-GB"/>
        </w:rPr>
        <w:t>recuperación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integrada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energía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frenado</w:t>
      </w:r>
      <w:proofErr w:type="spellEnd"/>
      <w:r w:rsidRPr="00090141">
        <w:rPr>
          <w:lang w:val="en-GB"/>
        </w:rPr>
        <w:t xml:space="preserve">, que no solo </w:t>
      </w:r>
      <w:proofErr w:type="gramStart"/>
      <w:r w:rsidRPr="00090141">
        <w:rPr>
          <w:lang w:val="en-GB"/>
        </w:rPr>
        <w:t>reduce</w:t>
      </w:r>
      <w:proofErr w:type="gram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consumo</w:t>
      </w:r>
      <w:proofErr w:type="spellEnd"/>
      <w:r w:rsidRPr="00090141">
        <w:rPr>
          <w:lang w:val="en-GB"/>
        </w:rPr>
        <w:t xml:space="preserve"> total de </w:t>
      </w:r>
      <w:proofErr w:type="spellStart"/>
      <w:r w:rsidRPr="00090141">
        <w:rPr>
          <w:lang w:val="en-GB"/>
        </w:rPr>
        <w:t>energía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sino</w:t>
      </w:r>
      <w:proofErr w:type="spellEnd"/>
      <w:r w:rsidRPr="00090141">
        <w:rPr>
          <w:lang w:val="en-GB"/>
        </w:rPr>
        <w:t xml:space="preserve"> también la </w:t>
      </w:r>
      <w:proofErr w:type="spellStart"/>
      <w:r w:rsidRPr="00090141">
        <w:rPr>
          <w:lang w:val="en-GB"/>
        </w:rPr>
        <w:t>huella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carbono</w:t>
      </w:r>
      <w:proofErr w:type="spellEnd"/>
      <w:r w:rsidRPr="00090141">
        <w:rPr>
          <w:lang w:val="en-GB"/>
        </w:rPr>
        <w:t xml:space="preserve"> del </w:t>
      </w:r>
      <w:proofErr w:type="spellStart"/>
      <w:r w:rsidRPr="00090141">
        <w:rPr>
          <w:lang w:val="en-GB"/>
        </w:rPr>
        <w:t>proceso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producción</w:t>
      </w:r>
      <w:proofErr w:type="spellEnd"/>
      <w:r w:rsidRPr="00090141">
        <w:rPr>
          <w:lang w:val="en-GB"/>
        </w:rPr>
        <w:t>.</w:t>
      </w:r>
    </w:p>
    <w:p w14:paraId="24A4591E" w14:textId="226C94F1" w:rsidR="00CE2601" w:rsidRPr="00CE2601" w:rsidRDefault="00CE2601" w:rsidP="005006E2">
      <w:pPr>
        <w:spacing w:after="120"/>
        <w:rPr>
          <w:lang w:val="en-GB"/>
        </w:rPr>
      </w:pPr>
      <w:r w:rsidRPr="00090141">
        <w:rPr>
          <w:lang w:val="en-GB"/>
        </w:rPr>
        <w:t xml:space="preserve">La </w:t>
      </w:r>
      <w:proofErr w:type="spellStart"/>
      <w:r w:rsidRPr="00090141">
        <w:rPr>
          <w:lang w:val="en-GB"/>
        </w:rPr>
        <w:t>integración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estándar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unidad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hidráulica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añade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más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versatilidad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ya</w:t>
      </w:r>
      <w:proofErr w:type="spellEnd"/>
      <w:r w:rsidRPr="00090141">
        <w:rPr>
          <w:lang w:val="en-GB"/>
        </w:rPr>
        <w:t xml:space="preserve"> que </w:t>
      </w:r>
      <w:proofErr w:type="spellStart"/>
      <w:r w:rsidRPr="00090141">
        <w:rPr>
          <w:lang w:val="en-GB"/>
        </w:rPr>
        <w:t>permite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utilizar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noyos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hidráulicos</w:t>
      </w:r>
      <w:proofErr w:type="spellEnd"/>
      <w:r w:rsidRPr="00090141">
        <w:rPr>
          <w:lang w:val="en-GB"/>
        </w:rPr>
        <w:t xml:space="preserve">. </w:t>
      </w:r>
      <w:proofErr w:type="spellStart"/>
      <w:r w:rsidRPr="00090141">
        <w:rPr>
          <w:lang w:val="en-GB"/>
        </w:rPr>
        <w:t>Algunos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componentes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como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eyector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transmisores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posición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están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tomados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serie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probada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eficacia</w:t>
      </w:r>
      <w:proofErr w:type="spellEnd"/>
      <w:r w:rsidRPr="00090141">
        <w:rPr>
          <w:lang w:val="en-GB"/>
        </w:rPr>
        <w:t xml:space="preserve">, la ENGEL duo, y </w:t>
      </w:r>
      <w:proofErr w:type="spellStart"/>
      <w:r w:rsidRPr="00090141">
        <w:rPr>
          <w:lang w:val="en-GB"/>
        </w:rPr>
        <w:t>garantizan</w:t>
      </w:r>
      <w:proofErr w:type="spellEnd"/>
      <w:r w:rsidRPr="00090141">
        <w:rPr>
          <w:lang w:val="en-GB"/>
        </w:rPr>
        <w:t xml:space="preserve"> la </w:t>
      </w:r>
      <w:proofErr w:type="spellStart"/>
      <w:r w:rsidRPr="00090141">
        <w:rPr>
          <w:lang w:val="en-GB"/>
        </w:rPr>
        <w:t>máxima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estabilidad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confiabilidad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procesos</w:t>
      </w:r>
      <w:proofErr w:type="spellEnd"/>
      <w:r w:rsidRPr="00090141">
        <w:rPr>
          <w:lang w:val="en-GB"/>
        </w:rPr>
        <w:t>.</w:t>
      </w:r>
    </w:p>
    <w:p w14:paraId="065D3526" w14:textId="26B145C6" w:rsidR="00CE2601" w:rsidRPr="00CE2601" w:rsidRDefault="00CE2601" w:rsidP="005006E2">
      <w:pPr>
        <w:spacing w:after="120"/>
        <w:rPr>
          <w:lang w:val="en-GB"/>
        </w:rPr>
      </w:pPr>
      <w:r w:rsidRPr="00090141">
        <w:rPr>
          <w:lang w:val="en-GB"/>
        </w:rPr>
        <w:t xml:space="preserve">La victory electric </w:t>
      </w:r>
      <w:proofErr w:type="spellStart"/>
      <w:r w:rsidRPr="00090141">
        <w:rPr>
          <w:lang w:val="en-GB"/>
        </w:rPr>
        <w:t>suma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potente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variante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eléctrica</w:t>
      </w:r>
      <w:proofErr w:type="spellEnd"/>
      <w:r w:rsidRPr="00090141">
        <w:rPr>
          <w:lang w:val="en-GB"/>
        </w:rPr>
        <w:t xml:space="preserve"> al </w:t>
      </w:r>
      <w:proofErr w:type="spellStart"/>
      <w:r w:rsidRPr="00090141">
        <w:rPr>
          <w:lang w:val="en-GB"/>
        </w:rPr>
        <w:t>catálogo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máquinas</w:t>
      </w:r>
      <w:proofErr w:type="spellEnd"/>
      <w:r w:rsidRPr="00090141">
        <w:rPr>
          <w:lang w:val="en-GB"/>
        </w:rPr>
        <w:t xml:space="preserve"> sin barras de ENGEL. </w:t>
      </w:r>
      <w:proofErr w:type="spellStart"/>
      <w:r w:rsidRPr="00090141">
        <w:rPr>
          <w:lang w:val="en-GB"/>
        </w:rPr>
        <w:t>Además</w:t>
      </w:r>
      <w:proofErr w:type="spellEnd"/>
      <w:r w:rsidRPr="00090141">
        <w:rPr>
          <w:lang w:val="en-GB"/>
        </w:rPr>
        <w:t xml:space="preserve"> de la victory </w:t>
      </w:r>
      <w:proofErr w:type="spellStart"/>
      <w:r w:rsidRPr="00090141">
        <w:rPr>
          <w:lang w:val="en-GB"/>
        </w:rPr>
        <w:t>servohidráulica</w:t>
      </w:r>
      <w:proofErr w:type="spellEnd"/>
      <w:r w:rsidRPr="00090141">
        <w:rPr>
          <w:lang w:val="en-GB"/>
        </w:rPr>
        <w:t xml:space="preserve"> y la e-victory </w:t>
      </w:r>
      <w:proofErr w:type="spellStart"/>
      <w:r w:rsidRPr="00090141">
        <w:rPr>
          <w:lang w:val="en-GB"/>
        </w:rPr>
        <w:t>híbrida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ahora</w:t>
      </w:r>
      <w:proofErr w:type="spellEnd"/>
      <w:r w:rsidRPr="00090141">
        <w:rPr>
          <w:lang w:val="en-GB"/>
        </w:rPr>
        <w:t xml:space="preserve"> también </w:t>
      </w:r>
      <w:proofErr w:type="spellStart"/>
      <w:r w:rsidRPr="00090141">
        <w:rPr>
          <w:lang w:val="en-GB"/>
        </w:rPr>
        <w:t>existe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solución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eléctrica</w:t>
      </w:r>
      <w:proofErr w:type="spellEnd"/>
      <w:r w:rsidRPr="00090141">
        <w:rPr>
          <w:lang w:val="en-GB"/>
        </w:rPr>
        <w:t xml:space="preserve"> con un </w:t>
      </w:r>
      <w:proofErr w:type="spellStart"/>
      <w:r w:rsidRPr="00090141">
        <w:rPr>
          <w:lang w:val="en-GB"/>
        </w:rPr>
        <w:t>rango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fuerza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cierre</w:t>
      </w:r>
      <w:proofErr w:type="spellEnd"/>
      <w:r w:rsidRPr="00090141">
        <w:rPr>
          <w:lang w:val="en-GB"/>
        </w:rPr>
        <w:t xml:space="preserve"> medio que </w:t>
      </w:r>
      <w:proofErr w:type="spellStart"/>
      <w:r w:rsidRPr="00090141">
        <w:rPr>
          <w:lang w:val="en-GB"/>
        </w:rPr>
        <w:t>resulta</w:t>
      </w:r>
      <w:proofErr w:type="spellEnd"/>
      <w:r w:rsidRPr="00090141">
        <w:rPr>
          <w:lang w:val="en-GB"/>
        </w:rPr>
        <w:t xml:space="preserve"> ideal para </w:t>
      </w:r>
      <w:proofErr w:type="spellStart"/>
      <w:r w:rsidRPr="00090141">
        <w:rPr>
          <w:lang w:val="en-GB"/>
        </w:rPr>
        <w:t>los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procesadores</w:t>
      </w:r>
      <w:proofErr w:type="spellEnd"/>
      <w:r w:rsidRPr="00090141">
        <w:rPr>
          <w:lang w:val="en-GB"/>
        </w:rPr>
        <w:t xml:space="preserve"> que </w:t>
      </w:r>
      <w:proofErr w:type="spellStart"/>
      <w:r w:rsidRPr="00090141">
        <w:rPr>
          <w:lang w:val="en-GB"/>
        </w:rPr>
        <w:t>buscan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combinar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eficiencia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energética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precisión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máximo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espacio</w:t>
      </w:r>
      <w:proofErr w:type="spellEnd"/>
      <w:r w:rsidRPr="00090141">
        <w:rPr>
          <w:lang w:val="en-GB"/>
        </w:rPr>
        <w:t xml:space="preserve"> para </w:t>
      </w:r>
      <w:proofErr w:type="spellStart"/>
      <w:r w:rsidRPr="00090141">
        <w:rPr>
          <w:lang w:val="en-GB"/>
        </w:rPr>
        <w:t>el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molde</w:t>
      </w:r>
      <w:proofErr w:type="spellEnd"/>
      <w:r w:rsidRPr="00090141">
        <w:rPr>
          <w:lang w:val="en-GB"/>
        </w:rPr>
        <w:t xml:space="preserve">. Esta </w:t>
      </w:r>
      <w:proofErr w:type="spellStart"/>
      <w:r w:rsidRPr="00090141">
        <w:rPr>
          <w:lang w:val="en-GB"/>
        </w:rPr>
        <w:t>máquina</w:t>
      </w:r>
      <w:proofErr w:type="spellEnd"/>
      <w:r w:rsidRPr="00090141">
        <w:rPr>
          <w:lang w:val="en-GB"/>
        </w:rPr>
        <w:t xml:space="preserve"> es </w:t>
      </w:r>
      <w:proofErr w:type="spellStart"/>
      <w:r w:rsidRPr="00090141">
        <w:rPr>
          <w:lang w:val="en-GB"/>
        </w:rPr>
        <w:t>perfectamente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adecuada</w:t>
      </w:r>
      <w:proofErr w:type="spellEnd"/>
      <w:r w:rsidRPr="00090141">
        <w:rPr>
          <w:lang w:val="en-GB"/>
        </w:rPr>
        <w:t xml:space="preserve"> no solo para </w:t>
      </w:r>
      <w:proofErr w:type="spellStart"/>
      <w:r w:rsidRPr="00090141">
        <w:rPr>
          <w:lang w:val="en-GB"/>
        </w:rPr>
        <w:t>aplicaciones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moldeo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por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inyección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estándar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sino</w:t>
      </w:r>
      <w:proofErr w:type="spellEnd"/>
      <w:r w:rsidRPr="00090141">
        <w:rPr>
          <w:lang w:val="en-GB"/>
        </w:rPr>
        <w:t xml:space="preserve"> también para </w:t>
      </w:r>
      <w:proofErr w:type="spellStart"/>
      <w:r w:rsidRPr="00090141">
        <w:rPr>
          <w:lang w:val="en-GB"/>
        </w:rPr>
        <w:t>aquellas</w:t>
      </w:r>
      <w:proofErr w:type="spellEnd"/>
      <w:r w:rsidRPr="00090141">
        <w:rPr>
          <w:lang w:val="en-GB"/>
        </w:rPr>
        <w:t xml:space="preserve"> que </w:t>
      </w:r>
      <w:proofErr w:type="spellStart"/>
      <w:r w:rsidRPr="00090141">
        <w:rPr>
          <w:lang w:val="en-GB"/>
        </w:rPr>
        <w:t>requieren</w:t>
      </w:r>
      <w:proofErr w:type="spellEnd"/>
      <w:r w:rsidRPr="00090141">
        <w:rPr>
          <w:lang w:val="en-GB"/>
        </w:rPr>
        <w:t xml:space="preserve"> un alto </w:t>
      </w:r>
      <w:proofErr w:type="spellStart"/>
      <w:r w:rsidRPr="00090141">
        <w:rPr>
          <w:lang w:val="en-GB"/>
        </w:rPr>
        <w:t>desempeño</w:t>
      </w:r>
      <w:proofErr w:type="spellEnd"/>
      <w:r w:rsidRPr="00090141">
        <w:rPr>
          <w:lang w:val="en-GB"/>
        </w:rPr>
        <w:t>.</w:t>
      </w:r>
    </w:p>
    <w:p w14:paraId="6656EA84" w14:textId="522E0891" w:rsidR="00CE2601" w:rsidRPr="00CE2601" w:rsidRDefault="00CE2601" w:rsidP="00CE2601">
      <w:pPr>
        <w:spacing w:after="120"/>
        <w:rPr>
          <w:lang w:val="en-GB"/>
        </w:rPr>
      </w:pPr>
      <w:r w:rsidRPr="00090141">
        <w:rPr>
          <w:lang w:val="en-GB"/>
        </w:rPr>
        <w:t xml:space="preserve">Con la </w:t>
      </w:r>
      <w:proofErr w:type="spellStart"/>
      <w:r w:rsidRPr="00090141">
        <w:rPr>
          <w:lang w:val="en-GB"/>
        </w:rPr>
        <w:t>nueva</w:t>
      </w:r>
      <w:proofErr w:type="spellEnd"/>
      <w:r w:rsidRPr="00090141">
        <w:rPr>
          <w:lang w:val="en-GB"/>
        </w:rPr>
        <w:t xml:space="preserve"> victory electric, ENGEL da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respuesta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coherente</w:t>
      </w:r>
      <w:proofErr w:type="spellEnd"/>
      <w:r w:rsidRPr="00090141">
        <w:rPr>
          <w:lang w:val="en-GB"/>
        </w:rPr>
        <w:t xml:space="preserve"> a las </w:t>
      </w:r>
      <w:proofErr w:type="spellStart"/>
      <w:r w:rsidRPr="00090141">
        <w:rPr>
          <w:lang w:val="en-GB"/>
        </w:rPr>
        <w:t>crecientes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demandas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eficiencia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espacial</w:t>
      </w:r>
      <w:proofErr w:type="spellEnd"/>
      <w:r w:rsidRPr="00090141">
        <w:rPr>
          <w:lang w:val="en-GB"/>
        </w:rPr>
        <w:t xml:space="preserve">, </w:t>
      </w:r>
      <w:proofErr w:type="spellStart"/>
      <w:r w:rsidRPr="00090141">
        <w:rPr>
          <w:lang w:val="en-GB"/>
        </w:rPr>
        <w:t>ahorro</w:t>
      </w:r>
      <w:proofErr w:type="spellEnd"/>
      <w:r w:rsidRPr="00090141">
        <w:rPr>
          <w:lang w:val="en-GB"/>
        </w:rPr>
        <w:t xml:space="preserve"> de </w:t>
      </w:r>
      <w:proofErr w:type="spellStart"/>
      <w:r w:rsidRPr="00090141">
        <w:rPr>
          <w:lang w:val="en-GB"/>
        </w:rPr>
        <w:t>energía</w:t>
      </w:r>
      <w:proofErr w:type="spellEnd"/>
      <w:r w:rsidRPr="00090141">
        <w:rPr>
          <w:lang w:val="en-GB"/>
        </w:rPr>
        <w:t xml:space="preserve"> y </w:t>
      </w:r>
      <w:proofErr w:type="spellStart"/>
      <w:r w:rsidRPr="00090141">
        <w:rPr>
          <w:lang w:val="en-GB"/>
        </w:rPr>
        <w:t>estabilidad</w:t>
      </w:r>
      <w:proofErr w:type="spellEnd"/>
      <w:r w:rsidRPr="00090141">
        <w:rPr>
          <w:lang w:val="en-GB"/>
        </w:rPr>
        <w:t xml:space="preserve"> del </w:t>
      </w:r>
      <w:proofErr w:type="spellStart"/>
      <w:r w:rsidRPr="00090141">
        <w:rPr>
          <w:lang w:val="en-GB"/>
        </w:rPr>
        <w:t>proceso</w:t>
      </w:r>
      <w:proofErr w:type="spellEnd"/>
      <w:r w:rsidRPr="00090141">
        <w:rPr>
          <w:lang w:val="en-GB"/>
        </w:rPr>
        <w:t xml:space="preserve">, y lo </w:t>
      </w:r>
      <w:proofErr w:type="spellStart"/>
      <w:r w:rsidRPr="00090141">
        <w:rPr>
          <w:lang w:val="en-GB"/>
        </w:rPr>
        <w:t>hace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mediante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una</w:t>
      </w:r>
      <w:proofErr w:type="spellEnd"/>
      <w:r w:rsidRPr="00090141">
        <w:rPr>
          <w:lang w:val="en-GB"/>
        </w:rPr>
        <w:t xml:space="preserve"> </w:t>
      </w:r>
      <w:proofErr w:type="spellStart"/>
      <w:r w:rsidRPr="00090141">
        <w:rPr>
          <w:lang w:val="en-GB"/>
        </w:rPr>
        <w:t>solución</w:t>
      </w:r>
      <w:proofErr w:type="spellEnd"/>
      <w:r w:rsidRPr="00090141">
        <w:rPr>
          <w:lang w:val="en-GB"/>
        </w:rPr>
        <w:t xml:space="preserve"> compacta, </w:t>
      </w:r>
      <w:proofErr w:type="spellStart"/>
      <w:r w:rsidRPr="00090141">
        <w:rPr>
          <w:lang w:val="en-GB"/>
        </w:rPr>
        <w:t>eléctrica</w:t>
      </w:r>
      <w:proofErr w:type="spellEnd"/>
      <w:r w:rsidRPr="00090141">
        <w:rPr>
          <w:lang w:val="en-GB"/>
        </w:rPr>
        <w:t xml:space="preserve"> y libre de barras.</w:t>
      </w:r>
    </w:p>
    <w:p w14:paraId="6FE9AAA0" w14:textId="756798C0" w:rsidR="005006E2" w:rsidRPr="00CE2601" w:rsidRDefault="005006E2" w:rsidP="005006E2">
      <w:pPr>
        <w:tabs>
          <w:tab w:val="left" w:pos="8640"/>
        </w:tabs>
        <w:spacing w:after="120"/>
        <w:rPr>
          <w:lang w:val="en-GB"/>
        </w:rPr>
      </w:pPr>
    </w:p>
    <w:p w14:paraId="22BFD521" w14:textId="77777777" w:rsidR="00890330" w:rsidRPr="00CE2601" w:rsidRDefault="00890330" w:rsidP="00890330">
      <w:pPr>
        <w:spacing w:after="120"/>
        <w:rPr>
          <w:lang w:val="en-GB"/>
        </w:rPr>
      </w:pPr>
    </w:p>
    <w:p w14:paraId="346024F6" w14:textId="77777777" w:rsidR="00890330" w:rsidRPr="00090141" w:rsidRDefault="00890330" w:rsidP="00890330">
      <w:pPr>
        <w:spacing w:after="120"/>
        <w:rPr>
          <w:b/>
          <w:bCs/>
          <w:color w:val="8AB73E"/>
          <w:szCs w:val="22"/>
          <w:u w:val="single"/>
        </w:rPr>
      </w:pPr>
      <w:hyperlink r:id="rId8" w:history="1">
        <w:r>
          <w:rPr>
            <w:rStyle w:val="Hyperlink"/>
            <w:b/>
            <w:bCs/>
            <w:color w:val="8AB73E"/>
            <w:szCs w:val="22"/>
          </w:rPr>
          <w:t>Visítenos en la K 2025 en Düsseldorf, pabellón 15, stand B42 y C58</w:t>
        </w:r>
      </w:hyperlink>
    </w:p>
    <w:p w14:paraId="6776C044" w14:textId="77777777" w:rsidR="00890330" w:rsidRDefault="00890330" w:rsidP="00890330">
      <w:pPr>
        <w:spacing w:after="120"/>
        <w:rPr>
          <w:szCs w:val="22"/>
        </w:rPr>
      </w:pPr>
    </w:p>
    <w:p w14:paraId="6F201D16" w14:textId="4ED1D35A" w:rsidR="009E5508" w:rsidRPr="009E5508" w:rsidRDefault="009E5508" w:rsidP="00890330">
      <w:pPr>
        <w:spacing w:after="120"/>
        <w:rPr>
          <w:szCs w:val="22"/>
          <w:lang w:val="en-GB"/>
        </w:rPr>
      </w:pPr>
      <w:proofErr w:type="spellStart"/>
      <w:r w:rsidRPr="00090141">
        <w:rPr>
          <w:szCs w:val="22"/>
          <w:lang w:val="en-GB"/>
        </w:rPr>
        <w:t>Imágenes</w:t>
      </w:r>
      <w:proofErr w:type="spellEnd"/>
    </w:p>
    <w:p w14:paraId="1F0D52E4" w14:textId="77777777" w:rsidR="009E5508" w:rsidRPr="00CE2601" w:rsidRDefault="009E5508" w:rsidP="009E5508">
      <w:pPr>
        <w:spacing w:after="120"/>
        <w:jc w:val="center"/>
        <w:rPr>
          <w:i/>
          <w:iCs/>
          <w:sz w:val="20"/>
          <w:lang w:val="en-GB"/>
        </w:rPr>
      </w:pPr>
      <w:r w:rsidRPr="00090141">
        <w:rPr>
          <w:b/>
          <w:bCs/>
          <w:i/>
          <w:iCs/>
          <w:sz w:val="20"/>
          <w:lang w:val="en-GB"/>
        </w:rPr>
        <w:t xml:space="preserve">Más </w:t>
      </w:r>
      <w:proofErr w:type="spellStart"/>
      <w:r w:rsidRPr="00090141">
        <w:rPr>
          <w:b/>
          <w:bCs/>
          <w:i/>
          <w:iCs/>
          <w:sz w:val="20"/>
          <w:lang w:val="en-GB"/>
        </w:rPr>
        <w:t>espacio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para </w:t>
      </w:r>
      <w:proofErr w:type="spellStart"/>
      <w:r w:rsidRPr="00090141">
        <w:rPr>
          <w:b/>
          <w:bCs/>
          <w:i/>
          <w:iCs/>
          <w:sz w:val="20"/>
          <w:lang w:val="en-GB"/>
        </w:rPr>
        <w:t>el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090141">
        <w:rPr>
          <w:b/>
          <w:bCs/>
          <w:i/>
          <w:iCs/>
          <w:sz w:val="20"/>
          <w:lang w:val="en-GB"/>
        </w:rPr>
        <w:t>molde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, </w:t>
      </w:r>
      <w:proofErr w:type="spellStart"/>
      <w:r w:rsidRPr="00090141">
        <w:rPr>
          <w:b/>
          <w:bCs/>
          <w:i/>
          <w:iCs/>
          <w:sz w:val="20"/>
          <w:lang w:val="en-GB"/>
        </w:rPr>
        <w:t>tamaño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090141">
        <w:rPr>
          <w:b/>
          <w:bCs/>
          <w:i/>
          <w:iCs/>
          <w:sz w:val="20"/>
          <w:lang w:val="en-GB"/>
        </w:rPr>
        <w:t>más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090141">
        <w:rPr>
          <w:b/>
          <w:bCs/>
          <w:i/>
          <w:iCs/>
          <w:sz w:val="20"/>
          <w:lang w:val="en-GB"/>
        </w:rPr>
        <w:t>compacto</w:t>
      </w:r>
      <w:proofErr w:type="spellEnd"/>
      <w:r w:rsidRPr="00090141">
        <w:rPr>
          <w:b/>
          <w:bCs/>
          <w:i/>
          <w:iCs/>
          <w:sz w:val="20"/>
          <w:lang w:val="en-GB"/>
        </w:rPr>
        <w:t>:</w:t>
      </w:r>
      <w:r w:rsidRPr="00090141">
        <w:rPr>
          <w:i/>
          <w:iCs/>
          <w:sz w:val="20"/>
          <w:lang w:val="en-GB"/>
        </w:rPr>
        <w:t xml:space="preserve"> La </w:t>
      </w:r>
      <w:proofErr w:type="spellStart"/>
      <w:r w:rsidRPr="00090141">
        <w:rPr>
          <w:i/>
          <w:iCs/>
          <w:sz w:val="20"/>
          <w:lang w:val="en-GB"/>
        </w:rPr>
        <w:t>nueva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máquina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eléctrica</w:t>
      </w:r>
      <w:proofErr w:type="spellEnd"/>
      <w:r w:rsidRPr="00090141">
        <w:rPr>
          <w:i/>
          <w:iCs/>
          <w:sz w:val="20"/>
          <w:lang w:val="en-GB"/>
        </w:rPr>
        <w:t xml:space="preserve"> ENGEL victory electric 220 </w:t>
      </w:r>
      <w:proofErr w:type="spellStart"/>
      <w:r w:rsidRPr="00090141">
        <w:rPr>
          <w:i/>
          <w:iCs/>
          <w:sz w:val="20"/>
          <w:lang w:val="en-GB"/>
        </w:rPr>
        <w:t>tiene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una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fuerza</w:t>
      </w:r>
      <w:proofErr w:type="spellEnd"/>
      <w:r w:rsidRPr="00090141">
        <w:rPr>
          <w:i/>
          <w:iCs/>
          <w:sz w:val="20"/>
          <w:lang w:val="en-GB"/>
        </w:rPr>
        <w:t xml:space="preserve"> de </w:t>
      </w:r>
      <w:proofErr w:type="spellStart"/>
      <w:r w:rsidRPr="00090141">
        <w:rPr>
          <w:i/>
          <w:iCs/>
          <w:sz w:val="20"/>
          <w:lang w:val="en-GB"/>
        </w:rPr>
        <w:t>cierre</w:t>
      </w:r>
      <w:proofErr w:type="spellEnd"/>
      <w:r w:rsidRPr="00090141">
        <w:rPr>
          <w:i/>
          <w:iCs/>
          <w:sz w:val="20"/>
          <w:lang w:val="en-GB"/>
        </w:rPr>
        <w:t xml:space="preserve"> de 2200 </w:t>
      </w:r>
      <w:proofErr w:type="spellStart"/>
      <w:r w:rsidRPr="00090141">
        <w:rPr>
          <w:i/>
          <w:iCs/>
          <w:sz w:val="20"/>
          <w:lang w:val="en-GB"/>
        </w:rPr>
        <w:t>kN</w:t>
      </w:r>
      <w:proofErr w:type="spellEnd"/>
      <w:r w:rsidRPr="00090141">
        <w:rPr>
          <w:i/>
          <w:iCs/>
          <w:sz w:val="20"/>
          <w:lang w:val="en-GB"/>
        </w:rPr>
        <w:t xml:space="preserve"> y, gracias a </w:t>
      </w:r>
      <w:proofErr w:type="spellStart"/>
      <w:r w:rsidRPr="00090141">
        <w:rPr>
          <w:i/>
          <w:iCs/>
          <w:sz w:val="20"/>
          <w:lang w:val="en-GB"/>
        </w:rPr>
        <w:t>su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corta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longitud</w:t>
      </w:r>
      <w:proofErr w:type="spellEnd"/>
      <w:r w:rsidRPr="00090141">
        <w:rPr>
          <w:i/>
          <w:iCs/>
          <w:sz w:val="20"/>
          <w:lang w:val="en-GB"/>
        </w:rPr>
        <w:t xml:space="preserve"> y </w:t>
      </w:r>
      <w:proofErr w:type="spellStart"/>
      <w:r w:rsidRPr="00090141">
        <w:rPr>
          <w:i/>
          <w:iCs/>
          <w:sz w:val="20"/>
          <w:lang w:val="en-GB"/>
        </w:rPr>
        <w:t>su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diseño</w:t>
      </w:r>
      <w:proofErr w:type="spellEnd"/>
      <w:r w:rsidRPr="00090141">
        <w:rPr>
          <w:i/>
          <w:iCs/>
          <w:sz w:val="20"/>
          <w:lang w:val="en-GB"/>
        </w:rPr>
        <w:t xml:space="preserve"> sin barras, </w:t>
      </w:r>
      <w:proofErr w:type="spellStart"/>
      <w:r w:rsidRPr="00090141">
        <w:rPr>
          <w:i/>
          <w:iCs/>
          <w:sz w:val="20"/>
          <w:lang w:val="en-GB"/>
        </w:rPr>
        <w:t>permite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producir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en</w:t>
      </w:r>
      <w:proofErr w:type="spellEnd"/>
      <w:r w:rsidRPr="00090141">
        <w:rPr>
          <w:i/>
          <w:iCs/>
          <w:sz w:val="20"/>
          <w:lang w:val="en-GB"/>
        </w:rPr>
        <w:t xml:space="preserve"> un </w:t>
      </w:r>
      <w:proofErr w:type="spellStart"/>
      <w:r w:rsidRPr="00090141">
        <w:rPr>
          <w:i/>
          <w:iCs/>
          <w:sz w:val="20"/>
          <w:lang w:val="en-GB"/>
        </w:rPr>
        <w:t>espacio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compacto</w:t>
      </w:r>
      <w:proofErr w:type="spellEnd"/>
      <w:r w:rsidRPr="00090141">
        <w:rPr>
          <w:i/>
          <w:iCs/>
          <w:sz w:val="20"/>
          <w:lang w:val="en-GB"/>
        </w:rPr>
        <w:t>.</w:t>
      </w:r>
    </w:p>
    <w:p w14:paraId="58C71F54" w14:textId="77777777" w:rsidR="009E5508" w:rsidRPr="00CE2601" w:rsidRDefault="009E5508" w:rsidP="009E5508">
      <w:pPr>
        <w:spacing w:after="120"/>
        <w:jc w:val="center"/>
        <w:rPr>
          <w:i/>
          <w:iCs/>
          <w:sz w:val="20"/>
          <w:lang w:val="en-GB"/>
        </w:rPr>
      </w:pPr>
      <w:r w:rsidRPr="00090141">
        <w:rPr>
          <w:b/>
          <w:bCs/>
          <w:i/>
          <w:iCs/>
          <w:sz w:val="20"/>
          <w:lang w:val="en-GB"/>
        </w:rPr>
        <w:t xml:space="preserve">Alta </w:t>
      </w:r>
      <w:proofErr w:type="spellStart"/>
      <w:r w:rsidRPr="00090141">
        <w:rPr>
          <w:b/>
          <w:bCs/>
          <w:i/>
          <w:iCs/>
          <w:sz w:val="20"/>
          <w:lang w:val="en-GB"/>
        </w:rPr>
        <w:t>eficiencia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090141">
        <w:rPr>
          <w:b/>
          <w:bCs/>
          <w:i/>
          <w:iCs/>
          <w:sz w:val="20"/>
          <w:lang w:val="en-GB"/>
        </w:rPr>
        <w:t>energética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, </w:t>
      </w:r>
      <w:proofErr w:type="spellStart"/>
      <w:r w:rsidRPr="00090141">
        <w:rPr>
          <w:b/>
          <w:bCs/>
          <w:i/>
          <w:iCs/>
          <w:sz w:val="20"/>
          <w:lang w:val="en-GB"/>
        </w:rPr>
        <w:t>distribución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090141">
        <w:rPr>
          <w:b/>
          <w:bCs/>
          <w:i/>
          <w:iCs/>
          <w:sz w:val="20"/>
          <w:lang w:val="en-GB"/>
        </w:rPr>
        <w:t>uniforme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de la </w:t>
      </w:r>
      <w:proofErr w:type="spellStart"/>
      <w:r w:rsidRPr="00090141">
        <w:rPr>
          <w:b/>
          <w:bCs/>
          <w:i/>
          <w:iCs/>
          <w:sz w:val="20"/>
          <w:lang w:val="en-GB"/>
        </w:rPr>
        <w:t>fuerza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y </w:t>
      </w:r>
      <w:proofErr w:type="spellStart"/>
      <w:r w:rsidRPr="00090141">
        <w:rPr>
          <w:b/>
          <w:bCs/>
          <w:i/>
          <w:iCs/>
          <w:sz w:val="20"/>
          <w:lang w:val="en-GB"/>
        </w:rPr>
        <w:t>máxima</w:t>
      </w:r>
      <w:proofErr w:type="spellEnd"/>
      <w:r w:rsidRPr="00090141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090141">
        <w:rPr>
          <w:b/>
          <w:bCs/>
          <w:i/>
          <w:iCs/>
          <w:sz w:val="20"/>
          <w:lang w:val="en-GB"/>
        </w:rPr>
        <w:t>repetibilidad</w:t>
      </w:r>
      <w:proofErr w:type="spellEnd"/>
      <w:r w:rsidRPr="00090141">
        <w:rPr>
          <w:b/>
          <w:bCs/>
          <w:i/>
          <w:iCs/>
          <w:sz w:val="20"/>
          <w:lang w:val="en-GB"/>
        </w:rPr>
        <w:t>:</w:t>
      </w:r>
      <w:r w:rsidRPr="00090141">
        <w:rPr>
          <w:i/>
          <w:iCs/>
          <w:sz w:val="20"/>
          <w:lang w:val="en-GB"/>
        </w:rPr>
        <w:t xml:space="preserve"> El nuevo </w:t>
      </w:r>
      <w:proofErr w:type="spellStart"/>
      <w:r w:rsidRPr="00090141">
        <w:rPr>
          <w:i/>
          <w:iCs/>
          <w:sz w:val="20"/>
          <w:lang w:val="en-GB"/>
        </w:rPr>
        <w:t>sistema</w:t>
      </w:r>
      <w:proofErr w:type="spellEnd"/>
      <w:r w:rsidRPr="00090141">
        <w:rPr>
          <w:i/>
          <w:iCs/>
          <w:sz w:val="20"/>
          <w:lang w:val="en-GB"/>
        </w:rPr>
        <w:t xml:space="preserve"> de </w:t>
      </w:r>
      <w:proofErr w:type="spellStart"/>
      <w:r w:rsidRPr="00090141">
        <w:rPr>
          <w:i/>
          <w:iCs/>
          <w:sz w:val="20"/>
          <w:lang w:val="en-GB"/>
        </w:rPr>
        <w:t>cierre</w:t>
      </w:r>
      <w:proofErr w:type="spellEnd"/>
      <w:r w:rsidRPr="00090141">
        <w:rPr>
          <w:i/>
          <w:iCs/>
          <w:sz w:val="20"/>
          <w:lang w:val="en-GB"/>
        </w:rPr>
        <w:t xml:space="preserve"> con </w:t>
      </w:r>
      <w:proofErr w:type="spellStart"/>
      <w:r w:rsidRPr="00090141">
        <w:rPr>
          <w:i/>
          <w:iCs/>
          <w:sz w:val="20"/>
          <w:lang w:val="en-GB"/>
        </w:rPr>
        <w:t>almohadilla</w:t>
      </w:r>
      <w:proofErr w:type="spellEnd"/>
      <w:r w:rsidRPr="00090141">
        <w:rPr>
          <w:i/>
          <w:iCs/>
          <w:sz w:val="20"/>
          <w:lang w:val="en-GB"/>
        </w:rPr>
        <w:t xml:space="preserve"> de </w:t>
      </w:r>
      <w:proofErr w:type="spellStart"/>
      <w:r w:rsidRPr="00090141">
        <w:rPr>
          <w:i/>
          <w:iCs/>
          <w:sz w:val="20"/>
          <w:lang w:val="en-GB"/>
        </w:rPr>
        <w:t>presión</w:t>
      </w:r>
      <w:proofErr w:type="spellEnd"/>
      <w:r w:rsidRPr="00090141">
        <w:rPr>
          <w:i/>
          <w:iCs/>
          <w:sz w:val="20"/>
          <w:lang w:val="en-GB"/>
        </w:rPr>
        <w:t xml:space="preserve"> y tornillo de bolas </w:t>
      </w:r>
      <w:proofErr w:type="spellStart"/>
      <w:r w:rsidRPr="00090141">
        <w:rPr>
          <w:i/>
          <w:iCs/>
          <w:sz w:val="20"/>
          <w:lang w:val="en-GB"/>
        </w:rPr>
        <w:t>garantiza</w:t>
      </w:r>
      <w:proofErr w:type="spellEnd"/>
      <w:r w:rsidRPr="00090141">
        <w:rPr>
          <w:i/>
          <w:iCs/>
          <w:sz w:val="20"/>
          <w:lang w:val="en-GB"/>
        </w:rPr>
        <w:t xml:space="preserve"> un </w:t>
      </w:r>
      <w:proofErr w:type="spellStart"/>
      <w:r w:rsidRPr="00090141">
        <w:rPr>
          <w:i/>
          <w:iCs/>
          <w:sz w:val="20"/>
          <w:lang w:val="en-GB"/>
        </w:rPr>
        <w:t>centrado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preciso</w:t>
      </w:r>
      <w:proofErr w:type="spellEnd"/>
      <w:r w:rsidRPr="00090141">
        <w:rPr>
          <w:i/>
          <w:iCs/>
          <w:sz w:val="20"/>
          <w:lang w:val="en-GB"/>
        </w:rPr>
        <w:t xml:space="preserve"> del </w:t>
      </w:r>
      <w:proofErr w:type="spellStart"/>
      <w:r w:rsidRPr="00090141">
        <w:rPr>
          <w:i/>
          <w:iCs/>
          <w:sz w:val="20"/>
          <w:lang w:val="en-GB"/>
        </w:rPr>
        <w:t>molde</w:t>
      </w:r>
      <w:proofErr w:type="spellEnd"/>
      <w:r w:rsidRPr="00090141">
        <w:rPr>
          <w:i/>
          <w:iCs/>
          <w:sz w:val="20"/>
          <w:lang w:val="en-GB"/>
        </w:rPr>
        <w:t xml:space="preserve"> y </w:t>
      </w:r>
      <w:proofErr w:type="spellStart"/>
      <w:r w:rsidRPr="00090141">
        <w:rPr>
          <w:i/>
          <w:iCs/>
          <w:sz w:val="20"/>
          <w:lang w:val="en-GB"/>
        </w:rPr>
        <w:t>ciclos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más</w:t>
      </w:r>
      <w:proofErr w:type="spellEnd"/>
      <w:r w:rsidRPr="00090141">
        <w:rPr>
          <w:i/>
          <w:iCs/>
          <w:sz w:val="20"/>
          <w:lang w:val="en-GB"/>
        </w:rPr>
        <w:t xml:space="preserve"> </w:t>
      </w:r>
      <w:proofErr w:type="spellStart"/>
      <w:r w:rsidRPr="00090141">
        <w:rPr>
          <w:i/>
          <w:iCs/>
          <w:sz w:val="20"/>
          <w:lang w:val="en-GB"/>
        </w:rPr>
        <w:t>cortos</w:t>
      </w:r>
      <w:proofErr w:type="spellEnd"/>
      <w:r w:rsidRPr="00090141">
        <w:rPr>
          <w:i/>
          <w:iCs/>
          <w:sz w:val="20"/>
          <w:lang w:val="en-GB"/>
        </w:rPr>
        <w:t>.</w:t>
      </w:r>
    </w:p>
    <w:p w14:paraId="02B3CA3B" w14:textId="77777777" w:rsidR="009E5508" w:rsidRPr="009E5508" w:rsidRDefault="009E5508" w:rsidP="00890330">
      <w:pPr>
        <w:spacing w:after="120"/>
        <w:rPr>
          <w:szCs w:val="22"/>
          <w:lang w:val="en-GB"/>
        </w:rPr>
      </w:pPr>
    </w:p>
    <w:p w14:paraId="37122994" w14:textId="77777777" w:rsidR="009E5508" w:rsidRPr="009E5508" w:rsidRDefault="009E5508" w:rsidP="00890330">
      <w:pPr>
        <w:spacing w:after="120"/>
        <w:rPr>
          <w:szCs w:val="22"/>
          <w:lang w:val="en-GB"/>
        </w:rPr>
      </w:pPr>
    </w:p>
    <w:p w14:paraId="51BAD4CE" w14:textId="77777777" w:rsidR="00890330" w:rsidRPr="00E20085" w:rsidRDefault="00890330" w:rsidP="00890330">
      <w:pPr>
        <w:tabs>
          <w:tab w:val="left" w:pos="8140"/>
        </w:tabs>
        <w:spacing w:after="120"/>
        <w:rPr>
          <w:szCs w:val="22"/>
          <w:lang w:val="en-GB"/>
        </w:rPr>
      </w:pPr>
      <w:proofErr w:type="spellStart"/>
      <w:r w:rsidRPr="00090141">
        <w:rPr>
          <w:szCs w:val="22"/>
          <w:lang w:val="en-GB"/>
        </w:rPr>
        <w:t>Imágenes</w:t>
      </w:r>
      <w:proofErr w:type="spellEnd"/>
      <w:r w:rsidRPr="00090141">
        <w:rPr>
          <w:szCs w:val="22"/>
          <w:lang w:val="en-GB"/>
        </w:rPr>
        <w:t>: ENGEL</w:t>
      </w:r>
      <w:r w:rsidRPr="00090141">
        <w:rPr>
          <w:szCs w:val="22"/>
          <w:lang w:val="en-GB"/>
        </w:rPr>
        <w:tab/>
      </w:r>
    </w:p>
    <w:p w14:paraId="0782D674" w14:textId="77777777" w:rsidR="00890330" w:rsidRPr="00E20085" w:rsidRDefault="00890330" w:rsidP="00890330">
      <w:pPr>
        <w:spacing w:after="120"/>
        <w:rPr>
          <w:szCs w:val="22"/>
          <w:lang w:val="en-GB"/>
        </w:rPr>
      </w:pPr>
    </w:p>
    <w:p w14:paraId="1577B419" w14:textId="77777777" w:rsidR="00890330" w:rsidRDefault="00890330" w:rsidP="00890330">
      <w:pPr>
        <w:spacing w:after="120"/>
        <w:rPr>
          <w:b/>
          <w:bCs/>
          <w:iCs/>
          <w:sz w:val="20"/>
          <w:lang w:val="en-GB"/>
        </w:rPr>
      </w:pPr>
    </w:p>
    <w:p w14:paraId="47F394FB" w14:textId="29FEC3DB" w:rsidR="00890330" w:rsidRPr="00890330" w:rsidRDefault="00890330" w:rsidP="00890330">
      <w:pPr>
        <w:spacing w:after="120"/>
        <w:rPr>
          <w:iCs/>
          <w:sz w:val="20"/>
          <w:lang w:val="en-GB"/>
        </w:rPr>
      </w:pPr>
      <w:r w:rsidRPr="00090141">
        <w:rPr>
          <w:b/>
          <w:bCs/>
          <w:sz w:val="20"/>
          <w:lang w:val="en-GB"/>
        </w:rPr>
        <w:t>ENGEL AUSTRIA GmbH</w:t>
      </w:r>
      <w:r w:rsidRPr="00090141">
        <w:rPr>
          <w:iCs/>
          <w:sz w:val="20"/>
          <w:lang w:val="en-GB"/>
        </w:rPr>
        <w:t xml:space="preserve"> es uno de </w:t>
      </w:r>
      <w:proofErr w:type="spellStart"/>
      <w:r w:rsidRPr="00090141">
        <w:rPr>
          <w:iCs/>
          <w:sz w:val="20"/>
          <w:lang w:val="en-GB"/>
        </w:rPr>
        <w:t>los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principales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fabricantes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máquinas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moldeo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por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inyección</w:t>
      </w:r>
      <w:proofErr w:type="spellEnd"/>
      <w:r w:rsidRPr="00090141">
        <w:rPr>
          <w:iCs/>
          <w:sz w:val="20"/>
          <w:lang w:val="en-GB"/>
        </w:rPr>
        <w:t xml:space="preserve"> del </w:t>
      </w:r>
      <w:proofErr w:type="spellStart"/>
      <w:r w:rsidRPr="00090141">
        <w:rPr>
          <w:iCs/>
          <w:sz w:val="20"/>
          <w:lang w:val="en-GB"/>
        </w:rPr>
        <w:t>mundo</w:t>
      </w:r>
      <w:proofErr w:type="spellEnd"/>
      <w:r w:rsidRPr="00090141">
        <w:rPr>
          <w:iCs/>
          <w:sz w:val="20"/>
          <w:lang w:val="en-GB"/>
        </w:rPr>
        <w:t xml:space="preserve">. Hoy </w:t>
      </w:r>
      <w:proofErr w:type="spellStart"/>
      <w:r w:rsidRPr="00090141">
        <w:rPr>
          <w:iCs/>
          <w:sz w:val="20"/>
          <w:lang w:val="en-GB"/>
        </w:rPr>
        <w:t>en</w:t>
      </w:r>
      <w:proofErr w:type="spellEnd"/>
      <w:r w:rsidRPr="00090141">
        <w:rPr>
          <w:iCs/>
          <w:sz w:val="20"/>
          <w:lang w:val="en-GB"/>
        </w:rPr>
        <w:t xml:space="preserve"> día, </w:t>
      </w:r>
      <w:proofErr w:type="spellStart"/>
      <w:r w:rsidRPr="00090141">
        <w:rPr>
          <w:iCs/>
          <w:sz w:val="20"/>
          <w:lang w:val="en-GB"/>
        </w:rPr>
        <w:t>el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grupo</w:t>
      </w:r>
      <w:proofErr w:type="spellEnd"/>
      <w:r w:rsidRPr="00090141">
        <w:rPr>
          <w:iCs/>
          <w:sz w:val="20"/>
          <w:lang w:val="en-GB"/>
        </w:rPr>
        <w:t xml:space="preserve"> ENGEL es un </w:t>
      </w:r>
      <w:proofErr w:type="spellStart"/>
      <w:r w:rsidRPr="00090141">
        <w:rPr>
          <w:iCs/>
          <w:sz w:val="20"/>
          <w:lang w:val="en-GB"/>
        </w:rPr>
        <w:t>proveedor</w:t>
      </w:r>
      <w:proofErr w:type="spellEnd"/>
      <w:r w:rsidRPr="00090141">
        <w:rPr>
          <w:iCs/>
          <w:sz w:val="20"/>
          <w:lang w:val="en-GB"/>
        </w:rPr>
        <w:t xml:space="preserve"> integral que </w:t>
      </w:r>
      <w:proofErr w:type="spellStart"/>
      <w:r w:rsidRPr="00090141">
        <w:rPr>
          <w:iCs/>
          <w:sz w:val="20"/>
          <w:lang w:val="en-GB"/>
        </w:rPr>
        <w:t>ofrece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una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gama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completa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tecnología</w:t>
      </w:r>
      <w:proofErr w:type="spellEnd"/>
      <w:r w:rsidRPr="00090141">
        <w:rPr>
          <w:iCs/>
          <w:sz w:val="20"/>
          <w:lang w:val="en-GB"/>
        </w:rPr>
        <w:t xml:space="preserve"> para </w:t>
      </w:r>
      <w:proofErr w:type="spellStart"/>
      <w:r w:rsidRPr="00090141">
        <w:rPr>
          <w:iCs/>
          <w:sz w:val="20"/>
          <w:lang w:val="en-GB"/>
        </w:rPr>
        <w:t>el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tratamiento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plásticos</w:t>
      </w:r>
      <w:proofErr w:type="spellEnd"/>
      <w:r w:rsidRPr="00090141">
        <w:rPr>
          <w:iCs/>
          <w:sz w:val="20"/>
          <w:lang w:val="en-GB"/>
        </w:rPr>
        <w:t xml:space="preserve">: </w:t>
      </w:r>
      <w:proofErr w:type="spellStart"/>
      <w:r w:rsidRPr="00090141">
        <w:rPr>
          <w:iCs/>
          <w:sz w:val="20"/>
          <w:lang w:val="en-GB"/>
        </w:rPr>
        <w:t>desde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máquinas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moldeo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por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inyección</w:t>
      </w:r>
      <w:proofErr w:type="spellEnd"/>
      <w:r w:rsidRPr="00090141">
        <w:rPr>
          <w:iCs/>
          <w:sz w:val="20"/>
          <w:lang w:val="en-GB"/>
        </w:rPr>
        <w:t xml:space="preserve"> para </w:t>
      </w:r>
      <w:proofErr w:type="spellStart"/>
      <w:r w:rsidRPr="00090141">
        <w:rPr>
          <w:iCs/>
          <w:sz w:val="20"/>
          <w:lang w:val="en-GB"/>
        </w:rPr>
        <w:t>termoplásticos</w:t>
      </w:r>
      <w:proofErr w:type="spellEnd"/>
      <w:r w:rsidRPr="00090141">
        <w:rPr>
          <w:iCs/>
          <w:sz w:val="20"/>
          <w:lang w:val="en-GB"/>
        </w:rPr>
        <w:t xml:space="preserve"> y </w:t>
      </w:r>
      <w:proofErr w:type="spellStart"/>
      <w:r w:rsidRPr="00090141">
        <w:rPr>
          <w:iCs/>
          <w:sz w:val="20"/>
          <w:lang w:val="en-GB"/>
        </w:rPr>
        <w:t>elastómeros</w:t>
      </w:r>
      <w:proofErr w:type="spellEnd"/>
      <w:r w:rsidRPr="00090141">
        <w:rPr>
          <w:iCs/>
          <w:sz w:val="20"/>
          <w:lang w:val="en-GB"/>
        </w:rPr>
        <w:t xml:space="preserve"> hasta </w:t>
      </w:r>
      <w:proofErr w:type="spellStart"/>
      <w:r w:rsidRPr="00090141">
        <w:rPr>
          <w:iCs/>
          <w:sz w:val="20"/>
          <w:lang w:val="en-GB"/>
        </w:rPr>
        <w:t>soluciones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automatización</w:t>
      </w:r>
      <w:proofErr w:type="spellEnd"/>
      <w:r w:rsidRPr="00090141">
        <w:rPr>
          <w:iCs/>
          <w:sz w:val="20"/>
          <w:lang w:val="en-GB"/>
        </w:rPr>
        <w:t xml:space="preserve">, </w:t>
      </w:r>
      <w:proofErr w:type="spellStart"/>
      <w:r w:rsidRPr="00090141">
        <w:rPr>
          <w:iCs/>
          <w:sz w:val="20"/>
          <w:lang w:val="en-GB"/>
        </w:rPr>
        <w:t>pasando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por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componentes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individuales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altamente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competitivos</w:t>
      </w:r>
      <w:proofErr w:type="spellEnd"/>
      <w:r w:rsidRPr="00090141">
        <w:rPr>
          <w:iCs/>
          <w:sz w:val="20"/>
          <w:lang w:val="en-GB"/>
        </w:rPr>
        <w:t xml:space="preserve"> que </w:t>
      </w:r>
      <w:proofErr w:type="spellStart"/>
      <w:r w:rsidRPr="00090141">
        <w:rPr>
          <w:iCs/>
          <w:sz w:val="20"/>
          <w:lang w:val="en-GB"/>
        </w:rPr>
        <w:t>tienen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mucho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éxito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en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el</w:t>
      </w:r>
      <w:proofErr w:type="spellEnd"/>
      <w:r w:rsidRPr="00090141">
        <w:rPr>
          <w:iCs/>
          <w:sz w:val="20"/>
          <w:lang w:val="en-GB"/>
        </w:rPr>
        <w:t xml:space="preserve"> mercado. Con </w:t>
      </w:r>
      <w:proofErr w:type="spellStart"/>
      <w:r w:rsidRPr="00090141">
        <w:rPr>
          <w:iCs/>
          <w:sz w:val="20"/>
          <w:lang w:val="en-GB"/>
        </w:rPr>
        <w:t>doce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plantas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producción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en</w:t>
      </w:r>
      <w:proofErr w:type="spellEnd"/>
      <w:r w:rsidRPr="00090141">
        <w:rPr>
          <w:iCs/>
          <w:sz w:val="20"/>
          <w:lang w:val="en-GB"/>
        </w:rPr>
        <w:t xml:space="preserve"> Europa, </w:t>
      </w:r>
      <w:proofErr w:type="spellStart"/>
      <w:r w:rsidRPr="00090141">
        <w:rPr>
          <w:iCs/>
          <w:sz w:val="20"/>
          <w:lang w:val="en-GB"/>
        </w:rPr>
        <w:t>Norteamérica</w:t>
      </w:r>
      <w:proofErr w:type="spellEnd"/>
      <w:r w:rsidRPr="00090141">
        <w:rPr>
          <w:iCs/>
          <w:sz w:val="20"/>
          <w:lang w:val="en-GB"/>
        </w:rPr>
        <w:t xml:space="preserve">, México y Asia </w:t>
      </w:r>
      <w:r w:rsidRPr="00090141">
        <w:rPr>
          <w:iCs/>
          <w:sz w:val="20"/>
          <w:lang w:val="en-GB"/>
        </w:rPr>
        <w:lastRenderedPageBreak/>
        <w:t xml:space="preserve">(China, Corea y La India), </w:t>
      </w:r>
      <w:proofErr w:type="spellStart"/>
      <w:r w:rsidRPr="00090141">
        <w:rPr>
          <w:iCs/>
          <w:sz w:val="20"/>
          <w:lang w:val="en-GB"/>
        </w:rPr>
        <w:t>así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como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filiales</w:t>
      </w:r>
      <w:proofErr w:type="spellEnd"/>
      <w:r w:rsidRPr="00090141">
        <w:rPr>
          <w:iCs/>
          <w:sz w:val="20"/>
          <w:lang w:val="en-GB"/>
        </w:rPr>
        <w:t xml:space="preserve"> y </w:t>
      </w:r>
      <w:proofErr w:type="spellStart"/>
      <w:r w:rsidRPr="00090141">
        <w:rPr>
          <w:iCs/>
          <w:sz w:val="20"/>
          <w:lang w:val="en-GB"/>
        </w:rPr>
        <w:t>representaciones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en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más</w:t>
      </w:r>
      <w:proofErr w:type="spellEnd"/>
      <w:r w:rsidRPr="00090141">
        <w:rPr>
          <w:iCs/>
          <w:sz w:val="20"/>
          <w:lang w:val="en-GB"/>
        </w:rPr>
        <w:t xml:space="preserve"> de 85 </w:t>
      </w:r>
      <w:proofErr w:type="spellStart"/>
      <w:r w:rsidRPr="00090141">
        <w:rPr>
          <w:iCs/>
          <w:sz w:val="20"/>
          <w:lang w:val="en-GB"/>
        </w:rPr>
        <w:t>países</w:t>
      </w:r>
      <w:proofErr w:type="spellEnd"/>
      <w:r w:rsidRPr="00090141">
        <w:rPr>
          <w:iCs/>
          <w:sz w:val="20"/>
          <w:lang w:val="en-GB"/>
        </w:rPr>
        <w:t xml:space="preserve">, ENGEL </w:t>
      </w:r>
      <w:proofErr w:type="spellStart"/>
      <w:r w:rsidRPr="00090141">
        <w:rPr>
          <w:iCs/>
          <w:sz w:val="20"/>
          <w:lang w:val="en-GB"/>
        </w:rPr>
        <w:t>ofrece</w:t>
      </w:r>
      <w:proofErr w:type="spellEnd"/>
      <w:r w:rsidRPr="00090141">
        <w:rPr>
          <w:iCs/>
          <w:sz w:val="20"/>
          <w:lang w:val="en-GB"/>
        </w:rPr>
        <w:t xml:space="preserve"> a sus </w:t>
      </w:r>
      <w:proofErr w:type="spellStart"/>
      <w:r w:rsidRPr="00090141">
        <w:rPr>
          <w:iCs/>
          <w:sz w:val="20"/>
          <w:lang w:val="en-GB"/>
        </w:rPr>
        <w:t>clientes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todo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el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mundo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una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asistencia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óptima</w:t>
      </w:r>
      <w:proofErr w:type="spellEnd"/>
      <w:r w:rsidRPr="00090141">
        <w:rPr>
          <w:iCs/>
          <w:sz w:val="20"/>
          <w:lang w:val="en-GB"/>
        </w:rPr>
        <w:t xml:space="preserve"> que les </w:t>
      </w:r>
      <w:proofErr w:type="spellStart"/>
      <w:r w:rsidRPr="00090141">
        <w:rPr>
          <w:iCs/>
          <w:sz w:val="20"/>
          <w:lang w:val="en-GB"/>
        </w:rPr>
        <w:t>permite</w:t>
      </w:r>
      <w:proofErr w:type="spellEnd"/>
      <w:r w:rsidRPr="00090141">
        <w:rPr>
          <w:iCs/>
          <w:sz w:val="20"/>
          <w:lang w:val="en-GB"/>
        </w:rPr>
        <w:t xml:space="preserve"> ser </w:t>
      </w:r>
      <w:proofErr w:type="spellStart"/>
      <w:r w:rsidRPr="00090141">
        <w:rPr>
          <w:iCs/>
          <w:sz w:val="20"/>
          <w:lang w:val="en-GB"/>
        </w:rPr>
        <w:t>competitivos</w:t>
      </w:r>
      <w:proofErr w:type="spellEnd"/>
      <w:r w:rsidRPr="00090141">
        <w:rPr>
          <w:iCs/>
          <w:sz w:val="20"/>
          <w:lang w:val="en-GB"/>
        </w:rPr>
        <w:t xml:space="preserve"> y </w:t>
      </w:r>
      <w:proofErr w:type="spellStart"/>
      <w:r w:rsidRPr="00090141">
        <w:rPr>
          <w:iCs/>
          <w:sz w:val="20"/>
          <w:lang w:val="en-GB"/>
        </w:rPr>
        <w:t>eficaces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empleando</w:t>
      </w:r>
      <w:proofErr w:type="spellEnd"/>
      <w:r w:rsidRPr="00090141">
        <w:rPr>
          <w:iCs/>
          <w:sz w:val="20"/>
          <w:lang w:val="en-GB"/>
        </w:rPr>
        <w:t xml:space="preserve"> las </w:t>
      </w:r>
      <w:proofErr w:type="spellStart"/>
      <w:r w:rsidRPr="00090141">
        <w:rPr>
          <w:iCs/>
          <w:sz w:val="20"/>
          <w:lang w:val="en-GB"/>
        </w:rPr>
        <w:t>nuevas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tecnologías</w:t>
      </w:r>
      <w:proofErr w:type="spellEnd"/>
      <w:r w:rsidRPr="00090141">
        <w:rPr>
          <w:iCs/>
          <w:sz w:val="20"/>
          <w:lang w:val="en-GB"/>
        </w:rPr>
        <w:t xml:space="preserve"> y las </w:t>
      </w:r>
      <w:proofErr w:type="spellStart"/>
      <w:r w:rsidRPr="00090141">
        <w:rPr>
          <w:iCs/>
          <w:sz w:val="20"/>
          <w:lang w:val="en-GB"/>
        </w:rPr>
        <w:t>más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modernas</w:t>
      </w:r>
      <w:proofErr w:type="spellEnd"/>
      <w:r w:rsidRPr="00090141">
        <w:rPr>
          <w:iCs/>
          <w:sz w:val="20"/>
          <w:lang w:val="en-GB"/>
        </w:rPr>
        <w:t xml:space="preserve"> </w:t>
      </w:r>
      <w:proofErr w:type="spellStart"/>
      <w:r w:rsidRPr="00090141">
        <w:rPr>
          <w:iCs/>
          <w:sz w:val="20"/>
          <w:lang w:val="en-GB"/>
        </w:rPr>
        <w:t>instalaciones</w:t>
      </w:r>
      <w:proofErr w:type="spellEnd"/>
      <w:r w:rsidRPr="00090141">
        <w:rPr>
          <w:iCs/>
          <w:sz w:val="20"/>
          <w:lang w:val="en-GB"/>
        </w:rPr>
        <w:t xml:space="preserve"> de </w:t>
      </w:r>
      <w:proofErr w:type="spellStart"/>
      <w:r w:rsidRPr="00090141">
        <w:rPr>
          <w:iCs/>
          <w:sz w:val="20"/>
          <w:lang w:val="en-GB"/>
        </w:rPr>
        <w:t>producción</w:t>
      </w:r>
      <w:proofErr w:type="spellEnd"/>
      <w:r w:rsidRPr="00090141">
        <w:rPr>
          <w:iCs/>
          <w:sz w:val="20"/>
          <w:lang w:val="en-GB"/>
        </w:rPr>
        <w:t xml:space="preserve">. </w:t>
      </w:r>
    </w:p>
    <w:p w14:paraId="66A73A45" w14:textId="77777777" w:rsidR="00890330" w:rsidRPr="00C55396" w:rsidRDefault="00890330" w:rsidP="00890330">
      <w:pPr>
        <w:spacing w:after="120"/>
        <w:rPr>
          <w:b/>
          <w:bCs/>
          <w:iCs/>
          <w:sz w:val="20"/>
          <w:lang w:val="en-US"/>
        </w:rPr>
      </w:pPr>
    </w:p>
    <w:p w14:paraId="38736825" w14:textId="77777777" w:rsidR="00890330" w:rsidRPr="00C55396" w:rsidRDefault="00890330" w:rsidP="00890330">
      <w:pPr>
        <w:spacing w:after="120"/>
        <w:rPr>
          <w:iCs/>
          <w:sz w:val="20"/>
          <w:lang w:val="en-US"/>
        </w:rPr>
      </w:pPr>
      <w:proofErr w:type="spellStart"/>
      <w:r w:rsidRPr="00090141">
        <w:rPr>
          <w:b/>
          <w:bCs/>
          <w:iCs/>
          <w:sz w:val="20"/>
          <w:lang w:val="en-GB"/>
        </w:rPr>
        <w:t>Contacto</w:t>
      </w:r>
      <w:proofErr w:type="spellEnd"/>
      <w:r w:rsidRPr="00090141">
        <w:rPr>
          <w:b/>
          <w:bCs/>
          <w:iCs/>
          <w:sz w:val="20"/>
          <w:lang w:val="en-GB"/>
        </w:rPr>
        <w:t xml:space="preserve"> para la </w:t>
      </w:r>
      <w:proofErr w:type="spellStart"/>
      <w:r w:rsidRPr="00090141">
        <w:rPr>
          <w:b/>
          <w:bCs/>
          <w:iCs/>
          <w:sz w:val="20"/>
          <w:lang w:val="en-GB"/>
        </w:rPr>
        <w:t>prensa</w:t>
      </w:r>
      <w:proofErr w:type="spellEnd"/>
      <w:r w:rsidRPr="00090141">
        <w:rPr>
          <w:b/>
          <w:bCs/>
          <w:iCs/>
          <w:sz w:val="20"/>
          <w:lang w:val="en-GB"/>
        </w:rPr>
        <w:t xml:space="preserve">: </w:t>
      </w:r>
      <w:r w:rsidRPr="00090141">
        <w:rPr>
          <w:b/>
          <w:bCs/>
          <w:iCs/>
          <w:sz w:val="20"/>
          <w:lang w:val="en-GB"/>
        </w:rPr>
        <w:br/>
      </w:r>
      <w:r w:rsidRPr="00090141">
        <w:rPr>
          <w:iCs/>
          <w:sz w:val="20"/>
          <w:lang w:val="en-GB"/>
        </w:rPr>
        <w:t>Tobias Neumann, Press Officer, ENGEL AUSTRIA GmbH</w:t>
      </w:r>
      <w:r w:rsidRPr="00090141">
        <w:rPr>
          <w:iCs/>
          <w:sz w:val="20"/>
          <w:lang w:val="en-GB"/>
        </w:rPr>
        <w:br/>
        <w:t xml:space="preserve">Ludwig-Engel-Strasse 1, A-4311 Schwertberg, Austria </w:t>
      </w:r>
      <w:bookmarkStart w:id="0" w:name="_Hlk130909927"/>
      <w:r w:rsidRPr="00090141">
        <w:rPr>
          <w:iCs/>
          <w:sz w:val="20"/>
          <w:lang w:val="en-GB"/>
        </w:rPr>
        <w:br/>
        <w:t xml:space="preserve">Tel.: +43 (0)50 6207 3807 Correo </w:t>
      </w:r>
      <w:proofErr w:type="spellStart"/>
      <w:r w:rsidRPr="00090141">
        <w:rPr>
          <w:iCs/>
          <w:sz w:val="20"/>
          <w:lang w:val="en-GB"/>
        </w:rPr>
        <w:t>electrónico</w:t>
      </w:r>
      <w:proofErr w:type="spellEnd"/>
      <w:r w:rsidRPr="00090141">
        <w:rPr>
          <w:iCs/>
          <w:sz w:val="20"/>
          <w:lang w:val="en-GB"/>
        </w:rPr>
        <w:t xml:space="preserve">: </w:t>
      </w:r>
      <w:hyperlink r:id="rId9" w:history="1">
        <w:r w:rsidRPr="00090141">
          <w:rPr>
            <w:rStyle w:val="Hyperlink"/>
            <w:iCs/>
            <w:color w:val="000000"/>
            <w:sz w:val="20"/>
            <w:lang w:val="en-GB"/>
          </w:rPr>
          <w:t>tobias.neumann@engel.at</w:t>
        </w:r>
      </w:hyperlink>
      <w:r w:rsidRPr="00090141">
        <w:rPr>
          <w:iCs/>
          <w:sz w:val="20"/>
          <w:lang w:val="en-GB"/>
        </w:rPr>
        <w:t xml:space="preserve"> </w:t>
      </w:r>
    </w:p>
    <w:p w14:paraId="3E6F2FAE" w14:textId="77777777" w:rsidR="00890330" w:rsidRPr="00C55396" w:rsidRDefault="00890330" w:rsidP="00890330">
      <w:pPr>
        <w:tabs>
          <w:tab w:val="left" w:pos="1210"/>
        </w:tabs>
        <w:spacing w:after="120"/>
        <w:rPr>
          <w:b/>
          <w:bCs/>
          <w:iCs/>
          <w:sz w:val="20"/>
          <w:lang w:val="en-US"/>
        </w:rPr>
      </w:pPr>
    </w:p>
    <w:bookmarkEnd w:id="0"/>
    <w:p w14:paraId="4A84F0B0" w14:textId="77777777" w:rsidR="00890330" w:rsidRPr="00C55396" w:rsidRDefault="00890330" w:rsidP="00890330">
      <w:pPr>
        <w:spacing w:after="120"/>
        <w:rPr>
          <w:sz w:val="20"/>
          <w:lang w:val="en-US"/>
        </w:rPr>
      </w:pPr>
      <w:r w:rsidRPr="00090141">
        <w:rPr>
          <w:sz w:val="20"/>
          <w:u w:val="single"/>
          <w:lang w:val="en-GB"/>
        </w:rPr>
        <w:t>Aviso legal:</w:t>
      </w:r>
      <w:r w:rsidRPr="00090141">
        <w:rPr>
          <w:sz w:val="20"/>
          <w:u w:val="single"/>
          <w:lang w:val="en-GB"/>
        </w:rPr>
        <w:br/>
      </w:r>
      <w:r w:rsidRPr="00090141">
        <w:rPr>
          <w:sz w:val="20"/>
          <w:lang w:val="en-GB"/>
        </w:rPr>
        <w:t xml:space="preserve">Los </w:t>
      </w:r>
      <w:proofErr w:type="spellStart"/>
      <w:r w:rsidRPr="00090141">
        <w:rPr>
          <w:sz w:val="20"/>
          <w:lang w:val="en-GB"/>
        </w:rPr>
        <w:t>nombres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comunes</w:t>
      </w:r>
      <w:proofErr w:type="spellEnd"/>
      <w:r w:rsidRPr="00090141">
        <w:rPr>
          <w:sz w:val="20"/>
          <w:lang w:val="en-GB"/>
        </w:rPr>
        <w:t xml:space="preserve">, </w:t>
      </w:r>
      <w:proofErr w:type="spellStart"/>
      <w:r w:rsidRPr="00090141">
        <w:rPr>
          <w:sz w:val="20"/>
          <w:lang w:val="en-GB"/>
        </w:rPr>
        <w:t>nombres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comerciales</w:t>
      </w:r>
      <w:proofErr w:type="spellEnd"/>
      <w:r w:rsidRPr="00090141">
        <w:rPr>
          <w:sz w:val="20"/>
          <w:lang w:val="en-GB"/>
        </w:rPr>
        <w:t xml:space="preserve">, </w:t>
      </w:r>
      <w:proofErr w:type="spellStart"/>
      <w:r w:rsidRPr="00090141">
        <w:rPr>
          <w:sz w:val="20"/>
          <w:lang w:val="en-GB"/>
        </w:rPr>
        <w:t>nombres</w:t>
      </w:r>
      <w:proofErr w:type="spellEnd"/>
      <w:r w:rsidRPr="00090141">
        <w:rPr>
          <w:sz w:val="20"/>
          <w:lang w:val="en-GB"/>
        </w:rPr>
        <w:t xml:space="preserve"> de </w:t>
      </w:r>
      <w:proofErr w:type="spellStart"/>
      <w:r w:rsidRPr="00090141">
        <w:rPr>
          <w:sz w:val="20"/>
          <w:lang w:val="en-GB"/>
        </w:rPr>
        <w:t>producto</w:t>
      </w:r>
      <w:proofErr w:type="spellEnd"/>
      <w:r w:rsidRPr="00090141">
        <w:rPr>
          <w:sz w:val="20"/>
          <w:lang w:val="en-GB"/>
        </w:rPr>
        <w:t xml:space="preserve"> y </w:t>
      </w:r>
      <w:proofErr w:type="spellStart"/>
      <w:r w:rsidRPr="00090141">
        <w:rPr>
          <w:sz w:val="20"/>
          <w:lang w:val="en-GB"/>
        </w:rPr>
        <w:t>similares</w:t>
      </w:r>
      <w:proofErr w:type="spellEnd"/>
      <w:r w:rsidRPr="00090141">
        <w:rPr>
          <w:sz w:val="20"/>
          <w:lang w:val="en-GB"/>
        </w:rPr>
        <w:t xml:space="preserve"> que se </w:t>
      </w:r>
      <w:proofErr w:type="spellStart"/>
      <w:r w:rsidRPr="00090141">
        <w:rPr>
          <w:sz w:val="20"/>
          <w:lang w:val="en-GB"/>
        </w:rPr>
        <w:t>citan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en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este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comunicado</w:t>
      </w:r>
      <w:proofErr w:type="spellEnd"/>
      <w:r w:rsidRPr="00090141">
        <w:rPr>
          <w:sz w:val="20"/>
          <w:lang w:val="en-GB"/>
        </w:rPr>
        <w:t xml:space="preserve"> de </w:t>
      </w:r>
      <w:proofErr w:type="spellStart"/>
      <w:r w:rsidRPr="00090141">
        <w:rPr>
          <w:sz w:val="20"/>
          <w:lang w:val="en-GB"/>
        </w:rPr>
        <w:t>prensa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están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protegidos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por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derechos</w:t>
      </w:r>
      <w:proofErr w:type="spellEnd"/>
      <w:r w:rsidRPr="00090141">
        <w:rPr>
          <w:sz w:val="20"/>
          <w:lang w:val="en-GB"/>
        </w:rPr>
        <w:t xml:space="preserve"> de </w:t>
      </w:r>
      <w:proofErr w:type="spellStart"/>
      <w:r w:rsidRPr="00090141">
        <w:rPr>
          <w:sz w:val="20"/>
          <w:lang w:val="en-GB"/>
        </w:rPr>
        <w:t>autor</w:t>
      </w:r>
      <w:proofErr w:type="spellEnd"/>
      <w:r w:rsidRPr="00090141">
        <w:rPr>
          <w:sz w:val="20"/>
          <w:lang w:val="en-GB"/>
        </w:rPr>
        <w:t xml:space="preserve">. </w:t>
      </w:r>
      <w:proofErr w:type="spellStart"/>
      <w:r w:rsidRPr="00090141">
        <w:rPr>
          <w:sz w:val="20"/>
          <w:lang w:val="en-GB"/>
        </w:rPr>
        <w:t>Estos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nombres</w:t>
      </w:r>
      <w:proofErr w:type="spellEnd"/>
      <w:r w:rsidRPr="00090141">
        <w:rPr>
          <w:sz w:val="20"/>
          <w:lang w:val="en-GB"/>
        </w:rPr>
        <w:t xml:space="preserve"> también </w:t>
      </w:r>
      <w:proofErr w:type="spellStart"/>
      <w:r w:rsidRPr="00090141">
        <w:rPr>
          <w:sz w:val="20"/>
          <w:lang w:val="en-GB"/>
        </w:rPr>
        <w:t>pueden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incluir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marcas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registradas</w:t>
      </w:r>
      <w:proofErr w:type="spellEnd"/>
      <w:r w:rsidRPr="00090141">
        <w:rPr>
          <w:sz w:val="20"/>
          <w:lang w:val="en-GB"/>
        </w:rPr>
        <w:t xml:space="preserve">, que </w:t>
      </w:r>
      <w:proofErr w:type="spellStart"/>
      <w:r w:rsidRPr="00090141">
        <w:rPr>
          <w:sz w:val="20"/>
          <w:lang w:val="en-GB"/>
        </w:rPr>
        <w:t>están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protegidas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como</w:t>
      </w:r>
      <w:proofErr w:type="spellEnd"/>
      <w:r w:rsidRPr="00090141">
        <w:rPr>
          <w:sz w:val="20"/>
          <w:lang w:val="en-GB"/>
        </w:rPr>
        <w:t xml:space="preserve"> tales </w:t>
      </w:r>
      <w:proofErr w:type="spellStart"/>
      <w:r w:rsidRPr="00090141">
        <w:rPr>
          <w:sz w:val="20"/>
          <w:lang w:val="en-GB"/>
        </w:rPr>
        <w:t>aunque</w:t>
      </w:r>
      <w:proofErr w:type="spellEnd"/>
      <w:r w:rsidRPr="00090141">
        <w:rPr>
          <w:sz w:val="20"/>
          <w:lang w:val="en-GB"/>
        </w:rPr>
        <w:t xml:space="preserve"> no </w:t>
      </w:r>
      <w:proofErr w:type="spellStart"/>
      <w:r w:rsidRPr="00090141">
        <w:rPr>
          <w:sz w:val="20"/>
          <w:lang w:val="en-GB"/>
        </w:rPr>
        <w:t>aparezcan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resaltadas</w:t>
      </w:r>
      <w:proofErr w:type="spellEnd"/>
      <w:r w:rsidRPr="00090141">
        <w:rPr>
          <w:sz w:val="20"/>
          <w:lang w:val="en-GB"/>
        </w:rPr>
        <w:t xml:space="preserve"> </w:t>
      </w:r>
      <w:proofErr w:type="spellStart"/>
      <w:r w:rsidRPr="00090141">
        <w:rPr>
          <w:sz w:val="20"/>
          <w:lang w:val="en-GB"/>
        </w:rPr>
        <w:t>específicamente</w:t>
      </w:r>
      <w:proofErr w:type="spellEnd"/>
      <w:r w:rsidRPr="00090141">
        <w:rPr>
          <w:sz w:val="20"/>
          <w:lang w:val="en-GB"/>
        </w:rPr>
        <w:t>.</w:t>
      </w:r>
    </w:p>
    <w:p w14:paraId="69127EE7" w14:textId="77777777" w:rsidR="00890330" w:rsidRPr="00C55396" w:rsidRDefault="00890330" w:rsidP="00890330">
      <w:pPr>
        <w:tabs>
          <w:tab w:val="left" w:pos="6550"/>
        </w:tabs>
        <w:spacing w:after="120"/>
        <w:rPr>
          <w:sz w:val="20"/>
          <w:lang w:val="en-GB"/>
        </w:rPr>
      </w:pPr>
      <w:r w:rsidRPr="00C55396">
        <w:rPr>
          <w:sz w:val="20"/>
          <w:lang w:val="en-GB"/>
        </w:rPr>
        <w:t xml:space="preserve"> </w:t>
      </w:r>
      <w:r>
        <w:rPr>
          <w:sz w:val="20"/>
          <w:lang w:val="en-GB"/>
        </w:rPr>
        <w:tab/>
      </w:r>
    </w:p>
    <w:p w14:paraId="4301E790" w14:textId="7C9939B9" w:rsidR="0030527B" w:rsidRPr="000A1851" w:rsidRDefault="00890330" w:rsidP="00890330">
      <w:pPr>
        <w:spacing w:after="120"/>
        <w:rPr>
          <w:color w:val="81B73E"/>
          <w:szCs w:val="22"/>
        </w:rPr>
      </w:pPr>
      <w:hyperlink r:id="rId10" w:history="1">
        <w:r>
          <w:rPr>
            <w:rStyle w:val="Hyperlink"/>
            <w:color w:val="8AB73E"/>
          </w:rPr>
          <w:t>www.engelglobal.com</w:t>
        </w:r>
      </w:hyperlink>
    </w:p>
    <w:sectPr w:rsidR="0030527B" w:rsidRPr="000A1851" w:rsidSect="009E5508">
      <w:headerReference w:type="default" r:id="rId11"/>
      <w:footerReference w:type="default" r:id="rId12"/>
      <w:pgSz w:w="11906" w:h="16838"/>
      <w:pgMar w:top="2694" w:right="707" w:bottom="1560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60361740" w:rsidR="00330AAD" w:rsidRDefault="000A409F" w:rsidP="000A409F">
    <w:pPr>
      <w:jc w:val="right"/>
    </w:pPr>
    <w:r>
      <w:rPr>
        <w:sz w:val="32"/>
        <w:szCs w:val="22"/>
      </w:rPr>
      <w:t xml:space="preserve">nota | </w:t>
    </w:r>
    <w:r>
      <w:rPr>
        <w:rFonts w:ascii="Arial Black" w:hAnsi="Arial Black"/>
        <w:color w:val="81B73E"/>
        <w:sz w:val="32"/>
        <w:szCs w:val="22"/>
      </w:rPr>
      <w:t>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7345D"/>
    <w:rsid w:val="000823E0"/>
    <w:rsid w:val="0008365F"/>
    <w:rsid w:val="00090141"/>
    <w:rsid w:val="00090455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212C5"/>
    <w:rsid w:val="00134125"/>
    <w:rsid w:val="0013655D"/>
    <w:rsid w:val="00141247"/>
    <w:rsid w:val="00150748"/>
    <w:rsid w:val="001538E4"/>
    <w:rsid w:val="00154D92"/>
    <w:rsid w:val="0015594A"/>
    <w:rsid w:val="001646C4"/>
    <w:rsid w:val="00173426"/>
    <w:rsid w:val="001757ED"/>
    <w:rsid w:val="00176B68"/>
    <w:rsid w:val="00187841"/>
    <w:rsid w:val="001919DB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D2131"/>
    <w:rsid w:val="001E1F1C"/>
    <w:rsid w:val="001E25E6"/>
    <w:rsid w:val="001E4B0D"/>
    <w:rsid w:val="001E5F28"/>
    <w:rsid w:val="001E7B67"/>
    <w:rsid w:val="001F22E3"/>
    <w:rsid w:val="001F318E"/>
    <w:rsid w:val="00200A0F"/>
    <w:rsid w:val="00206056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5113A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3012"/>
    <w:rsid w:val="00374742"/>
    <w:rsid w:val="00380443"/>
    <w:rsid w:val="00386BD0"/>
    <w:rsid w:val="00386D9C"/>
    <w:rsid w:val="003905A4"/>
    <w:rsid w:val="00391598"/>
    <w:rsid w:val="00391CA5"/>
    <w:rsid w:val="00392CB0"/>
    <w:rsid w:val="003942A6"/>
    <w:rsid w:val="003A1C60"/>
    <w:rsid w:val="003B74B8"/>
    <w:rsid w:val="003C40A4"/>
    <w:rsid w:val="003C46AB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3E12"/>
    <w:rsid w:val="004C7066"/>
    <w:rsid w:val="004C7426"/>
    <w:rsid w:val="004D17A0"/>
    <w:rsid w:val="004D336F"/>
    <w:rsid w:val="004E32A3"/>
    <w:rsid w:val="004F078E"/>
    <w:rsid w:val="004F1D5C"/>
    <w:rsid w:val="004F7238"/>
    <w:rsid w:val="004F7548"/>
    <w:rsid w:val="005006E2"/>
    <w:rsid w:val="005226F9"/>
    <w:rsid w:val="00526381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601DB7"/>
    <w:rsid w:val="00620837"/>
    <w:rsid w:val="00625812"/>
    <w:rsid w:val="00631F9B"/>
    <w:rsid w:val="00642EC0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5881"/>
    <w:rsid w:val="006F7DAD"/>
    <w:rsid w:val="00700E85"/>
    <w:rsid w:val="00705E2A"/>
    <w:rsid w:val="00706D86"/>
    <w:rsid w:val="00714FCE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5DFC"/>
    <w:rsid w:val="007A71E3"/>
    <w:rsid w:val="007B4D14"/>
    <w:rsid w:val="007B7E68"/>
    <w:rsid w:val="007C1729"/>
    <w:rsid w:val="007C387E"/>
    <w:rsid w:val="007C3D0B"/>
    <w:rsid w:val="007D34A3"/>
    <w:rsid w:val="007E05FA"/>
    <w:rsid w:val="007E0A41"/>
    <w:rsid w:val="007E0C09"/>
    <w:rsid w:val="007E7327"/>
    <w:rsid w:val="007F4949"/>
    <w:rsid w:val="0080068D"/>
    <w:rsid w:val="0080148D"/>
    <w:rsid w:val="00813FCE"/>
    <w:rsid w:val="00815994"/>
    <w:rsid w:val="00823730"/>
    <w:rsid w:val="00825B85"/>
    <w:rsid w:val="00833755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90330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3C49"/>
    <w:rsid w:val="008E623D"/>
    <w:rsid w:val="008E7F4B"/>
    <w:rsid w:val="008F3B7C"/>
    <w:rsid w:val="008F3EDA"/>
    <w:rsid w:val="008F742B"/>
    <w:rsid w:val="00903B91"/>
    <w:rsid w:val="0090684B"/>
    <w:rsid w:val="0091017F"/>
    <w:rsid w:val="00910664"/>
    <w:rsid w:val="0091536B"/>
    <w:rsid w:val="009208E2"/>
    <w:rsid w:val="0092151F"/>
    <w:rsid w:val="00922990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E5508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4E91"/>
    <w:rsid w:val="00A9659F"/>
    <w:rsid w:val="00A97F6B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2BB7"/>
    <w:rsid w:val="00B27579"/>
    <w:rsid w:val="00B2772E"/>
    <w:rsid w:val="00B27A4B"/>
    <w:rsid w:val="00B30517"/>
    <w:rsid w:val="00B365DA"/>
    <w:rsid w:val="00B36631"/>
    <w:rsid w:val="00B42353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F78"/>
    <w:rsid w:val="00BA1184"/>
    <w:rsid w:val="00BA1374"/>
    <w:rsid w:val="00BA13C6"/>
    <w:rsid w:val="00BB02B7"/>
    <w:rsid w:val="00BC6852"/>
    <w:rsid w:val="00BD2C0E"/>
    <w:rsid w:val="00BE5D5A"/>
    <w:rsid w:val="00C023E3"/>
    <w:rsid w:val="00C02511"/>
    <w:rsid w:val="00C027BB"/>
    <w:rsid w:val="00C031E8"/>
    <w:rsid w:val="00C11A1D"/>
    <w:rsid w:val="00C12D2D"/>
    <w:rsid w:val="00C13A30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B3B4B"/>
    <w:rsid w:val="00CC4754"/>
    <w:rsid w:val="00CD2205"/>
    <w:rsid w:val="00CD4C7D"/>
    <w:rsid w:val="00CE18EA"/>
    <w:rsid w:val="00CE2601"/>
    <w:rsid w:val="00CE2D93"/>
    <w:rsid w:val="00CE3FC4"/>
    <w:rsid w:val="00CE5B30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3774"/>
    <w:rsid w:val="00DF4F83"/>
    <w:rsid w:val="00E04E85"/>
    <w:rsid w:val="00E13D4B"/>
    <w:rsid w:val="00E14E73"/>
    <w:rsid w:val="00E22B18"/>
    <w:rsid w:val="00E2311F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3208"/>
    <w:rsid w:val="00ED6192"/>
    <w:rsid w:val="00ED6A83"/>
    <w:rsid w:val="00EE1A82"/>
    <w:rsid w:val="00EE53FB"/>
    <w:rsid w:val="00EF1692"/>
    <w:rsid w:val="00EF2B2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C4D85"/>
    <w:rsid w:val="00FD3251"/>
    <w:rsid w:val="00FE1208"/>
    <w:rsid w:val="00FE4573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character" w:customStyle="1" w:styleId="MdStrong">
    <w:name w:val="MdStrong"/>
    <w:uiPriority w:val="99"/>
    <w:unhideWhenUsed/>
    <w:qFormat/>
    <w:rsid w:val="0050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84027-60C4-49A1-BA28-3BD7AC819EA0}"/>
</file>

<file path=customXml/itemProps3.xml><?xml version="1.0" encoding="utf-8"?>
<ds:datastoreItem xmlns:ds="http://schemas.openxmlformats.org/officeDocument/2006/customXml" ds:itemID="{AAF905C4-D25C-485E-870D-438FF933BD8C}"/>
</file>

<file path=customXml/itemProps4.xml><?xml version="1.0" encoding="utf-8"?>
<ds:datastoreItem xmlns:ds="http://schemas.openxmlformats.org/officeDocument/2006/customXml" ds:itemID="{241B1AA4-94D9-4BFB-B083-712AE338325A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879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5937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2025-10-13T07:25:00Z</cp:lastPrinted>
  <dcterms:created xsi:type="dcterms:W3CDTF">2025-10-13T07:26:00Z</dcterms:created>
  <dcterms:modified xsi:type="dcterms:W3CDTF">2025-10-13T07:26:00Z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