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BF9A" w14:textId="77777777" w:rsidR="004C45A9" w:rsidRPr="00861091" w:rsidRDefault="004C45A9" w:rsidP="004C45A9">
      <w:pPr>
        <w:spacing w:after="120"/>
        <w:rPr>
          <w:b/>
          <w:bCs/>
          <w:sz w:val="32"/>
          <w:szCs w:val="32"/>
          <w:lang w:val="en-GB"/>
        </w:rPr>
      </w:pPr>
      <w:r w:rsidRPr="00861091">
        <w:rPr>
          <w:sz w:val="32"/>
          <w:szCs w:val="32"/>
          <w:lang w:val="en-GB"/>
        </w:rPr>
        <w:t>Megatrend for Automotive:</w:t>
      </w:r>
      <w:r w:rsidRPr="00861091">
        <w:rPr>
          <w:lang w:val="en-GB"/>
        </w:rPr>
        <w:br/>
      </w:r>
      <w:r w:rsidRPr="001C7C0B">
        <w:rPr>
          <w:b/>
          <w:bCs/>
          <w:sz w:val="32"/>
          <w:szCs w:val="32"/>
          <w:lang w:val="en-GB"/>
        </w:rPr>
        <w:t>ENGEL brings the world's largest technical centre injection moulding machine virtually to K 2025</w:t>
      </w:r>
    </w:p>
    <w:p w14:paraId="5A847293" w14:textId="01D23543" w:rsidR="004C45A9" w:rsidRPr="00326366" w:rsidRDefault="004C45A9" w:rsidP="004C45A9">
      <w:pPr>
        <w:spacing w:after="120"/>
        <w:rPr>
          <w:b/>
          <w:bCs/>
          <w:szCs w:val="22"/>
          <w:lang w:val="en-GB"/>
        </w:rPr>
      </w:pPr>
      <w:r w:rsidRPr="00861091">
        <w:rPr>
          <w:lang w:val="en-GB"/>
        </w:rPr>
        <w:br/>
      </w:r>
      <w:proofErr w:type="spellStart"/>
      <w:r w:rsidRPr="008979BA">
        <w:rPr>
          <w:i/>
          <w:iCs/>
          <w:szCs w:val="22"/>
          <w:lang w:val="en-GB"/>
        </w:rPr>
        <w:t>Schwertberg</w:t>
      </w:r>
      <w:proofErr w:type="spellEnd"/>
      <w:r w:rsidRPr="008979BA">
        <w:rPr>
          <w:i/>
          <w:iCs/>
          <w:szCs w:val="22"/>
          <w:lang w:val="en-GB"/>
        </w:rPr>
        <w:t xml:space="preserve"> - Austria, </w:t>
      </w:r>
      <w:r>
        <w:rPr>
          <w:i/>
          <w:iCs/>
          <w:szCs w:val="22"/>
          <w:lang w:val="en-GB"/>
        </w:rPr>
        <w:t>September</w:t>
      </w:r>
      <w:r w:rsidRPr="008979BA">
        <w:rPr>
          <w:i/>
          <w:iCs/>
          <w:szCs w:val="22"/>
          <w:lang w:val="en-GB"/>
        </w:rPr>
        <w:t xml:space="preserve"> 2025</w:t>
      </w:r>
      <w:r w:rsidRPr="008979BA">
        <w:rPr>
          <w:b/>
          <w:bCs/>
          <w:szCs w:val="22"/>
          <w:lang w:val="en-GB"/>
        </w:rPr>
        <w:br/>
      </w:r>
      <w:r w:rsidRPr="004B24A8">
        <w:rPr>
          <w:b/>
          <w:bCs/>
          <w:szCs w:val="22"/>
          <w:lang w:val="en-GB"/>
        </w:rPr>
        <w:t xml:space="preserve">At K 2025, ENGEL opens the doors to a new dimension of plastics processing. Since some systems are too large even for the largest exhibition stand, the world's largest injection moulding machine in a technical centre will be experienced as a virtual twin on the ENGEL exhibition stand. In an interactive presentation, ENGEL shows one of the most important trends in automotive construction: the substitution of large-format and painted sheet metal parts through plastic solutions. Using the example of a car roof, the entire production on a duo 5500 </w:t>
      </w:r>
      <w:r w:rsidRPr="00997084">
        <w:rPr>
          <w:b/>
          <w:bCs/>
          <w:color w:val="auto"/>
          <w:szCs w:val="22"/>
          <w:lang w:val="en-GB"/>
        </w:rPr>
        <w:t xml:space="preserve">combi M with 55,000 </w:t>
      </w:r>
      <w:proofErr w:type="spellStart"/>
      <w:r w:rsidRPr="00997084">
        <w:rPr>
          <w:b/>
          <w:bCs/>
          <w:color w:val="auto"/>
          <w:szCs w:val="22"/>
          <w:lang w:val="en-GB"/>
        </w:rPr>
        <w:t>kN</w:t>
      </w:r>
      <w:proofErr w:type="spellEnd"/>
      <w:r w:rsidRPr="00997084">
        <w:rPr>
          <w:b/>
          <w:bCs/>
          <w:color w:val="auto"/>
          <w:szCs w:val="22"/>
          <w:lang w:val="en-GB"/>
        </w:rPr>
        <w:t xml:space="preserve"> clamping force is illustrated in a practical manner. A highlight: the </w:t>
      </w:r>
      <w:hyperlink r:id="rId8" w:anchor="clearmelt" w:history="1">
        <w:proofErr w:type="spellStart"/>
        <w:r w:rsidRPr="00997084">
          <w:rPr>
            <w:rStyle w:val="Hyperlink"/>
            <w:b/>
            <w:bCs/>
            <w:color w:val="auto"/>
            <w:szCs w:val="22"/>
            <w:lang w:val="en-GB"/>
          </w:rPr>
          <w:t>clearmelt</w:t>
        </w:r>
        <w:proofErr w:type="spellEnd"/>
      </w:hyperlink>
      <w:r w:rsidRPr="00997084">
        <w:rPr>
          <w:b/>
          <w:bCs/>
          <w:color w:val="auto"/>
          <w:szCs w:val="22"/>
          <w:lang w:val="en-GB"/>
        </w:rPr>
        <w:t xml:space="preserve"> technology </w:t>
      </w:r>
      <w:r w:rsidRPr="004B24A8">
        <w:rPr>
          <w:b/>
          <w:bCs/>
          <w:szCs w:val="22"/>
          <w:lang w:val="en-GB"/>
        </w:rPr>
        <w:t xml:space="preserve">from ENGEL, in which the component is </w:t>
      </w:r>
      <w:proofErr w:type="spellStart"/>
      <w:r>
        <w:rPr>
          <w:b/>
          <w:bCs/>
          <w:szCs w:val="22"/>
          <w:lang w:val="en-GB"/>
        </w:rPr>
        <w:t>overmoulded</w:t>
      </w:r>
      <w:proofErr w:type="spellEnd"/>
      <w:r w:rsidRPr="004B24A8">
        <w:rPr>
          <w:b/>
          <w:bCs/>
          <w:szCs w:val="22"/>
          <w:lang w:val="en-GB"/>
        </w:rPr>
        <w:t xml:space="preserve"> directly in the mould with polyurethane (PUR) – an integrated painting that brings processes together and reduces costs.</w:t>
      </w:r>
    </w:p>
    <w:p w14:paraId="262C665E" w14:textId="55889DA2" w:rsidR="004C45A9" w:rsidRPr="00AB2480" w:rsidRDefault="004C45A9" w:rsidP="004C45A9">
      <w:pPr>
        <w:spacing w:after="120"/>
        <w:rPr>
          <w:b/>
          <w:bCs/>
          <w:szCs w:val="22"/>
          <w:lang w:val="en-GB"/>
        </w:rPr>
      </w:pPr>
      <w:r w:rsidRPr="00AB2480">
        <w:rPr>
          <w:b/>
          <w:bCs/>
          <w:szCs w:val="22"/>
          <w:lang w:val="en-GB"/>
        </w:rPr>
        <w:t>The duo 5500 combi M: A giant for automotive megatrends</w:t>
      </w:r>
    </w:p>
    <w:p w14:paraId="45D68D36" w14:textId="574036F1" w:rsidR="004C45A9" w:rsidRPr="00577E09" w:rsidRDefault="004C45A9" w:rsidP="00577E09">
      <w:pPr>
        <w:spacing w:after="120"/>
        <w:rPr>
          <w:b/>
          <w:bCs/>
          <w:szCs w:val="22"/>
          <w:lang w:val="en-GB"/>
        </w:rPr>
      </w:pPr>
      <w:r w:rsidRPr="0064072F">
        <w:rPr>
          <w:szCs w:val="22"/>
          <w:lang w:val="en-GB"/>
        </w:rPr>
        <w:t xml:space="preserve">The duo 5500 combi M, which is available for customer trials in the ENGEL technical centre in St. Valentin, is the world's largest technical centre machine with 55,000 </w:t>
      </w:r>
      <w:proofErr w:type="spellStart"/>
      <w:r w:rsidRPr="0064072F">
        <w:rPr>
          <w:szCs w:val="22"/>
          <w:lang w:val="en-GB"/>
        </w:rPr>
        <w:t>kN</w:t>
      </w:r>
      <w:proofErr w:type="spellEnd"/>
      <w:r w:rsidRPr="0064072F">
        <w:rPr>
          <w:szCs w:val="22"/>
          <w:lang w:val="en-GB"/>
        </w:rPr>
        <w:t xml:space="preserve"> clamping force.</w:t>
      </w:r>
    </w:p>
    <w:p w14:paraId="52F439E4" w14:textId="77777777" w:rsidR="004C45A9" w:rsidRPr="0064072F" w:rsidRDefault="004C45A9" w:rsidP="004C45A9">
      <w:pPr>
        <w:spacing w:after="120"/>
        <w:rPr>
          <w:szCs w:val="22"/>
          <w:lang w:val="en-GB"/>
        </w:rPr>
      </w:pPr>
      <w:r w:rsidRPr="0064072F">
        <w:rPr>
          <w:szCs w:val="22"/>
          <w:lang w:val="en-GB"/>
        </w:rPr>
        <w:t xml:space="preserve">It enables the development of components in completely new dimensions. Its exceptionally large mould space with platens of 3.5 x 3.5 metres and a platen distance of 6.6 metres enables the use of moulds with a weight of up to 150 tonnes. Shot weights of up to 42 kilograms are realisable – enabled through injection units with screw diameters of up to 190 mm. This system was specifically designed for the requirements of the automotive industry and technical injection moulding and drives the substitution of metal through plastic further forward. It offers comprehensive possibilities from part and technology development through to the sampling of moulds and </w:t>
      </w:r>
      <w:r>
        <w:rPr>
          <w:szCs w:val="22"/>
          <w:lang w:val="en-GB"/>
        </w:rPr>
        <w:t>parts</w:t>
      </w:r>
      <w:r w:rsidRPr="0064072F">
        <w:rPr>
          <w:szCs w:val="22"/>
          <w:lang w:val="en-GB"/>
        </w:rPr>
        <w:t xml:space="preserve"> and thereby underlines once again the role of ENGEL as a pioneer for new technologies.</w:t>
      </w:r>
    </w:p>
    <w:p w14:paraId="7E5DC188" w14:textId="751420C5" w:rsidR="004C45A9" w:rsidRPr="006A71AD" w:rsidRDefault="004C45A9" w:rsidP="004C45A9">
      <w:pPr>
        <w:spacing w:after="120"/>
        <w:rPr>
          <w:b/>
          <w:bCs/>
          <w:szCs w:val="22"/>
          <w:lang w:val="en-GB"/>
        </w:rPr>
      </w:pPr>
      <w:r w:rsidRPr="006A71AD">
        <w:rPr>
          <w:b/>
          <w:bCs/>
          <w:szCs w:val="22"/>
          <w:lang w:val="en-GB"/>
        </w:rPr>
        <w:t>Interactive experience at the exhibition stand</w:t>
      </w:r>
    </w:p>
    <w:p w14:paraId="6DD67936" w14:textId="77777777" w:rsidR="004C45A9" w:rsidRDefault="004C45A9" w:rsidP="004C45A9">
      <w:pPr>
        <w:spacing w:after="120"/>
        <w:rPr>
          <w:szCs w:val="22"/>
          <w:lang w:val="en-GB"/>
        </w:rPr>
      </w:pPr>
      <w:r w:rsidRPr="006A71AD">
        <w:rPr>
          <w:szCs w:val="22"/>
          <w:lang w:val="en-GB"/>
        </w:rPr>
        <w:t xml:space="preserve">Visitors can gain a comprehensive picture at the ENGEL exhibition stand of where plastic is used in automotive construction – interactively, from </w:t>
      </w:r>
      <w:proofErr w:type="gramStart"/>
      <w:r w:rsidRPr="006A71AD">
        <w:rPr>
          <w:szCs w:val="22"/>
          <w:lang w:val="en-GB"/>
        </w:rPr>
        <w:t>close proximity</w:t>
      </w:r>
      <w:proofErr w:type="gramEnd"/>
      <w:r w:rsidRPr="006A71AD">
        <w:rPr>
          <w:szCs w:val="22"/>
          <w:lang w:val="en-GB"/>
        </w:rPr>
        <w:t xml:space="preserve"> and with focus on large systems. They can immerse themselves in the machine to discuss the possibilities of large-</w:t>
      </w:r>
      <w:r>
        <w:rPr>
          <w:szCs w:val="22"/>
          <w:lang w:val="en-GB"/>
        </w:rPr>
        <w:t>surface</w:t>
      </w:r>
      <w:r w:rsidRPr="006A71AD">
        <w:rPr>
          <w:szCs w:val="22"/>
          <w:lang w:val="en-GB"/>
        </w:rPr>
        <w:t xml:space="preserve"> components together with experts from ENGEL. The interactive presentation also impressively presents the ENGEL </w:t>
      </w:r>
      <w:proofErr w:type="spellStart"/>
      <w:r w:rsidRPr="006A71AD">
        <w:rPr>
          <w:szCs w:val="22"/>
          <w:lang w:val="en-GB"/>
        </w:rPr>
        <w:t>clearmelt</w:t>
      </w:r>
      <w:proofErr w:type="spellEnd"/>
      <w:r w:rsidRPr="006A71AD">
        <w:rPr>
          <w:szCs w:val="22"/>
          <w:lang w:val="en-GB"/>
        </w:rPr>
        <w:t xml:space="preserve"> </w:t>
      </w:r>
      <w:r>
        <w:rPr>
          <w:szCs w:val="22"/>
          <w:lang w:val="en-GB"/>
        </w:rPr>
        <w:t>technology</w:t>
      </w:r>
      <w:r w:rsidRPr="006A71AD">
        <w:rPr>
          <w:szCs w:val="22"/>
          <w:lang w:val="en-GB"/>
        </w:rPr>
        <w:t>.</w:t>
      </w:r>
    </w:p>
    <w:p w14:paraId="7169DCF3" w14:textId="77777777" w:rsidR="00255EC8" w:rsidRPr="006A71AD" w:rsidRDefault="00255EC8" w:rsidP="004C45A9">
      <w:pPr>
        <w:spacing w:after="120"/>
        <w:rPr>
          <w:szCs w:val="22"/>
          <w:lang w:val="en-GB"/>
        </w:rPr>
      </w:pPr>
    </w:p>
    <w:p w14:paraId="57F501BB" w14:textId="203A2C5D" w:rsidR="004C45A9" w:rsidRPr="00DE7C11" w:rsidRDefault="004C45A9" w:rsidP="004C45A9">
      <w:pPr>
        <w:spacing w:after="120"/>
        <w:rPr>
          <w:b/>
          <w:bCs/>
          <w:szCs w:val="22"/>
          <w:lang w:val="en-GB"/>
        </w:rPr>
      </w:pPr>
      <w:proofErr w:type="spellStart"/>
      <w:r w:rsidRPr="00DE7C11">
        <w:rPr>
          <w:b/>
          <w:bCs/>
          <w:szCs w:val="22"/>
          <w:lang w:val="en-GB"/>
        </w:rPr>
        <w:t>clearmelt</w:t>
      </w:r>
      <w:proofErr w:type="spellEnd"/>
      <w:r w:rsidRPr="00DE7C11">
        <w:rPr>
          <w:b/>
          <w:bCs/>
          <w:szCs w:val="22"/>
          <w:lang w:val="en-GB"/>
        </w:rPr>
        <w:t>: Painting in the mould in perfection</w:t>
      </w:r>
    </w:p>
    <w:p w14:paraId="6F3897BB" w14:textId="7ECA6CDD" w:rsidR="004C45A9" w:rsidRPr="00255EC8" w:rsidRDefault="004C45A9" w:rsidP="00255EC8">
      <w:pPr>
        <w:spacing w:after="120"/>
        <w:rPr>
          <w:b/>
          <w:bCs/>
          <w:szCs w:val="22"/>
          <w:lang w:val="en-GB"/>
        </w:rPr>
      </w:pPr>
      <w:r w:rsidRPr="00D74FD5">
        <w:rPr>
          <w:szCs w:val="22"/>
          <w:lang w:val="en-GB"/>
        </w:rPr>
        <w:lastRenderedPageBreak/>
        <w:t xml:space="preserve">The ENGEL </w:t>
      </w:r>
      <w:proofErr w:type="spellStart"/>
      <w:r w:rsidRPr="00D74FD5">
        <w:rPr>
          <w:szCs w:val="22"/>
          <w:lang w:val="en-GB"/>
        </w:rPr>
        <w:t>clearmelt</w:t>
      </w:r>
      <w:proofErr w:type="spellEnd"/>
      <w:r w:rsidRPr="00D74FD5">
        <w:rPr>
          <w:szCs w:val="22"/>
          <w:lang w:val="en-GB"/>
        </w:rPr>
        <w:t xml:space="preserve"> </w:t>
      </w:r>
      <w:r>
        <w:rPr>
          <w:szCs w:val="22"/>
          <w:lang w:val="en-GB"/>
        </w:rPr>
        <w:t>technology</w:t>
      </w:r>
      <w:r w:rsidRPr="00D74FD5">
        <w:rPr>
          <w:szCs w:val="22"/>
          <w:lang w:val="en-GB"/>
        </w:rPr>
        <w:t xml:space="preserve"> integrates the painting process into the injection moulding machine by </w:t>
      </w:r>
      <w:proofErr w:type="spellStart"/>
      <w:r>
        <w:rPr>
          <w:szCs w:val="22"/>
          <w:lang w:val="en-GB"/>
        </w:rPr>
        <w:t>overmoulding</w:t>
      </w:r>
      <w:proofErr w:type="spellEnd"/>
      <w:r w:rsidRPr="00D74FD5">
        <w:rPr>
          <w:szCs w:val="22"/>
          <w:lang w:val="en-GB"/>
        </w:rPr>
        <w:t xml:space="preserve"> the manufactured </w:t>
      </w:r>
      <w:r>
        <w:rPr>
          <w:szCs w:val="22"/>
          <w:lang w:val="en-GB"/>
        </w:rPr>
        <w:t>part</w:t>
      </w:r>
      <w:r w:rsidRPr="00D74FD5">
        <w:rPr>
          <w:szCs w:val="22"/>
          <w:lang w:val="en-GB"/>
        </w:rPr>
        <w:t xml:space="preserve"> in the mould in a second step with PUR. ENGEL develops the </w:t>
      </w:r>
      <w:proofErr w:type="spellStart"/>
      <w:r w:rsidRPr="00D74FD5">
        <w:rPr>
          <w:szCs w:val="22"/>
          <w:lang w:val="en-GB"/>
        </w:rPr>
        <w:t>clearmelt</w:t>
      </w:r>
      <w:proofErr w:type="spellEnd"/>
      <w:r w:rsidRPr="00D74FD5">
        <w:rPr>
          <w:szCs w:val="22"/>
          <w:lang w:val="en-GB"/>
        </w:rPr>
        <w:t xml:space="preserve"> process specifically further, also through the close partnership with CANNON, the world's leading provider for mixing and dosing technologies of reactive processes. This cooperation of two strong, family-led companies bundles decades-long expertise and uses synergies to offer customers forward-looking solutions. The seamless integration of the CANNON </w:t>
      </w:r>
      <w:proofErr w:type="spellStart"/>
      <w:r w:rsidRPr="00D74FD5">
        <w:rPr>
          <w:szCs w:val="22"/>
          <w:lang w:val="en-GB"/>
        </w:rPr>
        <w:t>clearmelt</w:t>
      </w:r>
      <w:proofErr w:type="spellEnd"/>
      <w:r w:rsidRPr="00D74FD5">
        <w:rPr>
          <w:szCs w:val="22"/>
          <w:lang w:val="en-GB"/>
        </w:rPr>
        <w:t xml:space="preserve"> system into the ENGEL portfolio as well as into the CC300 control from ENGEL ensures high process stability, simple operation and maximum automation. This not only accelerates the production chain, but also improves the overall quality of the end products.</w:t>
      </w:r>
    </w:p>
    <w:p w14:paraId="054B74F3" w14:textId="78B7457F" w:rsidR="004C45A9" w:rsidRPr="00255EC8" w:rsidRDefault="004C45A9" w:rsidP="00255EC8">
      <w:pPr>
        <w:spacing w:after="120"/>
        <w:rPr>
          <w:b/>
          <w:bCs/>
          <w:szCs w:val="22"/>
          <w:lang w:val="en-GB"/>
        </w:rPr>
      </w:pPr>
      <w:r w:rsidRPr="00D74FD5">
        <w:rPr>
          <w:b/>
          <w:bCs/>
          <w:szCs w:val="22"/>
          <w:lang w:val="en-GB"/>
        </w:rPr>
        <w:t xml:space="preserve">The </w:t>
      </w:r>
      <w:proofErr w:type="spellStart"/>
      <w:r w:rsidRPr="00D74FD5">
        <w:rPr>
          <w:b/>
          <w:bCs/>
          <w:szCs w:val="22"/>
          <w:lang w:val="en-GB"/>
        </w:rPr>
        <w:t>clearmelt</w:t>
      </w:r>
      <w:proofErr w:type="spellEnd"/>
      <w:r w:rsidRPr="00D74FD5">
        <w:rPr>
          <w:b/>
          <w:bCs/>
          <w:szCs w:val="22"/>
          <w:lang w:val="en-GB"/>
        </w:rPr>
        <w:t xml:space="preserve"> Competence Centre: Bundled know-how for competitive advantage</w:t>
      </w:r>
    </w:p>
    <w:p w14:paraId="3AD252B0" w14:textId="796FBCA4" w:rsidR="004C45A9" w:rsidRPr="00F24FAA" w:rsidRDefault="004C45A9" w:rsidP="004C45A9">
      <w:pPr>
        <w:spacing w:after="120"/>
        <w:rPr>
          <w:szCs w:val="22"/>
          <w:lang w:val="en-GB"/>
        </w:rPr>
      </w:pPr>
      <w:r w:rsidRPr="00F24FAA">
        <w:rPr>
          <w:szCs w:val="22"/>
          <w:lang w:val="en-GB"/>
        </w:rPr>
        <w:t xml:space="preserve">In the </w:t>
      </w:r>
      <w:proofErr w:type="spellStart"/>
      <w:r w:rsidRPr="00F24FAA">
        <w:rPr>
          <w:szCs w:val="22"/>
          <w:lang w:val="en-GB"/>
        </w:rPr>
        <w:t>clearmelt</w:t>
      </w:r>
      <w:proofErr w:type="spellEnd"/>
      <w:r w:rsidRPr="00F24FAA">
        <w:rPr>
          <w:szCs w:val="22"/>
          <w:lang w:val="en-GB"/>
        </w:rPr>
        <w:t xml:space="preserve"> Competence Centre (CCC) in St. Valentin, ENGEL and CANNON bundle for their customers decades-long experience in injection moulding with two decades of </w:t>
      </w:r>
      <w:proofErr w:type="spellStart"/>
      <w:r w:rsidRPr="00F24FAA">
        <w:rPr>
          <w:szCs w:val="22"/>
          <w:lang w:val="en-GB"/>
        </w:rPr>
        <w:t>clearmelt</w:t>
      </w:r>
      <w:proofErr w:type="spellEnd"/>
      <w:r w:rsidRPr="00F24FAA">
        <w:rPr>
          <w:szCs w:val="22"/>
          <w:lang w:val="en-GB"/>
        </w:rPr>
        <w:t xml:space="preserve"> competence. All services around the flooding with polyurethane come from one source at ENGEL: from process consultation through quotation preparation and the design of the production cell through to complete project handling with comprehensive service performances for the entire production cells. A team </w:t>
      </w:r>
      <w:r>
        <w:rPr>
          <w:szCs w:val="22"/>
          <w:lang w:val="en-GB"/>
        </w:rPr>
        <w:t xml:space="preserve">of 20 experts </w:t>
      </w:r>
      <w:r w:rsidRPr="00F24FAA">
        <w:rPr>
          <w:szCs w:val="22"/>
          <w:lang w:val="en-GB"/>
        </w:rPr>
        <w:t>supports customers holistically and brings innovative applications quickly and efficiently to series maturity. For this purpose</w:t>
      </w:r>
      <w:r w:rsidRPr="00997084">
        <w:rPr>
          <w:color w:val="auto"/>
          <w:szCs w:val="22"/>
          <w:lang w:val="en-GB"/>
        </w:rPr>
        <w:t xml:space="preserve">, all </w:t>
      </w:r>
      <w:hyperlink r:id="rId9" w:history="1">
        <w:r w:rsidRPr="00997084">
          <w:rPr>
            <w:rStyle w:val="Hyperlink"/>
            <w:color w:val="auto"/>
            <w:szCs w:val="22"/>
            <w:lang w:val="en-GB"/>
          </w:rPr>
          <w:t>duo two platen injection moulding machines</w:t>
        </w:r>
      </w:hyperlink>
      <w:r w:rsidRPr="00997084">
        <w:rPr>
          <w:color w:val="auto"/>
          <w:szCs w:val="22"/>
          <w:lang w:val="en-GB"/>
        </w:rPr>
        <w:t xml:space="preserve"> with clamping forces from 7,000 to 55,000 </w:t>
      </w:r>
      <w:proofErr w:type="spellStart"/>
      <w:r w:rsidRPr="00997084">
        <w:rPr>
          <w:color w:val="auto"/>
          <w:szCs w:val="22"/>
          <w:lang w:val="en-GB"/>
        </w:rPr>
        <w:t>kN</w:t>
      </w:r>
      <w:proofErr w:type="spellEnd"/>
      <w:r w:rsidRPr="00997084">
        <w:rPr>
          <w:color w:val="auto"/>
          <w:szCs w:val="22"/>
          <w:lang w:val="en-GB"/>
        </w:rPr>
        <w:t xml:space="preserve"> are available </w:t>
      </w:r>
      <w:r w:rsidRPr="00F24FAA">
        <w:rPr>
          <w:szCs w:val="22"/>
          <w:lang w:val="en-GB"/>
        </w:rPr>
        <w:t>in the CCC.</w:t>
      </w:r>
    </w:p>
    <w:p w14:paraId="490EC5CF" w14:textId="6AD147B7" w:rsidR="004C45A9" w:rsidRPr="00577E09" w:rsidRDefault="004C45A9" w:rsidP="004C45A9">
      <w:pPr>
        <w:spacing w:after="120"/>
        <w:rPr>
          <w:szCs w:val="22"/>
          <w:lang w:val="en-GB"/>
        </w:rPr>
      </w:pPr>
      <w:r w:rsidRPr="00F24FAA">
        <w:rPr>
          <w:szCs w:val="22"/>
          <w:lang w:val="en-GB"/>
        </w:rPr>
        <w:t xml:space="preserve">At the Expert Corner of the exhibition stand, visitors can engage virtually and practically with the ENGEL </w:t>
      </w:r>
      <w:proofErr w:type="spellStart"/>
      <w:r w:rsidRPr="00F24FAA">
        <w:rPr>
          <w:szCs w:val="22"/>
          <w:lang w:val="en-GB"/>
        </w:rPr>
        <w:t>clearmelt</w:t>
      </w:r>
      <w:proofErr w:type="spellEnd"/>
      <w:r w:rsidRPr="00F24FAA">
        <w:rPr>
          <w:szCs w:val="22"/>
          <w:lang w:val="en-GB"/>
        </w:rPr>
        <w:t xml:space="preserve"> process and the duo machine technology to secure a decisive competitive advantage – entirely in the spirit of "be the first".</w:t>
      </w:r>
    </w:p>
    <w:p w14:paraId="45F3FFB3" w14:textId="77777777" w:rsidR="008D5EBB" w:rsidRPr="00CB6DD2" w:rsidRDefault="008D5EBB" w:rsidP="008D5EBB">
      <w:pPr>
        <w:spacing w:after="120"/>
        <w:rPr>
          <w:lang w:val="en-GB"/>
        </w:rPr>
      </w:pPr>
    </w:p>
    <w:p w14:paraId="3CA5514A" w14:textId="77777777" w:rsidR="008D5EBB" w:rsidRPr="00C703AE" w:rsidRDefault="00255EC8" w:rsidP="008D5EBB">
      <w:pPr>
        <w:spacing w:after="120"/>
        <w:rPr>
          <w:b/>
          <w:bCs/>
          <w:color w:val="8AB73E"/>
          <w:szCs w:val="22"/>
          <w:u w:val="single"/>
          <w:lang w:val="en-GB"/>
        </w:rPr>
      </w:pPr>
      <w:hyperlink r:id="rId10" w:history="1">
        <w:r w:rsidR="008D5EBB" w:rsidRPr="00C703AE">
          <w:rPr>
            <w:rStyle w:val="Hyperlink"/>
            <w:b/>
            <w:bCs/>
            <w:color w:val="8AB73E"/>
            <w:szCs w:val="22"/>
            <w:lang w:val="en-GB"/>
          </w:rPr>
          <w:t>Visit us at K 2025 in Düsseldorf, Hall 15, Stand B42 &amp; C58</w:t>
        </w:r>
      </w:hyperlink>
    </w:p>
    <w:p w14:paraId="2D2C66DD" w14:textId="77777777" w:rsidR="008D5EBB" w:rsidRDefault="008D5EBB" w:rsidP="008D5EBB">
      <w:pPr>
        <w:spacing w:after="120"/>
        <w:rPr>
          <w:szCs w:val="22"/>
          <w:lang w:val="en-GB"/>
        </w:rPr>
      </w:pPr>
    </w:p>
    <w:p w14:paraId="5434FBDE" w14:textId="77777777" w:rsidR="00255EC8" w:rsidRDefault="00255EC8" w:rsidP="008D5EBB">
      <w:pPr>
        <w:spacing w:after="120"/>
        <w:rPr>
          <w:szCs w:val="22"/>
          <w:lang w:val="en-GB"/>
        </w:rPr>
      </w:pPr>
    </w:p>
    <w:p w14:paraId="0633CAC9" w14:textId="24D9D7B5" w:rsidR="00255EC8" w:rsidRDefault="00255EC8" w:rsidP="008D5EBB">
      <w:pPr>
        <w:spacing w:after="120"/>
        <w:rPr>
          <w:szCs w:val="22"/>
          <w:lang w:val="en-GB"/>
        </w:rPr>
      </w:pPr>
      <w:r>
        <w:rPr>
          <w:szCs w:val="22"/>
          <w:lang w:val="en-GB"/>
        </w:rPr>
        <w:t>Images:</w:t>
      </w:r>
    </w:p>
    <w:p w14:paraId="09105A4F" w14:textId="77777777" w:rsidR="00255EC8" w:rsidRDefault="00255EC8" w:rsidP="00255EC8">
      <w:pPr>
        <w:spacing w:after="120"/>
        <w:rPr>
          <w:i/>
          <w:iCs/>
          <w:sz w:val="20"/>
          <w:lang w:val="en-GB"/>
        </w:rPr>
      </w:pPr>
      <w:r w:rsidRPr="00D22A7F">
        <w:rPr>
          <w:b/>
          <w:bCs/>
          <w:i/>
          <w:iCs/>
          <w:sz w:val="20"/>
          <w:lang w:val="en-GB"/>
        </w:rPr>
        <w:t>Experience the world's largest technical centre injection moulding machine virtually:</w:t>
      </w:r>
      <w:r w:rsidRPr="00D22A7F">
        <w:rPr>
          <w:i/>
          <w:iCs/>
          <w:sz w:val="20"/>
          <w:lang w:val="en-GB"/>
        </w:rPr>
        <w:t xml:space="preserve"> detailed insights into injection moulding on a mega scale.</w:t>
      </w:r>
    </w:p>
    <w:p w14:paraId="1603ADA9" w14:textId="77777777" w:rsidR="00255EC8" w:rsidRDefault="00255EC8" w:rsidP="00255EC8">
      <w:pPr>
        <w:spacing w:after="120"/>
        <w:rPr>
          <w:i/>
          <w:iCs/>
          <w:sz w:val="20"/>
          <w:lang w:val="en-GB"/>
        </w:rPr>
      </w:pPr>
      <w:r w:rsidRPr="00BA2829">
        <w:rPr>
          <w:b/>
          <w:bCs/>
          <w:i/>
          <w:iCs/>
          <w:sz w:val="20"/>
          <w:lang w:val="en-GB"/>
        </w:rPr>
        <w:t xml:space="preserve">‘In-mould coating’ eliminates the need for expensive downstream </w:t>
      </w:r>
      <w:r>
        <w:rPr>
          <w:b/>
          <w:bCs/>
          <w:i/>
          <w:iCs/>
          <w:sz w:val="20"/>
          <w:lang w:val="en-GB"/>
        </w:rPr>
        <w:t>painting</w:t>
      </w:r>
      <w:r w:rsidRPr="00BA2829">
        <w:rPr>
          <w:b/>
          <w:bCs/>
          <w:i/>
          <w:iCs/>
          <w:sz w:val="20"/>
          <w:lang w:val="en-GB"/>
        </w:rPr>
        <w:t xml:space="preserve"> lines:</w:t>
      </w:r>
      <w:r w:rsidRPr="00BA2829">
        <w:rPr>
          <w:i/>
          <w:iCs/>
          <w:sz w:val="20"/>
          <w:lang w:val="en-GB"/>
        </w:rPr>
        <w:t xml:space="preserve"> PUR flooding in the ENGEL </w:t>
      </w:r>
      <w:proofErr w:type="spellStart"/>
      <w:r w:rsidRPr="00BA2829">
        <w:rPr>
          <w:i/>
          <w:iCs/>
          <w:sz w:val="20"/>
          <w:lang w:val="en-GB"/>
        </w:rPr>
        <w:t>clearmelt</w:t>
      </w:r>
      <w:proofErr w:type="spellEnd"/>
      <w:r w:rsidRPr="00BA2829">
        <w:rPr>
          <w:i/>
          <w:iCs/>
          <w:sz w:val="20"/>
          <w:lang w:val="en-GB"/>
        </w:rPr>
        <w:t xml:space="preserve"> process.</w:t>
      </w:r>
    </w:p>
    <w:p w14:paraId="476414B2" w14:textId="657AC688" w:rsidR="00255EC8" w:rsidRDefault="00255EC8" w:rsidP="00255EC8">
      <w:pPr>
        <w:spacing w:after="120"/>
        <w:rPr>
          <w:i/>
          <w:iCs/>
          <w:sz w:val="20"/>
          <w:lang w:val="en-GB"/>
        </w:rPr>
      </w:pPr>
      <w:r w:rsidRPr="004662EC">
        <w:rPr>
          <w:b/>
          <w:bCs/>
          <w:i/>
          <w:iCs/>
          <w:sz w:val="20"/>
          <w:lang w:val="en-GB"/>
        </w:rPr>
        <w:t xml:space="preserve">Development at series production level: </w:t>
      </w:r>
      <w:r w:rsidRPr="004662EC">
        <w:rPr>
          <w:i/>
          <w:iCs/>
          <w:sz w:val="20"/>
          <w:lang w:val="en-GB"/>
        </w:rPr>
        <w:t xml:space="preserve">ENGEL supports </w:t>
      </w:r>
      <w:proofErr w:type="spellStart"/>
      <w:r w:rsidRPr="004662EC">
        <w:rPr>
          <w:i/>
          <w:iCs/>
          <w:sz w:val="20"/>
          <w:lang w:val="en-GB"/>
        </w:rPr>
        <w:t>clearmelt</w:t>
      </w:r>
      <w:proofErr w:type="spellEnd"/>
      <w:r w:rsidRPr="004662EC">
        <w:rPr>
          <w:i/>
          <w:iCs/>
          <w:sz w:val="20"/>
          <w:lang w:val="en-GB"/>
        </w:rPr>
        <w:t xml:space="preserve"> projects with top-level expertise and technology</w:t>
      </w:r>
      <w:r>
        <w:rPr>
          <w:i/>
          <w:iCs/>
          <w:sz w:val="20"/>
          <w:lang w:val="en-GB"/>
        </w:rPr>
        <w:t>.</w:t>
      </w:r>
    </w:p>
    <w:p w14:paraId="65D42105" w14:textId="77777777" w:rsidR="00255EC8" w:rsidRDefault="00255EC8" w:rsidP="00255EC8">
      <w:pPr>
        <w:spacing w:after="120"/>
        <w:rPr>
          <w:i/>
          <w:iCs/>
          <w:sz w:val="20"/>
          <w:lang w:val="en-GB"/>
        </w:rPr>
      </w:pPr>
    </w:p>
    <w:p w14:paraId="75B3AD68" w14:textId="77777777" w:rsidR="00255EC8" w:rsidRPr="0080240B" w:rsidRDefault="00255EC8" w:rsidP="008D5EBB">
      <w:pPr>
        <w:spacing w:after="120"/>
        <w:rPr>
          <w:szCs w:val="22"/>
          <w:lang w:val="en-GB"/>
        </w:rPr>
      </w:pPr>
    </w:p>
    <w:p w14:paraId="1B73041B" w14:textId="77777777" w:rsidR="008D5EBB" w:rsidRPr="00E20085" w:rsidRDefault="008D5EBB" w:rsidP="008D5EBB">
      <w:pPr>
        <w:tabs>
          <w:tab w:val="left" w:pos="8140"/>
        </w:tabs>
        <w:spacing w:after="120"/>
        <w:rPr>
          <w:szCs w:val="22"/>
          <w:lang w:val="en-GB"/>
        </w:rPr>
      </w:pPr>
      <w:r w:rsidRPr="00E20085">
        <w:rPr>
          <w:szCs w:val="22"/>
          <w:lang w:val="en-GB"/>
        </w:rPr>
        <w:t>Images: ENGEL</w:t>
      </w:r>
      <w:r w:rsidRPr="00E20085">
        <w:rPr>
          <w:szCs w:val="22"/>
          <w:lang w:val="en-GB"/>
        </w:rPr>
        <w:tab/>
      </w:r>
    </w:p>
    <w:p w14:paraId="26712ECA" w14:textId="77777777" w:rsidR="008D5EBB" w:rsidRPr="00E20085" w:rsidRDefault="008D5EBB" w:rsidP="008D5EBB">
      <w:pPr>
        <w:spacing w:after="120"/>
        <w:rPr>
          <w:szCs w:val="22"/>
          <w:lang w:val="en-GB"/>
        </w:rPr>
      </w:pPr>
    </w:p>
    <w:p w14:paraId="71BC77DB" w14:textId="77777777" w:rsidR="008D5EBB" w:rsidRDefault="008D5EBB" w:rsidP="008D5EBB">
      <w:pPr>
        <w:spacing w:after="120"/>
        <w:rPr>
          <w:b/>
          <w:bCs/>
          <w:iCs/>
          <w:sz w:val="20"/>
          <w:lang w:val="en-GB"/>
        </w:rPr>
      </w:pPr>
    </w:p>
    <w:p w14:paraId="664F1227" w14:textId="77777777" w:rsidR="008D5EBB" w:rsidRDefault="008D5EBB" w:rsidP="008D5EBB">
      <w:pPr>
        <w:spacing w:after="120"/>
        <w:rPr>
          <w:b/>
          <w:bCs/>
          <w:iCs/>
          <w:sz w:val="20"/>
          <w:lang w:val="en-GB"/>
        </w:rPr>
      </w:pPr>
    </w:p>
    <w:p w14:paraId="02785D47" w14:textId="77777777" w:rsidR="008D5EBB" w:rsidRPr="00C55396" w:rsidRDefault="008D5EBB" w:rsidP="008D5EBB">
      <w:pPr>
        <w:spacing w:after="120"/>
        <w:rPr>
          <w:b/>
          <w:bCs/>
          <w:iCs/>
          <w:sz w:val="20"/>
          <w:lang w:val="en-GB"/>
        </w:rPr>
      </w:pPr>
      <w:r w:rsidRPr="00C55396">
        <w:rPr>
          <w:b/>
          <w:bCs/>
          <w:iCs/>
          <w:sz w:val="20"/>
          <w:lang w:val="en-GB"/>
        </w:rPr>
        <w:t xml:space="preserve">ENGEL AUSTRIA GmbH </w:t>
      </w:r>
    </w:p>
    <w:p w14:paraId="5E9F30FA" w14:textId="77777777" w:rsidR="008D5EBB" w:rsidRPr="00C55396" w:rsidRDefault="008D5EBB" w:rsidP="008D5EBB">
      <w:pPr>
        <w:spacing w:after="120"/>
        <w:rPr>
          <w:iCs/>
          <w:sz w:val="20"/>
          <w:lang w:val="en-US"/>
        </w:rPr>
      </w:pPr>
      <w:r w:rsidRPr="00C55396">
        <w:rPr>
          <w:iCs/>
          <w:sz w:val="20"/>
          <w:lang w:val="en-US"/>
        </w:rPr>
        <w:t xml:space="preserve">ENGEL is one of the world's leading manufacturers of plastics processing machinery. Today, the ENGEL Group offers a full range of technology modules for plastics processing as a single source supplier: injection </w:t>
      </w:r>
      <w:proofErr w:type="spellStart"/>
      <w:r w:rsidRPr="00C55396">
        <w:rPr>
          <w:iCs/>
          <w:sz w:val="20"/>
          <w:lang w:val="en-US"/>
        </w:rPr>
        <w:t>moulding</w:t>
      </w:r>
      <w:proofErr w:type="spellEnd"/>
      <w:r w:rsidRPr="00C55396">
        <w:rPr>
          <w:iCs/>
          <w:sz w:val="20"/>
          <w:lang w:val="en-US"/>
        </w:rPr>
        <w:t xml:space="preserve"> machines for thermoplastics and elastomers together with automation, but also individual components which are competitive and successful in the market. With ten production plants in Europe, North America and Asia (China and Korea) as well as subsidiaries and representatives in more than 85 countries, ENGEL offers its customers worldwide the optimum support which they need to compete and succeed with new technologies and leading-edge production systems. </w:t>
      </w:r>
    </w:p>
    <w:p w14:paraId="1C26CBE7" w14:textId="77777777" w:rsidR="008D5EBB" w:rsidRPr="00C55396" w:rsidRDefault="008D5EBB" w:rsidP="008D5EBB">
      <w:pPr>
        <w:spacing w:after="120"/>
        <w:rPr>
          <w:b/>
          <w:bCs/>
          <w:iCs/>
          <w:sz w:val="20"/>
          <w:lang w:val="en-US"/>
        </w:rPr>
      </w:pPr>
    </w:p>
    <w:p w14:paraId="176928AC" w14:textId="77777777" w:rsidR="008D5EBB" w:rsidRPr="00C55396" w:rsidRDefault="008D5EBB" w:rsidP="008D5EBB">
      <w:pPr>
        <w:spacing w:after="120"/>
        <w:rPr>
          <w:iCs/>
          <w:sz w:val="20"/>
          <w:lang w:val="en-US"/>
        </w:rPr>
      </w:pPr>
      <w:r w:rsidRPr="00C55396">
        <w:rPr>
          <w:b/>
          <w:bCs/>
          <w:iCs/>
          <w:sz w:val="20"/>
          <w:lang w:val="en-US"/>
        </w:rPr>
        <w:t xml:space="preserve">Contact for journalists: </w:t>
      </w:r>
      <w:r w:rsidRPr="00C55396">
        <w:rPr>
          <w:b/>
          <w:bCs/>
          <w:iCs/>
          <w:sz w:val="20"/>
          <w:lang w:val="en-US"/>
        </w:rPr>
        <w:br/>
      </w:r>
      <w:r w:rsidRPr="00C55396">
        <w:rPr>
          <w:iCs/>
          <w:sz w:val="20"/>
          <w:lang w:val="en-US"/>
        </w:rPr>
        <w:t>Tobias Neumann, Press Officer, ENGEL AUSTRIA GmbH</w:t>
      </w:r>
      <w:r w:rsidRPr="00C55396">
        <w:rPr>
          <w:iCs/>
          <w:sz w:val="20"/>
          <w:lang w:val="en-US"/>
        </w:rPr>
        <w:br/>
        <w:t xml:space="preserve">Ludwig-Engel-Strasse 1, A-4311 </w:t>
      </w:r>
      <w:proofErr w:type="spellStart"/>
      <w:r w:rsidRPr="00C55396">
        <w:rPr>
          <w:iCs/>
          <w:sz w:val="20"/>
          <w:lang w:val="en-US"/>
        </w:rPr>
        <w:t>Schwertberg</w:t>
      </w:r>
      <w:proofErr w:type="spellEnd"/>
      <w:r w:rsidRPr="00C55396">
        <w:rPr>
          <w:iCs/>
          <w:sz w:val="20"/>
          <w:lang w:val="en-US"/>
        </w:rPr>
        <w:t xml:space="preserve">, Austria </w:t>
      </w:r>
      <w:bookmarkStart w:id="0" w:name="_Hlk130909927"/>
      <w:r w:rsidRPr="00C55396">
        <w:rPr>
          <w:iCs/>
          <w:sz w:val="20"/>
          <w:lang w:val="en-US"/>
        </w:rPr>
        <w:br/>
        <w:t xml:space="preserve">Tel.: +43 (0)50 6207 3807 email: </w:t>
      </w:r>
      <w:hyperlink r:id="rId11" w:history="1">
        <w:r w:rsidRPr="00C55396">
          <w:rPr>
            <w:rStyle w:val="Hyperlink"/>
            <w:iCs/>
            <w:color w:val="000000"/>
            <w:sz w:val="20"/>
            <w:lang w:val="en-US"/>
          </w:rPr>
          <w:t>tobias.neumann@engel.at</w:t>
        </w:r>
      </w:hyperlink>
      <w:r w:rsidRPr="00C55396">
        <w:rPr>
          <w:iCs/>
          <w:sz w:val="20"/>
          <w:lang w:val="en-US"/>
        </w:rPr>
        <w:t xml:space="preserve"> </w:t>
      </w:r>
    </w:p>
    <w:p w14:paraId="384A1A76" w14:textId="77777777" w:rsidR="008D5EBB" w:rsidRPr="00C55396" w:rsidRDefault="008D5EBB" w:rsidP="008D5EBB">
      <w:pPr>
        <w:tabs>
          <w:tab w:val="left" w:pos="1210"/>
        </w:tabs>
        <w:spacing w:after="120"/>
        <w:rPr>
          <w:b/>
          <w:bCs/>
          <w:iCs/>
          <w:sz w:val="20"/>
          <w:lang w:val="en-US"/>
        </w:rPr>
      </w:pPr>
    </w:p>
    <w:bookmarkEnd w:id="0"/>
    <w:p w14:paraId="0DE601C1" w14:textId="77777777" w:rsidR="008D5EBB" w:rsidRPr="00C55396" w:rsidRDefault="008D5EBB" w:rsidP="008D5EBB">
      <w:pPr>
        <w:spacing w:after="120"/>
        <w:rPr>
          <w:sz w:val="20"/>
          <w:lang w:val="en-US"/>
        </w:rPr>
      </w:pPr>
      <w:r w:rsidRPr="00C55396">
        <w:rPr>
          <w:sz w:val="20"/>
          <w:u w:val="single"/>
          <w:lang w:val="en-US"/>
        </w:rPr>
        <w:t>Legal notice:</w:t>
      </w:r>
      <w:r w:rsidRPr="00C55396">
        <w:rPr>
          <w:sz w:val="20"/>
          <w:u w:val="single"/>
          <w:lang w:val="en-US"/>
        </w:rPr>
        <w:br/>
      </w:r>
      <w:r w:rsidRPr="00C55396">
        <w:rPr>
          <w:sz w:val="20"/>
          <w:lang w:val="en-US"/>
        </w:rPr>
        <w:t>The common names, trade names, product names and similar cited in this press release are protected by copyright. They may also include trademarks and be protected as such without being specifically highlighted.</w:t>
      </w:r>
    </w:p>
    <w:p w14:paraId="4BDDF745" w14:textId="77777777" w:rsidR="008D5EBB" w:rsidRPr="00C55396" w:rsidRDefault="008D5EBB" w:rsidP="008D5EBB">
      <w:pPr>
        <w:tabs>
          <w:tab w:val="left" w:pos="6550"/>
        </w:tabs>
        <w:spacing w:after="120"/>
        <w:rPr>
          <w:sz w:val="20"/>
          <w:lang w:val="en-GB"/>
        </w:rPr>
      </w:pPr>
      <w:r w:rsidRPr="00C55396">
        <w:rPr>
          <w:sz w:val="20"/>
          <w:lang w:val="en-GB"/>
        </w:rPr>
        <w:t xml:space="preserve"> </w:t>
      </w:r>
      <w:r>
        <w:rPr>
          <w:sz w:val="20"/>
          <w:lang w:val="en-GB"/>
        </w:rPr>
        <w:tab/>
      </w:r>
    </w:p>
    <w:p w14:paraId="4301E790" w14:textId="615CF7E6" w:rsidR="0030527B" w:rsidRPr="00577E09" w:rsidRDefault="00255EC8" w:rsidP="008D5EBB">
      <w:pPr>
        <w:spacing w:after="120"/>
        <w:rPr>
          <w:color w:val="8AB73E"/>
          <w:szCs w:val="22"/>
          <w:lang w:val="de-AT"/>
        </w:rPr>
      </w:pPr>
      <w:hyperlink r:id="rId12" w:history="1">
        <w:r w:rsidR="008D5EBB" w:rsidRPr="00C703AE">
          <w:rPr>
            <w:rStyle w:val="Hyperlink"/>
            <w:color w:val="8AB73E"/>
            <w:lang w:val="de-AT"/>
          </w:rPr>
          <w:t>www.engelglobal.com</w:t>
        </w:r>
      </w:hyperlink>
    </w:p>
    <w:sectPr w:rsidR="0030527B" w:rsidRPr="00577E09" w:rsidSect="000262B1">
      <w:headerReference w:type="default" r:id="rId13"/>
      <w:footerReference w:type="default" r:id="rId14"/>
      <w:pgSz w:w="11906" w:h="16838"/>
      <w:pgMar w:top="2269" w:right="707" w:bottom="2410"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317E6BB2" w:rsidR="00330AAD" w:rsidRDefault="000A409F" w:rsidP="000A409F">
    <w:pPr>
      <w:jc w:val="right"/>
    </w:pPr>
    <w:r w:rsidRPr="000A409F">
      <w:rPr>
        <w:sz w:val="32"/>
        <w:szCs w:val="22"/>
      </w:rPr>
      <w:t xml:space="preserve">press | </w:t>
    </w:r>
    <w:r w:rsidR="008D5EBB">
      <w:rPr>
        <w:rFonts w:ascii="Arial Black" w:hAnsi="Arial Black"/>
        <w:color w:val="81B73E"/>
        <w:sz w:val="32"/>
        <w:szCs w:val="22"/>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998"/>
    <w:rsid w:val="00064BEF"/>
    <w:rsid w:val="000823E0"/>
    <w:rsid w:val="0008365F"/>
    <w:rsid w:val="00090455"/>
    <w:rsid w:val="00091D0C"/>
    <w:rsid w:val="00092329"/>
    <w:rsid w:val="00093FB9"/>
    <w:rsid w:val="000A1851"/>
    <w:rsid w:val="000A2855"/>
    <w:rsid w:val="000A409F"/>
    <w:rsid w:val="000A54A9"/>
    <w:rsid w:val="000B1FEE"/>
    <w:rsid w:val="000B4A72"/>
    <w:rsid w:val="000B514D"/>
    <w:rsid w:val="000D52B9"/>
    <w:rsid w:val="000D64E1"/>
    <w:rsid w:val="000D67D0"/>
    <w:rsid w:val="000E0921"/>
    <w:rsid w:val="000E6E1D"/>
    <w:rsid w:val="000F3478"/>
    <w:rsid w:val="000F3615"/>
    <w:rsid w:val="000F609A"/>
    <w:rsid w:val="000F6E88"/>
    <w:rsid w:val="000F73E4"/>
    <w:rsid w:val="00103203"/>
    <w:rsid w:val="00107FA8"/>
    <w:rsid w:val="00111A5F"/>
    <w:rsid w:val="00115FD5"/>
    <w:rsid w:val="001212C5"/>
    <w:rsid w:val="00134125"/>
    <w:rsid w:val="0013655D"/>
    <w:rsid w:val="00141247"/>
    <w:rsid w:val="00150748"/>
    <w:rsid w:val="001538E4"/>
    <w:rsid w:val="00154D92"/>
    <w:rsid w:val="001646C4"/>
    <w:rsid w:val="00173426"/>
    <w:rsid w:val="001757ED"/>
    <w:rsid w:val="00176B68"/>
    <w:rsid w:val="00187841"/>
    <w:rsid w:val="001947D6"/>
    <w:rsid w:val="001A0ED9"/>
    <w:rsid w:val="001A429D"/>
    <w:rsid w:val="001A6570"/>
    <w:rsid w:val="001A687D"/>
    <w:rsid w:val="001C2E04"/>
    <w:rsid w:val="001C5B8A"/>
    <w:rsid w:val="001C77ED"/>
    <w:rsid w:val="001D0402"/>
    <w:rsid w:val="001D1F4E"/>
    <w:rsid w:val="001E1F1C"/>
    <w:rsid w:val="001E25E6"/>
    <w:rsid w:val="001E4B0D"/>
    <w:rsid w:val="001E7B67"/>
    <w:rsid w:val="001F22E3"/>
    <w:rsid w:val="00200A0F"/>
    <w:rsid w:val="00206056"/>
    <w:rsid w:val="002228C0"/>
    <w:rsid w:val="00223F7A"/>
    <w:rsid w:val="00225B70"/>
    <w:rsid w:val="00227B5E"/>
    <w:rsid w:val="002326FE"/>
    <w:rsid w:val="0023362F"/>
    <w:rsid w:val="0024024B"/>
    <w:rsid w:val="00241B64"/>
    <w:rsid w:val="00245D0B"/>
    <w:rsid w:val="00251CD1"/>
    <w:rsid w:val="00255EC8"/>
    <w:rsid w:val="00266B45"/>
    <w:rsid w:val="00267298"/>
    <w:rsid w:val="00274F2C"/>
    <w:rsid w:val="00275321"/>
    <w:rsid w:val="00275F4C"/>
    <w:rsid w:val="00282F55"/>
    <w:rsid w:val="002834A6"/>
    <w:rsid w:val="002843DC"/>
    <w:rsid w:val="00285E24"/>
    <w:rsid w:val="00291D8A"/>
    <w:rsid w:val="002920FE"/>
    <w:rsid w:val="00293AE2"/>
    <w:rsid w:val="00296D79"/>
    <w:rsid w:val="002A03A5"/>
    <w:rsid w:val="002A3967"/>
    <w:rsid w:val="002A558F"/>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524A7"/>
    <w:rsid w:val="00353819"/>
    <w:rsid w:val="00353C33"/>
    <w:rsid w:val="00353D48"/>
    <w:rsid w:val="003540D7"/>
    <w:rsid w:val="00354800"/>
    <w:rsid w:val="003566C9"/>
    <w:rsid w:val="003707E7"/>
    <w:rsid w:val="00372E35"/>
    <w:rsid w:val="00373012"/>
    <w:rsid w:val="00374742"/>
    <w:rsid w:val="00380443"/>
    <w:rsid w:val="00386BD0"/>
    <w:rsid w:val="00386D9C"/>
    <w:rsid w:val="003905A4"/>
    <w:rsid w:val="00391598"/>
    <w:rsid w:val="00391CA5"/>
    <w:rsid w:val="003942A6"/>
    <w:rsid w:val="003A1C60"/>
    <w:rsid w:val="003B74B8"/>
    <w:rsid w:val="003C40A4"/>
    <w:rsid w:val="003C66D9"/>
    <w:rsid w:val="004003AB"/>
    <w:rsid w:val="00400A9A"/>
    <w:rsid w:val="00405096"/>
    <w:rsid w:val="004116E3"/>
    <w:rsid w:val="004166F3"/>
    <w:rsid w:val="0041671C"/>
    <w:rsid w:val="00425F90"/>
    <w:rsid w:val="00430A89"/>
    <w:rsid w:val="00431C85"/>
    <w:rsid w:val="004378FC"/>
    <w:rsid w:val="00440866"/>
    <w:rsid w:val="00442618"/>
    <w:rsid w:val="00450D9F"/>
    <w:rsid w:val="00451224"/>
    <w:rsid w:val="00456A23"/>
    <w:rsid w:val="00462CAC"/>
    <w:rsid w:val="0046305D"/>
    <w:rsid w:val="00470E7D"/>
    <w:rsid w:val="00474E5A"/>
    <w:rsid w:val="00475D95"/>
    <w:rsid w:val="004921E6"/>
    <w:rsid w:val="00492F7E"/>
    <w:rsid w:val="00496BCB"/>
    <w:rsid w:val="004A7CB5"/>
    <w:rsid w:val="004B1AAA"/>
    <w:rsid w:val="004C3E12"/>
    <w:rsid w:val="004C45A9"/>
    <w:rsid w:val="004C7426"/>
    <w:rsid w:val="004D336F"/>
    <w:rsid w:val="004E32A3"/>
    <w:rsid w:val="004F1D5C"/>
    <w:rsid w:val="004F7238"/>
    <w:rsid w:val="004F7548"/>
    <w:rsid w:val="005226F9"/>
    <w:rsid w:val="00534E1B"/>
    <w:rsid w:val="005350BB"/>
    <w:rsid w:val="005418DC"/>
    <w:rsid w:val="00543572"/>
    <w:rsid w:val="005459B9"/>
    <w:rsid w:val="00564FE8"/>
    <w:rsid w:val="00566BD6"/>
    <w:rsid w:val="00570E90"/>
    <w:rsid w:val="005724E7"/>
    <w:rsid w:val="00573E63"/>
    <w:rsid w:val="00574E03"/>
    <w:rsid w:val="005765BE"/>
    <w:rsid w:val="00577E09"/>
    <w:rsid w:val="00585B22"/>
    <w:rsid w:val="005979E2"/>
    <w:rsid w:val="005A7780"/>
    <w:rsid w:val="005A7FAC"/>
    <w:rsid w:val="005B100F"/>
    <w:rsid w:val="005B581D"/>
    <w:rsid w:val="005B6800"/>
    <w:rsid w:val="005C2ECC"/>
    <w:rsid w:val="005C4D50"/>
    <w:rsid w:val="005E66DC"/>
    <w:rsid w:val="005E7DD6"/>
    <w:rsid w:val="005F00D0"/>
    <w:rsid w:val="005F1075"/>
    <w:rsid w:val="005F1E9C"/>
    <w:rsid w:val="005F2931"/>
    <w:rsid w:val="005F3391"/>
    <w:rsid w:val="00601DB7"/>
    <w:rsid w:val="00620837"/>
    <w:rsid w:val="00625812"/>
    <w:rsid w:val="00631F9B"/>
    <w:rsid w:val="00646F37"/>
    <w:rsid w:val="00654F6E"/>
    <w:rsid w:val="00657B9A"/>
    <w:rsid w:val="006620E9"/>
    <w:rsid w:val="00667846"/>
    <w:rsid w:val="00667A3E"/>
    <w:rsid w:val="00667A62"/>
    <w:rsid w:val="00675D24"/>
    <w:rsid w:val="006813B6"/>
    <w:rsid w:val="00684AF9"/>
    <w:rsid w:val="00691F7E"/>
    <w:rsid w:val="00695AE4"/>
    <w:rsid w:val="006A0E1D"/>
    <w:rsid w:val="006A4DC8"/>
    <w:rsid w:val="006B10D5"/>
    <w:rsid w:val="006D1A9E"/>
    <w:rsid w:val="006D5FA8"/>
    <w:rsid w:val="006E3145"/>
    <w:rsid w:val="006E59E4"/>
    <w:rsid w:val="006F7DAD"/>
    <w:rsid w:val="00700E85"/>
    <w:rsid w:val="00705E2A"/>
    <w:rsid w:val="00706D86"/>
    <w:rsid w:val="00716498"/>
    <w:rsid w:val="00716ACF"/>
    <w:rsid w:val="00720BB7"/>
    <w:rsid w:val="00721F3E"/>
    <w:rsid w:val="00723D85"/>
    <w:rsid w:val="007245DC"/>
    <w:rsid w:val="00727E3F"/>
    <w:rsid w:val="007302B6"/>
    <w:rsid w:val="00730FBF"/>
    <w:rsid w:val="0073763D"/>
    <w:rsid w:val="00737B8C"/>
    <w:rsid w:val="00743470"/>
    <w:rsid w:val="00762756"/>
    <w:rsid w:val="00767302"/>
    <w:rsid w:val="0076781C"/>
    <w:rsid w:val="00772540"/>
    <w:rsid w:val="00775346"/>
    <w:rsid w:val="0077728B"/>
    <w:rsid w:val="00781D03"/>
    <w:rsid w:val="007830F6"/>
    <w:rsid w:val="00785202"/>
    <w:rsid w:val="007A398B"/>
    <w:rsid w:val="007A71E3"/>
    <w:rsid w:val="007B4D14"/>
    <w:rsid w:val="007B7E68"/>
    <w:rsid w:val="007C1729"/>
    <w:rsid w:val="007C387E"/>
    <w:rsid w:val="007D34A3"/>
    <w:rsid w:val="007E05FA"/>
    <w:rsid w:val="007E0A41"/>
    <w:rsid w:val="007E0C09"/>
    <w:rsid w:val="007E7327"/>
    <w:rsid w:val="007F4949"/>
    <w:rsid w:val="0080068D"/>
    <w:rsid w:val="0080148D"/>
    <w:rsid w:val="00815994"/>
    <w:rsid w:val="008215AC"/>
    <w:rsid w:val="00823730"/>
    <w:rsid w:val="00825B85"/>
    <w:rsid w:val="00833755"/>
    <w:rsid w:val="008370A6"/>
    <w:rsid w:val="00840364"/>
    <w:rsid w:val="00841CFF"/>
    <w:rsid w:val="00846BC7"/>
    <w:rsid w:val="00867250"/>
    <w:rsid w:val="008676A7"/>
    <w:rsid w:val="00872BF4"/>
    <w:rsid w:val="00874FC0"/>
    <w:rsid w:val="0087542E"/>
    <w:rsid w:val="008915D8"/>
    <w:rsid w:val="0089160E"/>
    <w:rsid w:val="00894861"/>
    <w:rsid w:val="008A6B21"/>
    <w:rsid w:val="008B23C6"/>
    <w:rsid w:val="008B4A01"/>
    <w:rsid w:val="008C10C3"/>
    <w:rsid w:val="008C1C63"/>
    <w:rsid w:val="008D29E8"/>
    <w:rsid w:val="008D38E1"/>
    <w:rsid w:val="008D5EBB"/>
    <w:rsid w:val="008E3C49"/>
    <w:rsid w:val="008F3B7C"/>
    <w:rsid w:val="008F3EDA"/>
    <w:rsid w:val="00903B91"/>
    <w:rsid w:val="0090684B"/>
    <w:rsid w:val="0091017F"/>
    <w:rsid w:val="00910664"/>
    <w:rsid w:val="0091536B"/>
    <w:rsid w:val="0092151F"/>
    <w:rsid w:val="00930D8A"/>
    <w:rsid w:val="0093197D"/>
    <w:rsid w:val="00933095"/>
    <w:rsid w:val="009418AB"/>
    <w:rsid w:val="009419AC"/>
    <w:rsid w:val="00945639"/>
    <w:rsid w:val="009460E5"/>
    <w:rsid w:val="0095052D"/>
    <w:rsid w:val="009519A9"/>
    <w:rsid w:val="00953C78"/>
    <w:rsid w:val="00961849"/>
    <w:rsid w:val="00975CDF"/>
    <w:rsid w:val="00991153"/>
    <w:rsid w:val="009949A2"/>
    <w:rsid w:val="00997084"/>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11EEE"/>
    <w:rsid w:val="00A14373"/>
    <w:rsid w:val="00A169EC"/>
    <w:rsid w:val="00A3397D"/>
    <w:rsid w:val="00A40938"/>
    <w:rsid w:val="00A41DCC"/>
    <w:rsid w:val="00A5459A"/>
    <w:rsid w:val="00A663E1"/>
    <w:rsid w:val="00A7179D"/>
    <w:rsid w:val="00A720F7"/>
    <w:rsid w:val="00A90DD1"/>
    <w:rsid w:val="00A9659F"/>
    <w:rsid w:val="00AB1D7B"/>
    <w:rsid w:val="00AC3F7C"/>
    <w:rsid w:val="00AC770B"/>
    <w:rsid w:val="00AE2FAB"/>
    <w:rsid w:val="00AE4701"/>
    <w:rsid w:val="00AF082E"/>
    <w:rsid w:val="00AF6714"/>
    <w:rsid w:val="00B02343"/>
    <w:rsid w:val="00B04143"/>
    <w:rsid w:val="00B061E7"/>
    <w:rsid w:val="00B110A7"/>
    <w:rsid w:val="00B116DF"/>
    <w:rsid w:val="00B11943"/>
    <w:rsid w:val="00B177DF"/>
    <w:rsid w:val="00B27579"/>
    <w:rsid w:val="00B2772E"/>
    <w:rsid w:val="00B27A4B"/>
    <w:rsid w:val="00B30507"/>
    <w:rsid w:val="00B30517"/>
    <w:rsid w:val="00B36631"/>
    <w:rsid w:val="00B42353"/>
    <w:rsid w:val="00B607CB"/>
    <w:rsid w:val="00B727EE"/>
    <w:rsid w:val="00B728AF"/>
    <w:rsid w:val="00B758FA"/>
    <w:rsid w:val="00B76DE3"/>
    <w:rsid w:val="00B77C24"/>
    <w:rsid w:val="00B813FE"/>
    <w:rsid w:val="00B8565A"/>
    <w:rsid w:val="00B8617E"/>
    <w:rsid w:val="00B86DAB"/>
    <w:rsid w:val="00B90F78"/>
    <w:rsid w:val="00BA1184"/>
    <w:rsid w:val="00BA13C6"/>
    <w:rsid w:val="00BC6852"/>
    <w:rsid w:val="00C023E3"/>
    <w:rsid w:val="00C02511"/>
    <w:rsid w:val="00C027BB"/>
    <w:rsid w:val="00C11A1D"/>
    <w:rsid w:val="00C12D2D"/>
    <w:rsid w:val="00C25A8C"/>
    <w:rsid w:val="00C2626D"/>
    <w:rsid w:val="00C3045A"/>
    <w:rsid w:val="00C331EA"/>
    <w:rsid w:val="00C4180B"/>
    <w:rsid w:val="00C454EB"/>
    <w:rsid w:val="00C52403"/>
    <w:rsid w:val="00C56C1D"/>
    <w:rsid w:val="00C607D1"/>
    <w:rsid w:val="00C636A6"/>
    <w:rsid w:val="00C75EA9"/>
    <w:rsid w:val="00C9367E"/>
    <w:rsid w:val="00C9728D"/>
    <w:rsid w:val="00CA3FCD"/>
    <w:rsid w:val="00CA5730"/>
    <w:rsid w:val="00CB3B4B"/>
    <w:rsid w:val="00CC4754"/>
    <w:rsid w:val="00CD2205"/>
    <w:rsid w:val="00CD4C7D"/>
    <w:rsid w:val="00CE18EA"/>
    <w:rsid w:val="00CE2D93"/>
    <w:rsid w:val="00CE3FC4"/>
    <w:rsid w:val="00CE5B30"/>
    <w:rsid w:val="00CF71D4"/>
    <w:rsid w:val="00D066D7"/>
    <w:rsid w:val="00D067EE"/>
    <w:rsid w:val="00D23A05"/>
    <w:rsid w:val="00D315B6"/>
    <w:rsid w:val="00D34FAA"/>
    <w:rsid w:val="00D372D9"/>
    <w:rsid w:val="00D42943"/>
    <w:rsid w:val="00D43C53"/>
    <w:rsid w:val="00D53C12"/>
    <w:rsid w:val="00D65BD0"/>
    <w:rsid w:val="00D67626"/>
    <w:rsid w:val="00D67741"/>
    <w:rsid w:val="00D7070B"/>
    <w:rsid w:val="00D70DC5"/>
    <w:rsid w:val="00D739D5"/>
    <w:rsid w:val="00D82CBA"/>
    <w:rsid w:val="00D836B4"/>
    <w:rsid w:val="00D91DDC"/>
    <w:rsid w:val="00D92814"/>
    <w:rsid w:val="00D9383B"/>
    <w:rsid w:val="00DA0C6A"/>
    <w:rsid w:val="00DA1C03"/>
    <w:rsid w:val="00DA2961"/>
    <w:rsid w:val="00DA3169"/>
    <w:rsid w:val="00DB5B07"/>
    <w:rsid w:val="00DB73B9"/>
    <w:rsid w:val="00DC60C8"/>
    <w:rsid w:val="00DD2AD8"/>
    <w:rsid w:val="00DD7516"/>
    <w:rsid w:val="00DE7085"/>
    <w:rsid w:val="00DE7819"/>
    <w:rsid w:val="00DE7CCC"/>
    <w:rsid w:val="00DF2179"/>
    <w:rsid w:val="00DF4F83"/>
    <w:rsid w:val="00E13D4B"/>
    <w:rsid w:val="00E14E73"/>
    <w:rsid w:val="00E22B18"/>
    <w:rsid w:val="00E2311F"/>
    <w:rsid w:val="00E36457"/>
    <w:rsid w:val="00E40E45"/>
    <w:rsid w:val="00E43489"/>
    <w:rsid w:val="00E4511B"/>
    <w:rsid w:val="00E46B4D"/>
    <w:rsid w:val="00E50862"/>
    <w:rsid w:val="00E60FA8"/>
    <w:rsid w:val="00E64005"/>
    <w:rsid w:val="00E64608"/>
    <w:rsid w:val="00E712CA"/>
    <w:rsid w:val="00E77B42"/>
    <w:rsid w:val="00E824C6"/>
    <w:rsid w:val="00E9191A"/>
    <w:rsid w:val="00E927C0"/>
    <w:rsid w:val="00E9382F"/>
    <w:rsid w:val="00EA2A42"/>
    <w:rsid w:val="00EA3AC7"/>
    <w:rsid w:val="00EA72A8"/>
    <w:rsid w:val="00EB11B8"/>
    <w:rsid w:val="00EB4A94"/>
    <w:rsid w:val="00EC2BC5"/>
    <w:rsid w:val="00EC346D"/>
    <w:rsid w:val="00EC583D"/>
    <w:rsid w:val="00ED0C8F"/>
    <w:rsid w:val="00ED6192"/>
    <w:rsid w:val="00ED6A83"/>
    <w:rsid w:val="00EE1A82"/>
    <w:rsid w:val="00EF1692"/>
    <w:rsid w:val="00EF2B22"/>
    <w:rsid w:val="00EF3EEB"/>
    <w:rsid w:val="00F06B72"/>
    <w:rsid w:val="00F1496F"/>
    <w:rsid w:val="00F156FA"/>
    <w:rsid w:val="00F1605A"/>
    <w:rsid w:val="00F32F95"/>
    <w:rsid w:val="00F33879"/>
    <w:rsid w:val="00F356E4"/>
    <w:rsid w:val="00F35C3F"/>
    <w:rsid w:val="00F36F4C"/>
    <w:rsid w:val="00F407F6"/>
    <w:rsid w:val="00F436C7"/>
    <w:rsid w:val="00F45225"/>
    <w:rsid w:val="00F53674"/>
    <w:rsid w:val="00F6379C"/>
    <w:rsid w:val="00F80B09"/>
    <w:rsid w:val="00F9686B"/>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products/injection-moulding-processes/plastic-surface-finishing"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gelglobal.com"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bias.neumann@engel.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ngelglobal.com/en/fairs-events/K2025"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engelglobal.com/en/products/injection-moulding-machines/big-injection-moulding-machine"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40E32E73-38CB-40E1-9FAC-28C5CCEE947C}"/>
</file>

<file path=customXml/itemProps3.xml><?xml version="1.0" encoding="utf-8"?>
<ds:datastoreItem xmlns:ds="http://schemas.openxmlformats.org/officeDocument/2006/customXml" ds:itemID="{C09CA12C-871F-4F97-B17B-27606B0BE04A}"/>
</file>

<file path=customXml/itemProps4.xml><?xml version="1.0" encoding="utf-8"?>
<ds:datastoreItem xmlns:ds="http://schemas.openxmlformats.org/officeDocument/2006/customXml" ds:itemID="{4AB5F732-FF04-46EA-9C74-568950410B52}"/>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885</Words>
  <Characters>5513</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6386</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3</cp:revision>
  <cp:lastPrinted>2025-07-07T14:09:00Z</cp:lastPrinted>
  <dcterms:created xsi:type="dcterms:W3CDTF">2025-09-15T09:16:00Z</dcterms:created>
  <dcterms:modified xsi:type="dcterms:W3CDTF">2025-09-15T09:19:00Z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