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A1422" w14:textId="77777777" w:rsidR="008C10C3" w:rsidRPr="005364E0" w:rsidRDefault="006A4EB8" w:rsidP="002E76E9">
      <w:pPr>
        <w:pStyle w:val="berschrift2"/>
        <w:suppressAutoHyphens/>
      </w:pPr>
      <w:r>
        <w:rPr>
          <w:lang w:val="cs-CZ"/>
        </w:rPr>
        <w:t>Společnost ENGEL dává digitalizaci do ekologického kontextu</w:t>
      </w:r>
    </w:p>
    <w:p w14:paraId="2BD310BA" w14:textId="77777777" w:rsidR="008C10C3" w:rsidRPr="005364E0" w:rsidRDefault="006A4EB8" w:rsidP="002E76E9">
      <w:pPr>
        <w:pStyle w:val="berschrift1"/>
        <w:suppressAutoHyphens/>
      </w:pPr>
      <w:r>
        <w:rPr>
          <w:lang w:val="cs-CZ"/>
        </w:rPr>
        <w:t>Udržitelnost je možná jen s digitalizací</w:t>
      </w:r>
    </w:p>
    <w:p w14:paraId="5B358822" w14:textId="77777777" w:rsidR="006E3145" w:rsidRPr="005364E0" w:rsidRDefault="006E3145" w:rsidP="002E76E9">
      <w:pPr>
        <w:pStyle w:val="berschrift3"/>
        <w:suppressAutoHyphens/>
        <w:spacing w:after="120"/>
        <w:rPr>
          <w:b w:val="0"/>
          <w:bCs w:val="0"/>
          <w:szCs w:val="22"/>
        </w:rPr>
      </w:pPr>
    </w:p>
    <w:p w14:paraId="2FB47504" w14:textId="77777777" w:rsidR="006E3145" w:rsidRPr="005364E0" w:rsidRDefault="006A4EB8" w:rsidP="002E76E9">
      <w:pPr>
        <w:suppressAutoHyphens/>
        <w:spacing w:after="120" w:line="264" w:lineRule="auto"/>
        <w:rPr>
          <w:szCs w:val="22"/>
        </w:rPr>
      </w:pPr>
      <w:r>
        <w:rPr>
          <w:szCs w:val="22"/>
          <w:lang w:val="cs-CZ"/>
        </w:rPr>
        <w:t>Schwertberg, Rakousko – červen 2021</w:t>
      </w:r>
    </w:p>
    <w:p w14:paraId="38F9ED2D" w14:textId="77777777" w:rsidR="00B4665E" w:rsidRPr="002E76E9" w:rsidRDefault="006A4EB8" w:rsidP="002E76E9">
      <w:pPr>
        <w:suppressAutoHyphens/>
        <w:spacing w:after="120" w:line="264" w:lineRule="auto"/>
        <w:rPr>
          <w:b/>
          <w:bCs/>
          <w:sz w:val="24"/>
          <w:szCs w:val="24"/>
          <w:lang w:val="cs-CZ"/>
        </w:rPr>
      </w:pPr>
      <w:r w:rsidRPr="006A4EB8">
        <w:rPr>
          <w:b/>
          <w:bCs/>
          <w:sz w:val="24"/>
          <w:szCs w:val="24"/>
          <w:lang w:val="cs-CZ"/>
        </w:rPr>
        <w:t>Na sympóziu live e</w:t>
      </w:r>
      <w:r w:rsidR="002E76E9">
        <w:rPr>
          <w:b/>
          <w:bCs/>
          <w:sz w:val="24"/>
          <w:szCs w:val="24"/>
          <w:lang w:val="cs-CZ"/>
        </w:rPr>
        <w:noBreakHyphen/>
      </w:r>
      <w:r w:rsidRPr="006A4EB8">
        <w:rPr>
          <w:b/>
          <w:bCs/>
          <w:sz w:val="24"/>
          <w:szCs w:val="24"/>
          <w:lang w:val="cs-CZ"/>
        </w:rPr>
        <w:t>symposium 2021 spojuje společnost ENGEL dva velké trendy naší doby: digitalizaci a udržitelnost. „Potřebujeme změnu myšlení,“ zdůrazňuje Dr. Stefan Engleder, CEO skupiny ENGEL, ve své hlavní přednášce při zahájení třídenního firemního veletrhu s doprovodnou odbornou konferencí. „K dispozici máme celou řadu vyspělých digitálních řešení. Nyní je důležité využít tato řešení k tomu, abychom vstřikovací výrobu provozovali v souladu s udržitelností.“ Společnost ENGEL přitom sleduje celý životní cyklus výrobku, počínaje designem přes konstrukci a výrobu, až po recyklaci. Také tento aspekt je zdůrazněn na sympóziu live e</w:t>
      </w:r>
      <w:r w:rsidR="002E76E9">
        <w:rPr>
          <w:b/>
          <w:bCs/>
          <w:sz w:val="24"/>
          <w:szCs w:val="24"/>
          <w:lang w:val="cs-CZ"/>
        </w:rPr>
        <w:noBreakHyphen/>
      </w:r>
      <w:r w:rsidRPr="006A4EB8">
        <w:rPr>
          <w:b/>
          <w:bCs/>
          <w:sz w:val="24"/>
          <w:szCs w:val="24"/>
          <w:lang w:val="cs-CZ"/>
        </w:rPr>
        <w:t xml:space="preserve">symposium 2021. </w:t>
      </w:r>
    </w:p>
    <w:p w14:paraId="670C9F34" w14:textId="77777777" w:rsidR="001155BF" w:rsidRPr="002E76E9" w:rsidRDefault="001155BF" w:rsidP="002E76E9">
      <w:pPr>
        <w:suppressAutoHyphens/>
        <w:spacing w:after="120"/>
        <w:rPr>
          <w:szCs w:val="22"/>
          <w:lang w:val="cs-CZ"/>
        </w:rPr>
      </w:pPr>
    </w:p>
    <w:p w14:paraId="6A446F25" w14:textId="77777777" w:rsidR="001155BF" w:rsidRPr="002E76E9" w:rsidRDefault="006A4EB8" w:rsidP="002E76E9">
      <w:pPr>
        <w:suppressAutoHyphens/>
        <w:spacing w:after="120"/>
        <w:rPr>
          <w:szCs w:val="22"/>
          <w:lang w:val="cs-CZ"/>
        </w:rPr>
      </w:pPr>
      <w:r>
        <w:rPr>
          <w:szCs w:val="22"/>
          <w:lang w:val="cs-CZ"/>
        </w:rPr>
        <w:t>Společnost ENGEL je přesvědčena, že udržitelnost je více než jen obrovský povyk. Nároky na udržitelnou vstřikovací výrobu jsou vysoké, avšak při využití správných řešení je možné tyto nároky splnit. Digitalizace zde otevírá mnoho příležitostí.</w:t>
      </w:r>
    </w:p>
    <w:p w14:paraId="5E68D5CD" w14:textId="77777777" w:rsidR="001155BF" w:rsidRPr="002E76E9" w:rsidRDefault="001155BF" w:rsidP="002E76E9">
      <w:pPr>
        <w:suppressAutoHyphens/>
        <w:spacing w:after="120"/>
        <w:rPr>
          <w:b/>
          <w:bCs/>
          <w:szCs w:val="22"/>
          <w:lang w:val="cs-CZ"/>
        </w:rPr>
      </w:pPr>
    </w:p>
    <w:p w14:paraId="76DF00DF" w14:textId="77777777" w:rsidR="001155BF" w:rsidRPr="002E76E9" w:rsidRDefault="006A4EB8" w:rsidP="002E76E9">
      <w:pPr>
        <w:suppressAutoHyphens/>
        <w:spacing w:after="120"/>
        <w:rPr>
          <w:b/>
          <w:bCs/>
          <w:szCs w:val="22"/>
          <w:lang w:val="cs-CZ"/>
        </w:rPr>
      </w:pPr>
      <w:r w:rsidRPr="006A4EB8">
        <w:rPr>
          <w:b/>
          <w:bCs/>
          <w:szCs w:val="22"/>
          <w:lang w:val="cs-CZ"/>
        </w:rPr>
        <w:t>Snížení emisí CO</w:t>
      </w:r>
      <w:r w:rsidRPr="006A4EB8">
        <w:rPr>
          <w:b/>
          <w:bCs/>
          <w:szCs w:val="22"/>
          <w:vertAlign w:val="subscript"/>
          <w:lang w:val="cs-CZ"/>
        </w:rPr>
        <w:t xml:space="preserve">2 </w:t>
      </w:r>
      <w:r w:rsidRPr="006A4EB8">
        <w:rPr>
          <w:b/>
          <w:bCs/>
          <w:szCs w:val="22"/>
          <w:lang w:val="cs-CZ"/>
        </w:rPr>
        <w:t>díky digitalizaci</w:t>
      </w:r>
    </w:p>
    <w:p w14:paraId="64315E53" w14:textId="77777777" w:rsidR="001155BF" w:rsidRPr="002E76E9" w:rsidRDefault="006A4EB8" w:rsidP="002E76E9">
      <w:pPr>
        <w:suppressAutoHyphens/>
        <w:spacing w:after="120"/>
        <w:rPr>
          <w:szCs w:val="22"/>
          <w:lang w:val="cs-CZ"/>
        </w:rPr>
      </w:pPr>
      <w:r>
        <w:rPr>
          <w:szCs w:val="22"/>
          <w:lang w:val="cs-CZ"/>
        </w:rPr>
        <w:t>„Digitalizace nám pomáhá využívat celý potenciál vstřikovacích strojů a díky tomu vyrábět efektivněji,“ říká pan Stefan Engleder. Aktuální studie provedená společností Accenture na zakázku společnosti bitkom předpovídá, že je pomocí digitalizace možné snížit dnešní emise CO</w:t>
      </w:r>
      <w:r w:rsidRPr="006A4EB8">
        <w:rPr>
          <w:szCs w:val="22"/>
          <w:vertAlign w:val="subscript"/>
          <w:lang w:val="cs-CZ"/>
        </w:rPr>
        <w:t xml:space="preserve">2 </w:t>
      </w:r>
      <w:r>
        <w:rPr>
          <w:szCs w:val="22"/>
          <w:lang w:val="cs-CZ"/>
        </w:rPr>
        <w:t>německých podniků až o 58 procent. Oblast výroby zde má obzvláště vysoký podíl 23 procent. „Pokud opravdu využijeme digitalizaci, pak se již politické cíle na snížení CO2 najednou nezdají tak nemožné,“ říká pan Engleder.</w:t>
      </w:r>
    </w:p>
    <w:p w14:paraId="54FC84F8" w14:textId="77777777" w:rsidR="00B73998" w:rsidRPr="002E76E9" w:rsidRDefault="006A4EB8" w:rsidP="002E76E9">
      <w:pPr>
        <w:suppressAutoHyphens/>
        <w:spacing w:after="120"/>
        <w:rPr>
          <w:szCs w:val="22"/>
          <w:lang w:val="cs-CZ"/>
        </w:rPr>
      </w:pPr>
      <w:r>
        <w:rPr>
          <w:szCs w:val="22"/>
          <w:lang w:val="cs-CZ"/>
        </w:rPr>
        <w:t xml:space="preserve">Výroba dveřních komponentů do interiéru vozidel přibližuje, jak to může vypadat v praxi. Pomocí řešení sim link je možné již při designu dílu určit parametry pro výrobu šetřící zdroje a pozdější recyklaci. V řešení sim link spojuje společnost ENGEL simulaci s výrobou. Nastavení procesu určené v simulaci se přenáší do řízení vstřikovacího stroje, což výrazně urychluje vzorkování formy a dále optimalizuje parametry zpracování. Protože i opačně je </w:t>
      </w:r>
      <w:r>
        <w:rPr>
          <w:szCs w:val="22"/>
          <w:lang w:val="cs-CZ"/>
        </w:rPr>
        <w:lastRenderedPageBreak/>
        <w:t>možné procesní parametry a výsledky měření velmi jednoduše přenášet ze stroje do simulace. „Díky studii plnění formy již získáme správné parametry nastavení stroje bez nutnosti manuálního zásahu,“ vysvětluje ve své přednášce Dr. Gerhard Dimmler, Vice President Research &amp; Development společnosti ENGEL. „Shoda simulace plnění formy s reálnou studií plnění je působivá.“</w:t>
      </w:r>
    </w:p>
    <w:p w14:paraId="768610BB" w14:textId="77777777" w:rsidR="006D0280" w:rsidRPr="002E76E9" w:rsidRDefault="006A4EB8" w:rsidP="002E76E9">
      <w:pPr>
        <w:suppressAutoHyphens/>
        <w:spacing w:after="120"/>
        <w:rPr>
          <w:szCs w:val="22"/>
          <w:lang w:val="cs-CZ"/>
        </w:rPr>
      </w:pPr>
      <w:r>
        <w:rPr>
          <w:szCs w:val="22"/>
          <w:lang w:val="cs-CZ"/>
        </w:rPr>
        <w:t>V probíhající výrobě zabraňují inteligentní asistenční systémy jako iQ weight control a iQ</w:t>
      </w:r>
      <w:r w:rsidR="002E76E9">
        <w:rPr>
          <w:szCs w:val="22"/>
          <w:lang w:val="cs-CZ"/>
        </w:rPr>
        <w:t> </w:t>
      </w:r>
      <w:r>
        <w:rPr>
          <w:szCs w:val="22"/>
          <w:lang w:val="cs-CZ"/>
        </w:rPr>
        <w:t xml:space="preserve">flow control výrobě zmetků a výrazně snižují spotřebu energie. </w:t>
      </w:r>
    </w:p>
    <w:p w14:paraId="103CD2B1" w14:textId="77777777" w:rsidR="008D5FD9" w:rsidRPr="002E76E9" w:rsidRDefault="008D5FD9" w:rsidP="002E76E9">
      <w:pPr>
        <w:suppressAutoHyphens/>
        <w:spacing w:after="120"/>
        <w:rPr>
          <w:szCs w:val="22"/>
          <w:lang w:val="cs-CZ"/>
        </w:rPr>
      </w:pPr>
    </w:p>
    <w:p w14:paraId="086B946A" w14:textId="77777777" w:rsidR="00D0456A" w:rsidRPr="002E76E9" w:rsidRDefault="006A4EB8" w:rsidP="002E76E9">
      <w:pPr>
        <w:suppressAutoHyphens/>
        <w:spacing w:after="120"/>
        <w:rPr>
          <w:b/>
          <w:bCs/>
          <w:szCs w:val="22"/>
          <w:lang w:val="cs-CZ"/>
        </w:rPr>
      </w:pPr>
      <w:r w:rsidRPr="006A4EB8">
        <w:rPr>
          <w:b/>
          <w:bCs/>
          <w:szCs w:val="22"/>
          <w:lang w:val="cs-CZ"/>
        </w:rPr>
        <w:t xml:space="preserve">Horizontální platformy pro zavedení recyklace a upcyklace </w:t>
      </w:r>
    </w:p>
    <w:p w14:paraId="22295E42" w14:textId="77777777" w:rsidR="00D0456A" w:rsidRPr="002E76E9" w:rsidRDefault="006A4EB8" w:rsidP="002E76E9">
      <w:pPr>
        <w:suppressAutoHyphens/>
        <w:spacing w:after="120"/>
        <w:rPr>
          <w:szCs w:val="22"/>
          <w:lang w:val="cs-CZ"/>
        </w:rPr>
      </w:pPr>
      <w:r>
        <w:rPr>
          <w:szCs w:val="22"/>
          <w:lang w:val="cs-CZ"/>
        </w:rPr>
        <w:t xml:space="preserve">Životní cyklus výrobku od designu až po recyklaci má nyní u společnosti ENGEL čtyři fáze, které jsou středem pozornosti podniků na zpracování plastů: návrh, vzorkování, výroba a také údržba a servis. </w:t>
      </w:r>
    </w:p>
    <w:p w14:paraId="2811C2D9" w14:textId="77777777" w:rsidR="00463160" w:rsidRPr="002E76E9" w:rsidRDefault="006A4EB8" w:rsidP="002E76E9">
      <w:pPr>
        <w:suppressAutoHyphens/>
        <w:spacing w:after="120"/>
        <w:rPr>
          <w:szCs w:val="22"/>
          <w:lang w:val="cs-CZ"/>
        </w:rPr>
      </w:pPr>
      <w:r>
        <w:rPr>
          <w:szCs w:val="22"/>
          <w:lang w:val="cs-CZ"/>
        </w:rPr>
        <w:t>Právě v oblasti údržby a servisu se zpracovávající podniky více zaměřily na digitalizaci a propojení, v neposlední řadě také z důvodu pandemie koronaviru. Mnoho zpracovatelů se zabývá otázkou, jak mohou zajistit svou produktivitu a schopnost dodávky i v případě budoucích krizí. Důležitým klíčem jsou zde digitální servisní řešení, jakými jsou vzdálená údržba a online podpora. „Mnoho nově instalovaných vstřikovacích strojů je již online a jejich počet neustále roste,“ říká pan Dimmler. „Díky rostoucímu počtu digitálních aplikací se automaticky zvýší konektivita strojů.“ </w:t>
      </w:r>
    </w:p>
    <w:p w14:paraId="4C6CD380" w14:textId="77777777" w:rsidR="005E6034" w:rsidRPr="002E76E9" w:rsidRDefault="006A4EB8" w:rsidP="002E76E9">
      <w:pPr>
        <w:suppressAutoHyphens/>
        <w:spacing w:after="120"/>
        <w:rPr>
          <w:szCs w:val="22"/>
          <w:lang w:val="cs-CZ"/>
        </w:rPr>
      </w:pPr>
      <w:r>
        <w:rPr>
          <w:szCs w:val="22"/>
          <w:lang w:val="cs-CZ"/>
        </w:rPr>
        <w:t>Příklady těchto aplikací, jako ENGEL e</w:t>
      </w:r>
      <w:r w:rsidR="002E76E9">
        <w:rPr>
          <w:szCs w:val="22"/>
          <w:lang w:val="cs-CZ"/>
        </w:rPr>
        <w:noBreakHyphen/>
      </w:r>
      <w:r>
        <w:rPr>
          <w:szCs w:val="22"/>
          <w:lang w:val="cs-CZ"/>
        </w:rPr>
        <w:t>connect.24 pro vzdálenou údržbu a online podporu, dnes pracují především na vertikálních řešeních, jakým je zákaznický portál ENGEL e</w:t>
      </w:r>
      <w:r w:rsidR="002E76E9">
        <w:rPr>
          <w:szCs w:val="22"/>
          <w:lang w:val="cs-CZ"/>
        </w:rPr>
        <w:noBreakHyphen/>
      </w:r>
      <w:r>
        <w:rPr>
          <w:szCs w:val="22"/>
          <w:lang w:val="cs-CZ"/>
        </w:rPr>
        <w:t xml:space="preserve">connect. Jako vertikální je zde myšleno digitální zobrazení zařízení nebo výrobní jednotky v rámci jednotlivého stupně tvorby hodnot. Toto „digitální dvojče“ popisuje zařízení a jeho chování na základě údajů a vytváří tak základ pro optimalizace. </w:t>
      </w:r>
    </w:p>
    <w:p w14:paraId="05FAB915" w14:textId="77777777" w:rsidR="00650C21" w:rsidRPr="002E76E9" w:rsidRDefault="006A4EB8" w:rsidP="002E76E9">
      <w:pPr>
        <w:suppressAutoHyphens/>
        <w:spacing w:after="120"/>
        <w:rPr>
          <w:szCs w:val="22"/>
          <w:lang w:val="cs-CZ"/>
        </w:rPr>
      </w:pPr>
      <w:r>
        <w:rPr>
          <w:szCs w:val="22"/>
          <w:lang w:val="cs-CZ"/>
        </w:rPr>
        <w:t xml:space="preserve">Díky přechodu na horizontální platformy, který je aktivně podporován společností ENGEL a dalšími podniky plastikářského průmyslu, je možné se zaměřit na celý řetězec vytváření hodnot. Aplikace a také podniky se podél řetězce utváření hodnot propojují za účelem výměny informací a dat. Z toho těží oběhové hospodářství. „Naším cílem je nahradit dosavadní převládající downcyklaci materiálů recyklací nebo dokonce upcyklací,“ říká pan Engleder. A to funguje pouze tehdy, pokud probíhá výměna dat po celou dobu životního cyklu výrobku, to znamená v průběhu řetězce vytváření hodnot. Digitální vodoznak, který je </w:t>
      </w:r>
      <w:r>
        <w:rPr>
          <w:szCs w:val="22"/>
          <w:lang w:val="cs-CZ"/>
        </w:rPr>
        <w:lastRenderedPageBreak/>
        <w:t xml:space="preserve">neviditělně umístěn na obalu, tak například umožňuje cílené třídění plastového odpadu a tím druhově čistou a kvalitní recyklaci. Pomocí vodoznaku je identifikován materiál, výrobce obalu a proces zpracování. Tyto údaje mají k dispozici všichni účastníci a uživatelé horizontální platformy. Proces recyklace a následující zpracování recyklátu je tak možné řídit a navzájem sladit ve smyslu maximální účinnosti zdrojů. </w:t>
      </w:r>
    </w:p>
    <w:p w14:paraId="7E9B1D76" w14:textId="77777777" w:rsidR="008D7009" w:rsidRPr="002E76E9" w:rsidRDefault="008D7009" w:rsidP="002E76E9">
      <w:pPr>
        <w:suppressAutoHyphens/>
        <w:spacing w:after="120"/>
        <w:rPr>
          <w:b/>
          <w:bCs/>
          <w:lang w:val="cs-CZ"/>
        </w:rPr>
      </w:pPr>
    </w:p>
    <w:p w14:paraId="1FC638F9" w14:textId="77777777" w:rsidR="00650C21" w:rsidRPr="002E76E9" w:rsidRDefault="006A4EB8" w:rsidP="002E76E9">
      <w:pPr>
        <w:suppressAutoHyphens/>
        <w:spacing w:after="120"/>
        <w:rPr>
          <w:b/>
          <w:bCs/>
          <w:lang w:val="cs-CZ"/>
        </w:rPr>
      </w:pPr>
      <w:r w:rsidRPr="006A4EB8">
        <w:rPr>
          <w:b/>
          <w:bCs/>
          <w:szCs w:val="22"/>
          <w:lang w:val="cs-CZ"/>
        </w:rPr>
        <w:t>Dobře připraveni na nové výzvy</w:t>
      </w:r>
    </w:p>
    <w:p w14:paraId="12845ABD" w14:textId="77777777" w:rsidR="00495A62" w:rsidRPr="002E76E9" w:rsidRDefault="006A4EB8" w:rsidP="002E76E9">
      <w:pPr>
        <w:suppressAutoHyphens/>
        <w:spacing w:after="120"/>
        <w:rPr>
          <w:szCs w:val="22"/>
          <w:lang w:val="cs-CZ"/>
        </w:rPr>
      </w:pPr>
      <w:r>
        <w:rPr>
          <w:szCs w:val="22"/>
          <w:lang w:val="cs-CZ"/>
        </w:rPr>
        <w:t xml:space="preserve">V tzv. LIT Factory, školící, učební a vývojové továrně pro Smart Polymer Processing a digitalizaci na univerzitě Johanna Keplera v rakouském Linci se společnost ENGEL společně s dalšími podniky z nejrůznějších oblastí plastikářského průmyslu zabývá novými možnostmi horizontálního propojení. Vždy v souvislosti s oběhovým hospodářstvím se vyvíjí a hodnotí nové procesy, výrobky a modely obchodování. „Na výzvy udržitelnosti chceme být dobře připraveni, protože jsme přesvědčeni o tom, že digitalizace a platformová řešení jsou důležitá pro větší udržitelnost a vybudování oběhového hospodářství,“ zdůrazňuje pan Engleder. </w:t>
      </w:r>
    </w:p>
    <w:p w14:paraId="7A99B390" w14:textId="77777777" w:rsidR="00ED6879" w:rsidRPr="002E76E9" w:rsidRDefault="006A4EB8" w:rsidP="002E76E9">
      <w:pPr>
        <w:suppressAutoHyphens/>
        <w:spacing w:after="120"/>
        <w:rPr>
          <w:szCs w:val="22"/>
          <w:lang w:val="cs-CZ"/>
        </w:rPr>
      </w:pPr>
      <w:r>
        <w:rPr>
          <w:szCs w:val="22"/>
          <w:lang w:val="cs-CZ"/>
        </w:rPr>
        <w:t>Pan Stefan Engleder a Gerhard Dimmler dodávají na sympóziu ENGEL live e</w:t>
      </w:r>
      <w:r w:rsidR="002E76E9">
        <w:rPr>
          <w:szCs w:val="22"/>
          <w:lang w:val="cs-CZ"/>
        </w:rPr>
        <w:noBreakHyphen/>
      </w:r>
      <w:r>
        <w:rPr>
          <w:szCs w:val="22"/>
          <w:lang w:val="cs-CZ"/>
        </w:rPr>
        <w:t xml:space="preserve">symposium 2021 podnikům na zpracování plastů odvahu aplikovat digitální řešení a zapojovat se do horizontálních platforem. „Společně vybudujeme udržitelný plastikářský průmysl,“ říká pan Stefan Engleder. </w:t>
      </w:r>
    </w:p>
    <w:p w14:paraId="758A9046" w14:textId="77777777" w:rsidR="0047110F" w:rsidRDefault="0047110F" w:rsidP="0047110F">
      <w:pPr>
        <w:spacing w:line="240" w:lineRule="auto"/>
        <w:rPr>
          <w:sz w:val="20"/>
          <w:lang w:val="cs-CZ"/>
        </w:rPr>
      </w:pPr>
    </w:p>
    <w:p w14:paraId="5FCDBC19" w14:textId="77777777" w:rsidR="0047110F" w:rsidRDefault="0047110F" w:rsidP="0047110F">
      <w:pPr>
        <w:spacing w:line="240" w:lineRule="auto"/>
        <w:rPr>
          <w:sz w:val="20"/>
          <w:lang w:val="cs-CZ"/>
        </w:rPr>
      </w:pPr>
    </w:p>
    <w:p w14:paraId="72B5EFDC" w14:textId="77777777" w:rsidR="0047110F" w:rsidRDefault="0047110F" w:rsidP="0047110F">
      <w:pPr>
        <w:spacing w:line="240" w:lineRule="auto"/>
        <w:rPr>
          <w:sz w:val="20"/>
          <w:lang w:val="cs-CZ"/>
        </w:rPr>
      </w:pPr>
    </w:p>
    <w:p w14:paraId="48BFB086" w14:textId="77777777" w:rsidR="0047110F" w:rsidRDefault="0047110F" w:rsidP="0047110F">
      <w:pPr>
        <w:spacing w:after="120" w:line="240" w:lineRule="auto"/>
        <w:rPr>
          <w:sz w:val="20"/>
          <w:lang w:val="cs-CZ"/>
        </w:rPr>
      </w:pPr>
      <w:r>
        <w:rPr>
          <w:sz w:val="20"/>
          <w:lang w:val="cs-CZ"/>
        </w:rPr>
        <w:t>&lt;&lt;</w:t>
      </w:r>
      <w:r w:rsidRPr="0047110F">
        <w:rPr>
          <w:szCs w:val="22"/>
          <w:lang w:val="cs-CZ"/>
        </w:rPr>
        <w:t xml:space="preserve"> </w:t>
      </w:r>
      <w:r>
        <w:rPr>
          <w:szCs w:val="22"/>
          <w:lang w:val="cs-CZ"/>
        </w:rPr>
        <w:t>Obrázky:&gt;&gt;</w:t>
      </w:r>
    </w:p>
    <w:p w14:paraId="7CE3EA34" w14:textId="77777777" w:rsidR="0047110F" w:rsidRPr="002E76E9" w:rsidRDefault="0047110F" w:rsidP="0047110F">
      <w:pPr>
        <w:spacing w:after="120" w:line="240" w:lineRule="auto"/>
        <w:rPr>
          <w:sz w:val="20"/>
          <w:lang w:val="cs-CZ"/>
        </w:rPr>
      </w:pPr>
      <w:r w:rsidRPr="006A4EB8">
        <w:rPr>
          <w:sz w:val="20"/>
          <w:lang w:val="cs-CZ"/>
        </w:rPr>
        <w:t>„Potřebujeme k tomu změnu myšlení. Udržitelnost je možná jen s digitalizací,“ dodává pan Dr. Stefan Engleder, CEO skupiny ENGEL.</w:t>
      </w:r>
    </w:p>
    <w:p w14:paraId="4E9CD1D0" w14:textId="77777777" w:rsidR="00F51FC4" w:rsidRDefault="00F51FC4" w:rsidP="0047110F">
      <w:pPr>
        <w:suppressAutoHyphens/>
        <w:spacing w:after="120" w:line="240" w:lineRule="auto"/>
        <w:rPr>
          <w:lang w:val="cs-CZ"/>
        </w:rPr>
      </w:pPr>
    </w:p>
    <w:p w14:paraId="7129FB64" w14:textId="77777777" w:rsidR="008D7009" w:rsidRPr="0047110F" w:rsidRDefault="0047110F" w:rsidP="0047110F">
      <w:pPr>
        <w:spacing w:after="120" w:line="240" w:lineRule="auto"/>
        <w:rPr>
          <w:sz w:val="20"/>
          <w:lang w:val="cs-CZ"/>
        </w:rPr>
      </w:pPr>
      <w:r w:rsidRPr="006A4EB8">
        <w:rPr>
          <w:sz w:val="20"/>
          <w:lang w:val="cs-CZ"/>
        </w:rPr>
        <w:t>„Počet vstřikovací strojů propojených online plynule poroste společně s přibývajícím počtem digitálních aplikací,“ informuje Dr. Gerhard Dimmler, Vice President Research &amp; Development společnosti ENGEL.</w:t>
      </w:r>
    </w:p>
    <w:p w14:paraId="729E1B91" w14:textId="77777777" w:rsidR="00E42017" w:rsidRDefault="006A4EB8" w:rsidP="0047110F">
      <w:pPr>
        <w:suppressAutoHyphens/>
        <w:spacing w:after="120" w:line="240" w:lineRule="auto"/>
      </w:pPr>
      <w:r>
        <w:rPr>
          <w:szCs w:val="22"/>
          <w:lang w:val="cs-CZ"/>
        </w:rPr>
        <w:t>Obrázky: ENGEL</w:t>
      </w:r>
    </w:p>
    <w:p w14:paraId="36948DC6" w14:textId="77777777" w:rsidR="002077AB" w:rsidRDefault="002077AB" w:rsidP="002E76E9">
      <w:pPr>
        <w:suppressAutoHyphens/>
        <w:spacing w:after="120" w:line="240" w:lineRule="auto"/>
      </w:pPr>
    </w:p>
    <w:p w14:paraId="7C0FC7C2" w14:textId="77777777" w:rsidR="004C6D15" w:rsidRDefault="004C6D15" w:rsidP="002E76E9">
      <w:pPr>
        <w:pStyle w:val="Abbinder-headline"/>
        <w:suppressAutoHyphens/>
        <w:spacing w:line="240" w:lineRule="auto"/>
        <w:rPr>
          <w:b/>
          <w:bCs w:val="0"/>
        </w:rPr>
      </w:pPr>
    </w:p>
    <w:p w14:paraId="046F4DB9" w14:textId="77777777" w:rsidR="0047110F" w:rsidRDefault="0047110F" w:rsidP="002E76E9">
      <w:pPr>
        <w:pStyle w:val="Abbinder-headline"/>
        <w:suppressAutoHyphens/>
        <w:spacing w:line="240" w:lineRule="auto"/>
        <w:rPr>
          <w:b/>
          <w:bCs w:val="0"/>
        </w:rPr>
      </w:pPr>
    </w:p>
    <w:p w14:paraId="3D056994" w14:textId="77777777" w:rsidR="0047110F" w:rsidRDefault="0047110F" w:rsidP="002E76E9">
      <w:pPr>
        <w:pStyle w:val="Abbinder-headline"/>
        <w:suppressAutoHyphens/>
        <w:spacing w:line="240" w:lineRule="auto"/>
        <w:rPr>
          <w:b/>
          <w:bCs w:val="0"/>
        </w:rPr>
      </w:pPr>
    </w:p>
    <w:p w14:paraId="13B03586" w14:textId="77777777" w:rsidR="008162C4" w:rsidRPr="00E42017" w:rsidRDefault="006A4EB8" w:rsidP="002E76E9">
      <w:pPr>
        <w:pStyle w:val="Abbinder-headline"/>
        <w:suppressAutoHyphens/>
        <w:spacing w:line="240" w:lineRule="auto"/>
        <w:rPr>
          <w:b/>
          <w:bCs w:val="0"/>
        </w:rPr>
      </w:pPr>
      <w:r w:rsidRPr="006A4EB8">
        <w:rPr>
          <w:b/>
          <w:lang w:val="cs-CZ"/>
        </w:rPr>
        <w:lastRenderedPageBreak/>
        <w:t>ENGEL AUSTRIA GmbH</w:t>
      </w:r>
    </w:p>
    <w:p w14:paraId="6A021897" w14:textId="77777777" w:rsidR="008162C4" w:rsidRPr="002E76E9" w:rsidRDefault="006A4EB8" w:rsidP="002E76E9">
      <w:pPr>
        <w:pStyle w:val="Abbinder"/>
        <w:suppressAutoHyphens/>
        <w:spacing w:after="120"/>
        <w:rPr>
          <w:lang w:val="cs-CZ"/>
        </w:rPr>
      </w:pPr>
      <w:r>
        <w:rPr>
          <w:lang w:val="cs-CZ"/>
        </w:rPr>
        <w:t>ENGEL je jednou z předních firem v oblasti výroby vstřikovacích strojů. Skupina ENGEL dnes nabízí veškeré technologické moduly pro zpracování plastů jako dodavatel z jediného zdroje: vstřikovací stroje pro termoplasty a elastomery, včetně automatizace. Jednotlivé komponenty jsou přitom samy o sobě konkurenceschopné a na trhu úspěšné. Se svými devíti výrobními závody v Evropě, Severní Americe a Asii (Čína, Korea), pobočkami a zastoupeními ve více než 85 zemích nabízí ENGEL svým zákazníkům optimální podporu na celém světě, aby byli se svými novými technologiemi a nejmodernějšími výrobními linkami konkurenceschopní a úspěšní.</w:t>
      </w:r>
    </w:p>
    <w:p w14:paraId="6D763A8F" w14:textId="77777777" w:rsidR="008162C4" w:rsidRPr="002E76E9" w:rsidRDefault="006A4EB8" w:rsidP="002E76E9">
      <w:pPr>
        <w:pStyle w:val="Abbinder"/>
        <w:suppressAutoHyphens/>
        <w:spacing w:after="120"/>
        <w:rPr>
          <w:lang w:val="cs-CZ"/>
        </w:rPr>
      </w:pPr>
      <w:r w:rsidRPr="006A4EB8">
        <w:rPr>
          <w:u w:val="single"/>
          <w:lang w:val="cs-CZ"/>
        </w:rPr>
        <w:t>Kontakt pro novináře:</w:t>
      </w:r>
      <w:r>
        <w:rPr>
          <w:cs/>
          <w:lang w:val="cs-CZ"/>
        </w:rPr>
        <w:br/>
      </w:r>
      <w:r>
        <w:rPr>
          <w:lang w:val="cs-CZ"/>
        </w:rPr>
        <w:t xml:space="preserve">Ute Panzer, vedoucí úseku marketingu a komunikace, ENGEL AUSTRIA GmbH, </w:t>
      </w:r>
      <w:r>
        <w:rPr>
          <w:cs/>
          <w:lang w:val="cs-CZ"/>
        </w:rPr>
        <w:br/>
      </w:r>
      <w:r>
        <w:rPr>
          <w:lang w:val="cs-CZ"/>
        </w:rPr>
        <w:t xml:space="preserve">Ludwig-Engel-Straße 1, A-4311 Schwertberg/Austria, </w:t>
      </w:r>
      <w:r>
        <w:rPr>
          <w:cs/>
          <w:lang w:val="cs-CZ"/>
        </w:rPr>
        <w:br/>
      </w:r>
      <w:r>
        <w:rPr>
          <w:lang w:val="cs-CZ"/>
        </w:rPr>
        <w:t xml:space="preserve">Tel.: +43 (0)50/620-3800, Fax: -3009, E-Mail: ute.panzer@engel.at </w:t>
      </w:r>
    </w:p>
    <w:p w14:paraId="6BB17AC1" w14:textId="77777777" w:rsidR="008162C4" w:rsidRPr="002E76E9" w:rsidRDefault="006A4EB8" w:rsidP="002E76E9">
      <w:pPr>
        <w:pStyle w:val="Abbinder"/>
        <w:suppressAutoHyphens/>
        <w:spacing w:after="120"/>
        <w:rPr>
          <w:lang w:val="cs-CZ"/>
        </w:rPr>
      </w:pPr>
      <w:r>
        <w:rPr>
          <w:lang w:val="cs-CZ"/>
        </w:rPr>
        <w:t xml:space="preserve">Susanne Zinckgraf, Manager Public Relations, ENGEL AUSTRIA GmbH, </w:t>
      </w:r>
      <w:r>
        <w:rPr>
          <w:cs/>
          <w:lang w:val="cs-CZ"/>
        </w:rPr>
        <w:br/>
      </w:r>
      <w:r>
        <w:rPr>
          <w:lang w:val="cs-CZ"/>
        </w:rPr>
        <w:t>Ludwig-Engel-Straße 1, A-4311 Schwertberg/Austria</w:t>
      </w:r>
      <w:r>
        <w:rPr>
          <w:cs/>
          <w:lang w:val="cs-CZ"/>
        </w:rPr>
        <w:br/>
      </w:r>
      <w:r>
        <w:rPr>
          <w:lang w:val="cs-CZ"/>
        </w:rPr>
        <w:t xml:space="preserve">PR-Office: Theodor-Heuss-Str. 85, D-67435 Neustadt/Germany, </w:t>
      </w:r>
      <w:r>
        <w:rPr>
          <w:cs/>
          <w:lang w:val="cs-CZ"/>
        </w:rPr>
        <w:br/>
      </w:r>
      <w:r>
        <w:rPr>
          <w:lang w:val="cs-CZ"/>
        </w:rPr>
        <w:t>Tel.: +49 (0)6327/97699-02, Fax: -03, E-mail: susanne.zinckgraf@engel.at</w:t>
      </w:r>
    </w:p>
    <w:p w14:paraId="12BF333B" w14:textId="77777777" w:rsidR="008162C4" w:rsidRPr="002E76E9" w:rsidRDefault="006A4EB8" w:rsidP="002E76E9">
      <w:pPr>
        <w:pStyle w:val="Abbinder"/>
        <w:suppressAutoHyphens/>
        <w:spacing w:after="120"/>
        <w:rPr>
          <w:lang w:val="cs-CZ"/>
        </w:rPr>
      </w:pPr>
      <w:r w:rsidRPr="006A4EB8">
        <w:rPr>
          <w:u w:val="single"/>
          <w:lang w:val="cs-CZ"/>
        </w:rPr>
        <w:t>Kontakt pro čtenáře:</w:t>
      </w:r>
      <w:r>
        <w:rPr>
          <w:cs/>
          <w:lang w:val="cs-CZ"/>
        </w:rPr>
        <w:br/>
      </w:r>
      <w:r>
        <w:rPr>
          <w:lang w:val="cs-CZ"/>
        </w:rPr>
        <w:t>ENGEL AUSTRIA GmbH, Ludwig-Engel-Straße 1, A-4311 Schwertberg/Austria,</w:t>
      </w:r>
      <w:r>
        <w:rPr>
          <w:cs/>
          <w:lang w:val="cs-CZ"/>
        </w:rPr>
        <w:br/>
      </w:r>
      <w:r>
        <w:rPr>
          <w:lang w:val="cs-CZ"/>
        </w:rPr>
        <w:t xml:space="preserve">Tel.: +43 (0)50/620-0, Fax: -3009, E-Mail: </w:t>
      </w:r>
      <w:hyperlink r:id="rId8" w:history="1">
        <w:r w:rsidRPr="006A4EB8">
          <w:rPr>
            <w:lang w:val="cs-CZ"/>
          </w:rPr>
          <w:t>sales@engel.at</w:t>
        </w:r>
      </w:hyperlink>
    </w:p>
    <w:p w14:paraId="4C1D0E50" w14:textId="77777777" w:rsidR="008162C4" w:rsidRPr="002E76E9" w:rsidRDefault="006A4EB8" w:rsidP="002E76E9">
      <w:pPr>
        <w:suppressAutoHyphens/>
        <w:spacing w:after="120" w:line="240" w:lineRule="auto"/>
        <w:rPr>
          <w:sz w:val="20"/>
          <w:lang w:val="cs-CZ"/>
        </w:rPr>
      </w:pPr>
      <w:r w:rsidRPr="006A4EB8">
        <w:rPr>
          <w:sz w:val="20"/>
          <w:u w:val="single"/>
          <w:lang w:val="cs-CZ"/>
        </w:rPr>
        <w:t>Právní upozornění:</w:t>
      </w:r>
      <w:r w:rsidRPr="006A4EB8">
        <w:rPr>
          <w:sz w:val="20"/>
          <w:u w:val="single"/>
          <w:cs/>
          <w:lang w:val="cs-CZ"/>
        </w:rPr>
        <w:br/>
      </w:r>
      <w:r w:rsidRPr="006A4EB8">
        <w:rPr>
          <w:sz w:val="20"/>
          <w:lang w:val="cs-CZ"/>
        </w:rPr>
        <w:t xml:space="preserve">Běžné názvy, obchodní názvy, názvy produktů apod. uvedené v této tiskové zprávě jsou chráněny autorskými právy. Mohou také zahrnovat ochranné známky a jako takové jsou chráněny, aniž by byly výslovně zvýrazněny. </w:t>
      </w:r>
    </w:p>
    <w:p w14:paraId="11BAEF87" w14:textId="77777777" w:rsidR="001770D4" w:rsidRPr="00585B22" w:rsidRDefault="008162C4" w:rsidP="002E76E9">
      <w:pPr>
        <w:pStyle w:val="Abbinder"/>
        <w:suppressAutoHyphens/>
        <w:spacing w:after="120"/>
      </w:pPr>
      <w:hyperlink r:id="rId9" w:history="1">
        <w:r w:rsidR="006A4EB8" w:rsidRPr="006A4EB8">
          <w:rPr>
            <w:lang w:val="cs-CZ"/>
          </w:rPr>
          <w:t>www.engelglobal.com</w:t>
        </w:r>
      </w:hyperlink>
    </w:p>
    <w:sectPr w:rsidR="001770D4" w:rsidRPr="00585B22" w:rsidSect="002077AB">
      <w:headerReference w:type="default" r:id="rId10"/>
      <w:footerReference w:type="default" r:id="rId11"/>
      <w:pgSz w:w="11906" w:h="16838"/>
      <w:pgMar w:top="3119" w:right="1418" w:bottom="2552"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FE43D" w14:textId="77777777" w:rsidR="00D413A4" w:rsidRDefault="00D413A4">
      <w:r>
        <w:separator/>
      </w:r>
    </w:p>
  </w:endnote>
  <w:endnote w:type="continuationSeparator" w:id="0">
    <w:p w14:paraId="15DABB6B" w14:textId="77777777" w:rsidR="00D413A4" w:rsidRDefault="00D41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45">
    <w:charset w:val="00"/>
    <w:family w:val="auto"/>
    <w:pitch w:val="variable"/>
    <w:sig w:usb0="00000001" w:usb1="5000785B"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9BCAB" w14:textId="77777777" w:rsidR="000F73E4" w:rsidRDefault="000F73E4" w:rsidP="00330AAD">
    <w:pPr>
      <w:pStyle w:val="Fuzeile"/>
      <w:jc w:val="right"/>
    </w:pPr>
  </w:p>
  <w:p w14:paraId="2057D267" w14:textId="77777777" w:rsidR="000F73E4" w:rsidRPr="00386D9C" w:rsidRDefault="000F73E4" w:rsidP="00B116DF">
    <w:pPr>
      <w:pStyle w:val="Fuzeile"/>
      <w:jc w:val="center"/>
      <w:rPr>
        <w:sz w:val="18"/>
        <w:szCs w:val="18"/>
      </w:rPr>
    </w:pPr>
    <w:r w:rsidRPr="006A4EB8">
      <w:rPr>
        <w:rStyle w:val="Seitenzahl"/>
        <w:sz w:val="18"/>
        <w:szCs w:val="18"/>
        <w:lang w:val="cs-CZ"/>
      </w:rPr>
      <w:fldChar w:fldCharType="begin"/>
    </w:r>
    <w:r w:rsidRPr="006A4EB8">
      <w:rPr>
        <w:rStyle w:val="Seitenzahl"/>
        <w:sz w:val="18"/>
        <w:szCs w:val="18"/>
        <w:lang w:val="cs-CZ"/>
      </w:rPr>
      <w:instrText xml:space="preserve"> </w:instrText>
    </w:r>
    <w:r w:rsidR="00945639" w:rsidRPr="006A4EB8">
      <w:rPr>
        <w:rStyle w:val="Seitenzahl"/>
        <w:sz w:val="18"/>
        <w:szCs w:val="18"/>
        <w:lang w:val="cs-CZ"/>
      </w:rPr>
      <w:instrText>PAGE</w:instrText>
    </w:r>
    <w:r w:rsidRPr="006A4EB8">
      <w:rPr>
        <w:rStyle w:val="Seitenzahl"/>
        <w:sz w:val="18"/>
        <w:szCs w:val="18"/>
        <w:lang w:val="cs-CZ"/>
      </w:rPr>
      <w:instrText xml:space="preserve"> </w:instrText>
    </w:r>
    <w:r w:rsidRPr="006A4EB8">
      <w:rPr>
        <w:rStyle w:val="Seitenzahl"/>
        <w:sz w:val="18"/>
        <w:szCs w:val="18"/>
        <w:lang w:val="cs-CZ"/>
      </w:rPr>
      <w:fldChar w:fldCharType="separate"/>
    </w:r>
    <w:r w:rsidR="00E13D4B" w:rsidRPr="006A4EB8">
      <w:rPr>
        <w:rStyle w:val="Seitenzahl"/>
        <w:noProof/>
        <w:sz w:val="18"/>
        <w:szCs w:val="18"/>
        <w:lang w:val="cs-CZ"/>
      </w:rPr>
      <w:t>2</w:t>
    </w:r>
    <w:r w:rsidRPr="006A4EB8">
      <w:rPr>
        <w:rStyle w:val="Seitenzahl"/>
        <w:sz w:val="18"/>
        <w:szCs w:val="18"/>
        <w:lang w:val="cs-C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F0D6F" w14:textId="77777777" w:rsidR="00D413A4" w:rsidRDefault="00D413A4">
      <w:r>
        <w:separator/>
      </w:r>
    </w:p>
  </w:footnote>
  <w:footnote w:type="continuationSeparator" w:id="0">
    <w:p w14:paraId="2C06D303" w14:textId="77777777" w:rsidR="00D413A4" w:rsidRDefault="00D41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36E51" w14:textId="77777777" w:rsidR="00330AAD" w:rsidRDefault="00330AAD" w:rsidP="00330AAD">
    <w:pPr>
      <w:pStyle w:val="Kopfzeile"/>
      <w:rPr>
        <w:rFonts w:ascii="Arial Black" w:hAnsi="Arial Black"/>
        <w:lang w:val="de-AT"/>
      </w:rPr>
    </w:pPr>
  </w:p>
  <w:p w14:paraId="3DFBBD2B" w14:textId="77777777" w:rsidR="00330AAD" w:rsidRDefault="00B116DF" w:rsidP="00B116DF">
    <w:pPr>
      <w:pStyle w:val="Kopfzeile"/>
      <w:tabs>
        <w:tab w:val="clear" w:pos="4536"/>
        <w:tab w:val="clear" w:pos="9072"/>
        <w:tab w:val="left" w:pos="2200"/>
      </w:tabs>
      <w:rPr>
        <w:rFonts w:ascii="Arial Black" w:hAnsi="Arial Black"/>
        <w:lang w:val="de-AT"/>
      </w:rPr>
    </w:pPr>
    <w:r w:rsidRPr="006A4EB8">
      <w:rPr>
        <w:rFonts w:ascii="Arial Black" w:hAnsi="Arial Black"/>
        <w:lang w:val="cs-CZ"/>
      </w:rPr>
      <w:tab/>
    </w:r>
  </w:p>
  <w:p w14:paraId="7D94E6BF" w14:textId="77777777" w:rsidR="00330AAD" w:rsidRDefault="00330AAD" w:rsidP="00330AAD">
    <w:pPr>
      <w:pStyle w:val="Kopfzeile"/>
      <w:rPr>
        <w:rFonts w:ascii="Arial Black" w:hAnsi="Arial Black"/>
        <w:lang w:val="de-AT"/>
      </w:rPr>
    </w:pPr>
  </w:p>
  <w:p w14:paraId="54651C34" w14:textId="77777777" w:rsidR="00330AAD" w:rsidRDefault="006A4EB8" w:rsidP="006A4EB8">
    <w:pPr>
      <w:jc w:val="right"/>
    </w:pPr>
    <w:r w:rsidRPr="006A4EB8">
      <w:rPr>
        <w:rFonts w:ascii="Arial Black" w:hAnsi="Arial Black" w:cs="Arial Black"/>
        <w:color w:val="96C03A"/>
        <w:sz w:val="32"/>
        <w:szCs w:val="32"/>
        <w:lang w:val="cs-CZ"/>
      </w:rPr>
      <w:t xml:space="preserve">Tisková </w:t>
    </w:r>
    <w:r w:rsidRPr="006A4EB8">
      <w:rPr>
        <w:sz w:val="32"/>
        <w:szCs w:val="32"/>
        <w:lang w:val="cs-CZ"/>
      </w:rPr>
      <w:t>| zpráva</w:t>
    </w:r>
    <w:r w:rsidRPr="006A4EB8">
      <w:rPr>
        <w:rFonts w:ascii="Arial Black" w:hAnsi="Arial Black" w:cs="Arial Black"/>
        <w:color w:val="96C03A"/>
        <w:sz w:val="32"/>
        <w:szCs w:val="32"/>
        <w:cs/>
        <w:lang w:val="cs-CZ"/>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7ADD"/>
    <w:multiLevelType w:val="hybridMultilevel"/>
    <w:tmpl w:val="6FC4388C"/>
    <w:lvl w:ilvl="0" w:tplc="AA1C83F8">
      <w:start w:val="1"/>
      <w:numFmt w:val="bullet"/>
      <w:lvlText w:val=""/>
      <w:lvlJc w:val="left"/>
      <w:pPr>
        <w:tabs>
          <w:tab w:val="num" w:pos="720"/>
        </w:tabs>
        <w:ind w:left="720" w:hanging="360"/>
      </w:pPr>
      <w:rPr>
        <w:rFonts w:ascii="Wingdings" w:hAnsi="Wingdings" w:hint="default"/>
      </w:rPr>
    </w:lvl>
    <w:lvl w:ilvl="1" w:tplc="3640A81E" w:tentative="1">
      <w:start w:val="1"/>
      <w:numFmt w:val="bullet"/>
      <w:lvlText w:val=""/>
      <w:lvlJc w:val="left"/>
      <w:pPr>
        <w:tabs>
          <w:tab w:val="num" w:pos="1440"/>
        </w:tabs>
        <w:ind w:left="1440" w:hanging="360"/>
      </w:pPr>
      <w:rPr>
        <w:rFonts w:ascii="Wingdings" w:hAnsi="Wingdings" w:hint="default"/>
      </w:rPr>
    </w:lvl>
    <w:lvl w:ilvl="2" w:tplc="125CA84A" w:tentative="1">
      <w:start w:val="1"/>
      <w:numFmt w:val="bullet"/>
      <w:lvlText w:val=""/>
      <w:lvlJc w:val="left"/>
      <w:pPr>
        <w:tabs>
          <w:tab w:val="num" w:pos="2160"/>
        </w:tabs>
        <w:ind w:left="2160" w:hanging="360"/>
      </w:pPr>
      <w:rPr>
        <w:rFonts w:ascii="Wingdings" w:hAnsi="Wingdings" w:hint="default"/>
      </w:rPr>
    </w:lvl>
    <w:lvl w:ilvl="3" w:tplc="93F49F06" w:tentative="1">
      <w:start w:val="1"/>
      <w:numFmt w:val="bullet"/>
      <w:lvlText w:val=""/>
      <w:lvlJc w:val="left"/>
      <w:pPr>
        <w:tabs>
          <w:tab w:val="num" w:pos="2880"/>
        </w:tabs>
        <w:ind w:left="2880" w:hanging="360"/>
      </w:pPr>
      <w:rPr>
        <w:rFonts w:ascii="Wingdings" w:hAnsi="Wingdings" w:hint="default"/>
      </w:rPr>
    </w:lvl>
    <w:lvl w:ilvl="4" w:tplc="4C0030D8" w:tentative="1">
      <w:start w:val="1"/>
      <w:numFmt w:val="bullet"/>
      <w:lvlText w:val=""/>
      <w:lvlJc w:val="left"/>
      <w:pPr>
        <w:tabs>
          <w:tab w:val="num" w:pos="3600"/>
        </w:tabs>
        <w:ind w:left="3600" w:hanging="360"/>
      </w:pPr>
      <w:rPr>
        <w:rFonts w:ascii="Wingdings" w:hAnsi="Wingdings" w:hint="default"/>
      </w:rPr>
    </w:lvl>
    <w:lvl w:ilvl="5" w:tplc="5D3A0E04" w:tentative="1">
      <w:start w:val="1"/>
      <w:numFmt w:val="bullet"/>
      <w:lvlText w:val=""/>
      <w:lvlJc w:val="left"/>
      <w:pPr>
        <w:tabs>
          <w:tab w:val="num" w:pos="4320"/>
        </w:tabs>
        <w:ind w:left="4320" w:hanging="360"/>
      </w:pPr>
      <w:rPr>
        <w:rFonts w:ascii="Wingdings" w:hAnsi="Wingdings" w:hint="default"/>
      </w:rPr>
    </w:lvl>
    <w:lvl w:ilvl="6" w:tplc="FB2C9444" w:tentative="1">
      <w:start w:val="1"/>
      <w:numFmt w:val="bullet"/>
      <w:lvlText w:val=""/>
      <w:lvlJc w:val="left"/>
      <w:pPr>
        <w:tabs>
          <w:tab w:val="num" w:pos="5040"/>
        </w:tabs>
        <w:ind w:left="5040" w:hanging="360"/>
      </w:pPr>
      <w:rPr>
        <w:rFonts w:ascii="Wingdings" w:hAnsi="Wingdings" w:hint="default"/>
      </w:rPr>
    </w:lvl>
    <w:lvl w:ilvl="7" w:tplc="9E7A5976" w:tentative="1">
      <w:start w:val="1"/>
      <w:numFmt w:val="bullet"/>
      <w:lvlText w:val=""/>
      <w:lvlJc w:val="left"/>
      <w:pPr>
        <w:tabs>
          <w:tab w:val="num" w:pos="5760"/>
        </w:tabs>
        <w:ind w:left="5760" w:hanging="360"/>
      </w:pPr>
      <w:rPr>
        <w:rFonts w:ascii="Wingdings" w:hAnsi="Wingdings" w:hint="default"/>
      </w:rPr>
    </w:lvl>
    <w:lvl w:ilvl="8" w:tplc="6B5297C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C1DBC"/>
    <w:multiLevelType w:val="hybridMultilevel"/>
    <w:tmpl w:val="D792A840"/>
    <w:lvl w:ilvl="0" w:tplc="3A36B5C4">
      <w:start w:val="1"/>
      <w:numFmt w:val="bullet"/>
      <w:lvlText w:val=""/>
      <w:lvlJc w:val="left"/>
      <w:pPr>
        <w:tabs>
          <w:tab w:val="num" w:pos="720"/>
        </w:tabs>
        <w:ind w:left="720" w:hanging="360"/>
      </w:pPr>
      <w:rPr>
        <w:rFonts w:ascii="Wingdings" w:hAnsi="Wingdings" w:hint="default"/>
      </w:rPr>
    </w:lvl>
    <w:lvl w:ilvl="1" w:tplc="CF5444E2" w:tentative="1">
      <w:start w:val="1"/>
      <w:numFmt w:val="bullet"/>
      <w:lvlText w:val=""/>
      <w:lvlJc w:val="left"/>
      <w:pPr>
        <w:tabs>
          <w:tab w:val="num" w:pos="1440"/>
        </w:tabs>
        <w:ind w:left="1440" w:hanging="360"/>
      </w:pPr>
      <w:rPr>
        <w:rFonts w:ascii="Wingdings" w:hAnsi="Wingdings" w:hint="default"/>
      </w:rPr>
    </w:lvl>
    <w:lvl w:ilvl="2" w:tplc="0E1C90BE" w:tentative="1">
      <w:start w:val="1"/>
      <w:numFmt w:val="bullet"/>
      <w:lvlText w:val=""/>
      <w:lvlJc w:val="left"/>
      <w:pPr>
        <w:tabs>
          <w:tab w:val="num" w:pos="2160"/>
        </w:tabs>
        <w:ind w:left="2160" w:hanging="360"/>
      </w:pPr>
      <w:rPr>
        <w:rFonts w:ascii="Wingdings" w:hAnsi="Wingdings" w:hint="default"/>
      </w:rPr>
    </w:lvl>
    <w:lvl w:ilvl="3" w:tplc="4B2A221E" w:tentative="1">
      <w:start w:val="1"/>
      <w:numFmt w:val="bullet"/>
      <w:lvlText w:val=""/>
      <w:lvlJc w:val="left"/>
      <w:pPr>
        <w:tabs>
          <w:tab w:val="num" w:pos="2880"/>
        </w:tabs>
        <w:ind w:left="2880" w:hanging="360"/>
      </w:pPr>
      <w:rPr>
        <w:rFonts w:ascii="Wingdings" w:hAnsi="Wingdings" w:hint="default"/>
      </w:rPr>
    </w:lvl>
    <w:lvl w:ilvl="4" w:tplc="5FA6D654" w:tentative="1">
      <w:start w:val="1"/>
      <w:numFmt w:val="bullet"/>
      <w:lvlText w:val=""/>
      <w:lvlJc w:val="left"/>
      <w:pPr>
        <w:tabs>
          <w:tab w:val="num" w:pos="3600"/>
        </w:tabs>
        <w:ind w:left="3600" w:hanging="360"/>
      </w:pPr>
      <w:rPr>
        <w:rFonts w:ascii="Wingdings" w:hAnsi="Wingdings" w:hint="default"/>
      </w:rPr>
    </w:lvl>
    <w:lvl w:ilvl="5" w:tplc="EDC8A37A" w:tentative="1">
      <w:start w:val="1"/>
      <w:numFmt w:val="bullet"/>
      <w:lvlText w:val=""/>
      <w:lvlJc w:val="left"/>
      <w:pPr>
        <w:tabs>
          <w:tab w:val="num" w:pos="4320"/>
        </w:tabs>
        <w:ind w:left="4320" w:hanging="360"/>
      </w:pPr>
      <w:rPr>
        <w:rFonts w:ascii="Wingdings" w:hAnsi="Wingdings" w:hint="default"/>
      </w:rPr>
    </w:lvl>
    <w:lvl w:ilvl="6" w:tplc="EE4807F0" w:tentative="1">
      <w:start w:val="1"/>
      <w:numFmt w:val="bullet"/>
      <w:lvlText w:val=""/>
      <w:lvlJc w:val="left"/>
      <w:pPr>
        <w:tabs>
          <w:tab w:val="num" w:pos="5040"/>
        </w:tabs>
        <w:ind w:left="5040" w:hanging="360"/>
      </w:pPr>
      <w:rPr>
        <w:rFonts w:ascii="Wingdings" w:hAnsi="Wingdings" w:hint="default"/>
      </w:rPr>
    </w:lvl>
    <w:lvl w:ilvl="7" w:tplc="F5068F58" w:tentative="1">
      <w:start w:val="1"/>
      <w:numFmt w:val="bullet"/>
      <w:lvlText w:val=""/>
      <w:lvlJc w:val="left"/>
      <w:pPr>
        <w:tabs>
          <w:tab w:val="num" w:pos="5760"/>
        </w:tabs>
        <w:ind w:left="5760" w:hanging="360"/>
      </w:pPr>
      <w:rPr>
        <w:rFonts w:ascii="Wingdings" w:hAnsi="Wingdings" w:hint="default"/>
      </w:rPr>
    </w:lvl>
    <w:lvl w:ilvl="8" w:tplc="B20262F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66F52CA"/>
    <w:multiLevelType w:val="hybridMultilevel"/>
    <w:tmpl w:val="BC2446D6"/>
    <w:lvl w:ilvl="0" w:tplc="D4D23EBA">
      <w:start w:val="1"/>
      <w:numFmt w:val="decimal"/>
      <w:lvlText w:val="%1."/>
      <w:lvlJc w:val="left"/>
      <w:pPr>
        <w:tabs>
          <w:tab w:val="num" w:pos="720"/>
        </w:tabs>
        <w:ind w:left="720" w:hanging="360"/>
      </w:pPr>
    </w:lvl>
    <w:lvl w:ilvl="1" w:tplc="C2C0E38A">
      <w:start w:val="1"/>
      <w:numFmt w:val="decimal"/>
      <w:lvlText w:val="%2."/>
      <w:lvlJc w:val="left"/>
      <w:pPr>
        <w:tabs>
          <w:tab w:val="num" w:pos="1353"/>
        </w:tabs>
        <w:ind w:left="1353" w:hanging="360"/>
      </w:pPr>
    </w:lvl>
    <w:lvl w:ilvl="2" w:tplc="AEFC8FE4" w:tentative="1">
      <w:start w:val="1"/>
      <w:numFmt w:val="decimal"/>
      <w:lvlText w:val="%3."/>
      <w:lvlJc w:val="left"/>
      <w:pPr>
        <w:tabs>
          <w:tab w:val="num" w:pos="2160"/>
        </w:tabs>
        <w:ind w:left="2160" w:hanging="360"/>
      </w:pPr>
    </w:lvl>
    <w:lvl w:ilvl="3" w:tplc="993E8A06" w:tentative="1">
      <w:start w:val="1"/>
      <w:numFmt w:val="decimal"/>
      <w:lvlText w:val="%4."/>
      <w:lvlJc w:val="left"/>
      <w:pPr>
        <w:tabs>
          <w:tab w:val="num" w:pos="2880"/>
        </w:tabs>
        <w:ind w:left="2880" w:hanging="360"/>
      </w:pPr>
    </w:lvl>
    <w:lvl w:ilvl="4" w:tplc="6B76FCE8" w:tentative="1">
      <w:start w:val="1"/>
      <w:numFmt w:val="decimal"/>
      <w:lvlText w:val="%5."/>
      <w:lvlJc w:val="left"/>
      <w:pPr>
        <w:tabs>
          <w:tab w:val="num" w:pos="3600"/>
        </w:tabs>
        <w:ind w:left="3600" w:hanging="360"/>
      </w:pPr>
    </w:lvl>
    <w:lvl w:ilvl="5" w:tplc="E8443D44" w:tentative="1">
      <w:start w:val="1"/>
      <w:numFmt w:val="decimal"/>
      <w:lvlText w:val="%6."/>
      <w:lvlJc w:val="left"/>
      <w:pPr>
        <w:tabs>
          <w:tab w:val="num" w:pos="4320"/>
        </w:tabs>
        <w:ind w:left="4320" w:hanging="360"/>
      </w:pPr>
    </w:lvl>
    <w:lvl w:ilvl="6" w:tplc="B91AA97E" w:tentative="1">
      <w:start w:val="1"/>
      <w:numFmt w:val="decimal"/>
      <w:lvlText w:val="%7."/>
      <w:lvlJc w:val="left"/>
      <w:pPr>
        <w:tabs>
          <w:tab w:val="num" w:pos="5040"/>
        </w:tabs>
        <w:ind w:left="5040" w:hanging="360"/>
      </w:pPr>
    </w:lvl>
    <w:lvl w:ilvl="7" w:tplc="EFFE9B22" w:tentative="1">
      <w:start w:val="1"/>
      <w:numFmt w:val="decimal"/>
      <w:lvlText w:val="%8."/>
      <w:lvlJc w:val="left"/>
      <w:pPr>
        <w:tabs>
          <w:tab w:val="num" w:pos="5760"/>
        </w:tabs>
        <w:ind w:left="5760" w:hanging="360"/>
      </w:pPr>
    </w:lvl>
    <w:lvl w:ilvl="8" w:tplc="09127B2C" w:tentative="1">
      <w:start w:val="1"/>
      <w:numFmt w:val="decimal"/>
      <w:lvlText w:val="%9."/>
      <w:lvlJc w:val="left"/>
      <w:pPr>
        <w:tabs>
          <w:tab w:val="num" w:pos="6480"/>
        </w:tabs>
        <w:ind w:left="6480" w:hanging="360"/>
      </w:pPr>
    </w:lvl>
  </w:abstractNum>
  <w:abstractNum w:abstractNumId="3" w15:restartNumberingAfterBreak="0">
    <w:nsid w:val="48A34A3E"/>
    <w:multiLevelType w:val="hybridMultilevel"/>
    <w:tmpl w:val="07D01EE2"/>
    <w:lvl w:ilvl="0" w:tplc="0C440698">
      <w:start w:val="1"/>
      <w:numFmt w:val="bullet"/>
      <w:lvlText w:val=""/>
      <w:lvlJc w:val="left"/>
      <w:pPr>
        <w:tabs>
          <w:tab w:val="num" w:pos="720"/>
        </w:tabs>
        <w:ind w:left="720" w:hanging="360"/>
      </w:pPr>
      <w:rPr>
        <w:rFonts w:ascii="Wingdings" w:hAnsi="Wingdings" w:hint="default"/>
      </w:rPr>
    </w:lvl>
    <w:lvl w:ilvl="1" w:tplc="31F883A4" w:tentative="1">
      <w:start w:val="1"/>
      <w:numFmt w:val="bullet"/>
      <w:lvlText w:val=""/>
      <w:lvlJc w:val="left"/>
      <w:pPr>
        <w:tabs>
          <w:tab w:val="num" w:pos="1440"/>
        </w:tabs>
        <w:ind w:left="1440" w:hanging="360"/>
      </w:pPr>
      <w:rPr>
        <w:rFonts w:ascii="Wingdings" w:hAnsi="Wingdings" w:hint="default"/>
      </w:rPr>
    </w:lvl>
    <w:lvl w:ilvl="2" w:tplc="B4C4700E" w:tentative="1">
      <w:start w:val="1"/>
      <w:numFmt w:val="bullet"/>
      <w:lvlText w:val=""/>
      <w:lvlJc w:val="left"/>
      <w:pPr>
        <w:tabs>
          <w:tab w:val="num" w:pos="2160"/>
        </w:tabs>
        <w:ind w:left="2160" w:hanging="360"/>
      </w:pPr>
      <w:rPr>
        <w:rFonts w:ascii="Wingdings" w:hAnsi="Wingdings" w:hint="default"/>
      </w:rPr>
    </w:lvl>
    <w:lvl w:ilvl="3" w:tplc="33443F50" w:tentative="1">
      <w:start w:val="1"/>
      <w:numFmt w:val="bullet"/>
      <w:lvlText w:val=""/>
      <w:lvlJc w:val="left"/>
      <w:pPr>
        <w:tabs>
          <w:tab w:val="num" w:pos="2880"/>
        </w:tabs>
        <w:ind w:left="2880" w:hanging="360"/>
      </w:pPr>
      <w:rPr>
        <w:rFonts w:ascii="Wingdings" w:hAnsi="Wingdings" w:hint="default"/>
      </w:rPr>
    </w:lvl>
    <w:lvl w:ilvl="4" w:tplc="49860184" w:tentative="1">
      <w:start w:val="1"/>
      <w:numFmt w:val="bullet"/>
      <w:lvlText w:val=""/>
      <w:lvlJc w:val="left"/>
      <w:pPr>
        <w:tabs>
          <w:tab w:val="num" w:pos="3600"/>
        </w:tabs>
        <w:ind w:left="3600" w:hanging="360"/>
      </w:pPr>
      <w:rPr>
        <w:rFonts w:ascii="Wingdings" w:hAnsi="Wingdings" w:hint="default"/>
      </w:rPr>
    </w:lvl>
    <w:lvl w:ilvl="5" w:tplc="A2123BC8" w:tentative="1">
      <w:start w:val="1"/>
      <w:numFmt w:val="bullet"/>
      <w:lvlText w:val=""/>
      <w:lvlJc w:val="left"/>
      <w:pPr>
        <w:tabs>
          <w:tab w:val="num" w:pos="4320"/>
        </w:tabs>
        <w:ind w:left="4320" w:hanging="360"/>
      </w:pPr>
      <w:rPr>
        <w:rFonts w:ascii="Wingdings" w:hAnsi="Wingdings" w:hint="default"/>
      </w:rPr>
    </w:lvl>
    <w:lvl w:ilvl="6" w:tplc="C172E110" w:tentative="1">
      <w:start w:val="1"/>
      <w:numFmt w:val="bullet"/>
      <w:lvlText w:val=""/>
      <w:lvlJc w:val="left"/>
      <w:pPr>
        <w:tabs>
          <w:tab w:val="num" w:pos="5040"/>
        </w:tabs>
        <w:ind w:left="5040" w:hanging="360"/>
      </w:pPr>
      <w:rPr>
        <w:rFonts w:ascii="Wingdings" w:hAnsi="Wingdings" w:hint="default"/>
      </w:rPr>
    </w:lvl>
    <w:lvl w:ilvl="7" w:tplc="A9CEB81A" w:tentative="1">
      <w:start w:val="1"/>
      <w:numFmt w:val="bullet"/>
      <w:lvlText w:val=""/>
      <w:lvlJc w:val="left"/>
      <w:pPr>
        <w:tabs>
          <w:tab w:val="num" w:pos="5760"/>
        </w:tabs>
        <w:ind w:left="5760" w:hanging="360"/>
      </w:pPr>
      <w:rPr>
        <w:rFonts w:ascii="Wingdings" w:hAnsi="Wingdings" w:hint="default"/>
      </w:rPr>
    </w:lvl>
    <w:lvl w:ilvl="8" w:tplc="675238A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3489"/>
    <w:rsid w:val="000160E9"/>
    <w:rsid w:val="000367DB"/>
    <w:rsid w:val="000538D2"/>
    <w:rsid w:val="00061FC8"/>
    <w:rsid w:val="00092329"/>
    <w:rsid w:val="000A409F"/>
    <w:rsid w:val="000B1FEE"/>
    <w:rsid w:val="000D64E1"/>
    <w:rsid w:val="000F3615"/>
    <w:rsid w:val="000F73E4"/>
    <w:rsid w:val="00102662"/>
    <w:rsid w:val="00103203"/>
    <w:rsid w:val="0011466C"/>
    <w:rsid w:val="001155BF"/>
    <w:rsid w:val="00115FD5"/>
    <w:rsid w:val="00150748"/>
    <w:rsid w:val="001753C0"/>
    <w:rsid w:val="00176B68"/>
    <w:rsid w:val="001770D4"/>
    <w:rsid w:val="00187E0B"/>
    <w:rsid w:val="001947D6"/>
    <w:rsid w:val="001A6570"/>
    <w:rsid w:val="001A687D"/>
    <w:rsid w:val="001B57E3"/>
    <w:rsid w:val="001C5B8A"/>
    <w:rsid w:val="001D1F4E"/>
    <w:rsid w:val="001D486D"/>
    <w:rsid w:val="001E0455"/>
    <w:rsid w:val="001E2C52"/>
    <w:rsid w:val="001E4B0D"/>
    <w:rsid w:val="002077AB"/>
    <w:rsid w:val="00231A2B"/>
    <w:rsid w:val="0023244F"/>
    <w:rsid w:val="002326FE"/>
    <w:rsid w:val="00237AED"/>
    <w:rsid w:val="00240C72"/>
    <w:rsid w:val="00241B64"/>
    <w:rsid w:val="00245CE4"/>
    <w:rsid w:val="00245D0B"/>
    <w:rsid w:val="00250B04"/>
    <w:rsid w:val="00267298"/>
    <w:rsid w:val="00280DB5"/>
    <w:rsid w:val="002834A6"/>
    <w:rsid w:val="002A3967"/>
    <w:rsid w:val="002A61DB"/>
    <w:rsid w:val="002B1C7A"/>
    <w:rsid w:val="002C26A7"/>
    <w:rsid w:val="002C638C"/>
    <w:rsid w:val="002C7445"/>
    <w:rsid w:val="002D06D3"/>
    <w:rsid w:val="002E6A36"/>
    <w:rsid w:val="002E76E9"/>
    <w:rsid w:val="002F087C"/>
    <w:rsid w:val="002F3216"/>
    <w:rsid w:val="002F33D5"/>
    <w:rsid w:val="002F4EB4"/>
    <w:rsid w:val="003011B7"/>
    <w:rsid w:val="0030527B"/>
    <w:rsid w:val="003260DF"/>
    <w:rsid w:val="003269AD"/>
    <w:rsid w:val="00326E81"/>
    <w:rsid w:val="003303B3"/>
    <w:rsid w:val="00330AAD"/>
    <w:rsid w:val="00344E4E"/>
    <w:rsid w:val="0035489A"/>
    <w:rsid w:val="003566C9"/>
    <w:rsid w:val="00366104"/>
    <w:rsid w:val="00386D9C"/>
    <w:rsid w:val="00392F63"/>
    <w:rsid w:val="00397D8B"/>
    <w:rsid w:val="003F4A8E"/>
    <w:rsid w:val="004003AB"/>
    <w:rsid w:val="00405096"/>
    <w:rsid w:val="00440866"/>
    <w:rsid w:val="0044612A"/>
    <w:rsid w:val="00450D9F"/>
    <w:rsid w:val="00451224"/>
    <w:rsid w:val="00452F79"/>
    <w:rsid w:val="0046305D"/>
    <w:rsid w:val="00463160"/>
    <w:rsid w:val="0047110F"/>
    <w:rsid w:val="00481331"/>
    <w:rsid w:val="00484AED"/>
    <w:rsid w:val="004925E0"/>
    <w:rsid w:val="00495A62"/>
    <w:rsid w:val="004B1AAA"/>
    <w:rsid w:val="004B24B3"/>
    <w:rsid w:val="004C1118"/>
    <w:rsid w:val="004C66FA"/>
    <w:rsid w:val="004C6D15"/>
    <w:rsid w:val="004D336F"/>
    <w:rsid w:val="004F5FBA"/>
    <w:rsid w:val="00501ABC"/>
    <w:rsid w:val="0050447B"/>
    <w:rsid w:val="00510012"/>
    <w:rsid w:val="005364E0"/>
    <w:rsid w:val="00550D3F"/>
    <w:rsid w:val="00564FE8"/>
    <w:rsid w:val="00585B22"/>
    <w:rsid w:val="005C4045"/>
    <w:rsid w:val="005E6034"/>
    <w:rsid w:val="005E66DC"/>
    <w:rsid w:val="005F0BA2"/>
    <w:rsid w:val="00601DB7"/>
    <w:rsid w:val="006052EB"/>
    <w:rsid w:val="006113BE"/>
    <w:rsid w:val="006158A0"/>
    <w:rsid w:val="00620837"/>
    <w:rsid w:val="00650C21"/>
    <w:rsid w:val="006538CE"/>
    <w:rsid w:val="00655569"/>
    <w:rsid w:val="00660FD5"/>
    <w:rsid w:val="00665041"/>
    <w:rsid w:val="00667846"/>
    <w:rsid w:val="00667A3E"/>
    <w:rsid w:val="00684AF9"/>
    <w:rsid w:val="006878DC"/>
    <w:rsid w:val="00692D84"/>
    <w:rsid w:val="00696F64"/>
    <w:rsid w:val="006A4EB8"/>
    <w:rsid w:val="006A4FF3"/>
    <w:rsid w:val="006C2A2B"/>
    <w:rsid w:val="006D0280"/>
    <w:rsid w:val="006D2977"/>
    <w:rsid w:val="006E3145"/>
    <w:rsid w:val="006E573D"/>
    <w:rsid w:val="006F348E"/>
    <w:rsid w:val="006F7DAD"/>
    <w:rsid w:val="00730FBF"/>
    <w:rsid w:val="0074006E"/>
    <w:rsid w:val="00746D64"/>
    <w:rsid w:val="00747286"/>
    <w:rsid w:val="00753DE2"/>
    <w:rsid w:val="00772540"/>
    <w:rsid w:val="00775631"/>
    <w:rsid w:val="00776F43"/>
    <w:rsid w:val="00777898"/>
    <w:rsid w:val="00781D03"/>
    <w:rsid w:val="007830F6"/>
    <w:rsid w:val="00785202"/>
    <w:rsid w:val="007A71E3"/>
    <w:rsid w:val="007B0D9F"/>
    <w:rsid w:val="007C0984"/>
    <w:rsid w:val="007C387E"/>
    <w:rsid w:val="007E5EC8"/>
    <w:rsid w:val="008066C9"/>
    <w:rsid w:val="008162C4"/>
    <w:rsid w:val="0082140D"/>
    <w:rsid w:val="0082553E"/>
    <w:rsid w:val="008324F3"/>
    <w:rsid w:val="00840364"/>
    <w:rsid w:val="0086100D"/>
    <w:rsid w:val="00866E60"/>
    <w:rsid w:val="008705F5"/>
    <w:rsid w:val="0087534E"/>
    <w:rsid w:val="008820C1"/>
    <w:rsid w:val="008A6B21"/>
    <w:rsid w:val="008C10C3"/>
    <w:rsid w:val="008C55B5"/>
    <w:rsid w:val="008D29E8"/>
    <w:rsid w:val="008D50B3"/>
    <w:rsid w:val="008D5FD9"/>
    <w:rsid w:val="008D7009"/>
    <w:rsid w:val="0090260E"/>
    <w:rsid w:val="00911B05"/>
    <w:rsid w:val="0092151F"/>
    <w:rsid w:val="009366FA"/>
    <w:rsid w:val="0094009A"/>
    <w:rsid w:val="00941881"/>
    <w:rsid w:val="00945639"/>
    <w:rsid w:val="00964D40"/>
    <w:rsid w:val="00966130"/>
    <w:rsid w:val="00967989"/>
    <w:rsid w:val="0097534F"/>
    <w:rsid w:val="009843EF"/>
    <w:rsid w:val="00991153"/>
    <w:rsid w:val="00997D60"/>
    <w:rsid w:val="009A0F1B"/>
    <w:rsid w:val="00A03105"/>
    <w:rsid w:val="00A052CD"/>
    <w:rsid w:val="00A10408"/>
    <w:rsid w:val="00A14373"/>
    <w:rsid w:val="00A61AC7"/>
    <w:rsid w:val="00A75426"/>
    <w:rsid w:val="00A9659F"/>
    <w:rsid w:val="00AB1D7B"/>
    <w:rsid w:val="00AB4D43"/>
    <w:rsid w:val="00AB7D2B"/>
    <w:rsid w:val="00AE06EE"/>
    <w:rsid w:val="00AF082E"/>
    <w:rsid w:val="00AF6714"/>
    <w:rsid w:val="00B116DF"/>
    <w:rsid w:val="00B12A5B"/>
    <w:rsid w:val="00B27A4B"/>
    <w:rsid w:val="00B4665E"/>
    <w:rsid w:val="00B509AB"/>
    <w:rsid w:val="00B51F74"/>
    <w:rsid w:val="00B63027"/>
    <w:rsid w:val="00B727EE"/>
    <w:rsid w:val="00B73998"/>
    <w:rsid w:val="00B742F4"/>
    <w:rsid w:val="00B77C24"/>
    <w:rsid w:val="00B813FE"/>
    <w:rsid w:val="00B8617E"/>
    <w:rsid w:val="00BA1184"/>
    <w:rsid w:val="00C00541"/>
    <w:rsid w:val="00C25A8C"/>
    <w:rsid w:val="00C3045A"/>
    <w:rsid w:val="00C479DC"/>
    <w:rsid w:val="00C636A6"/>
    <w:rsid w:val="00C67DB6"/>
    <w:rsid w:val="00C777C2"/>
    <w:rsid w:val="00C9367E"/>
    <w:rsid w:val="00C97450"/>
    <w:rsid w:val="00CA2FCD"/>
    <w:rsid w:val="00CA3FCD"/>
    <w:rsid w:val="00CD0698"/>
    <w:rsid w:val="00CD4450"/>
    <w:rsid w:val="00CE05C9"/>
    <w:rsid w:val="00CF0477"/>
    <w:rsid w:val="00D0456A"/>
    <w:rsid w:val="00D0764E"/>
    <w:rsid w:val="00D13364"/>
    <w:rsid w:val="00D17CF7"/>
    <w:rsid w:val="00D26308"/>
    <w:rsid w:val="00D413A4"/>
    <w:rsid w:val="00D67626"/>
    <w:rsid w:val="00D82CBA"/>
    <w:rsid w:val="00D84D0E"/>
    <w:rsid w:val="00D92814"/>
    <w:rsid w:val="00DA2961"/>
    <w:rsid w:val="00DA3169"/>
    <w:rsid w:val="00DA52E3"/>
    <w:rsid w:val="00DB00A1"/>
    <w:rsid w:val="00DB5B07"/>
    <w:rsid w:val="00DC0B30"/>
    <w:rsid w:val="00DD2AD8"/>
    <w:rsid w:val="00DE7085"/>
    <w:rsid w:val="00E13D4B"/>
    <w:rsid w:val="00E260D3"/>
    <w:rsid w:val="00E42017"/>
    <w:rsid w:val="00E433D9"/>
    <w:rsid w:val="00E43489"/>
    <w:rsid w:val="00E46B4D"/>
    <w:rsid w:val="00E53CAA"/>
    <w:rsid w:val="00E60FA8"/>
    <w:rsid w:val="00E77B42"/>
    <w:rsid w:val="00E824C6"/>
    <w:rsid w:val="00EA12F5"/>
    <w:rsid w:val="00EA2A6A"/>
    <w:rsid w:val="00EA6763"/>
    <w:rsid w:val="00EB1CB8"/>
    <w:rsid w:val="00EB3654"/>
    <w:rsid w:val="00EB4A94"/>
    <w:rsid w:val="00EB763C"/>
    <w:rsid w:val="00ED6192"/>
    <w:rsid w:val="00ED6879"/>
    <w:rsid w:val="00EF2779"/>
    <w:rsid w:val="00F01283"/>
    <w:rsid w:val="00F10297"/>
    <w:rsid w:val="00F1605A"/>
    <w:rsid w:val="00F160D8"/>
    <w:rsid w:val="00F2681C"/>
    <w:rsid w:val="00F36F4C"/>
    <w:rsid w:val="00F4111B"/>
    <w:rsid w:val="00F473C7"/>
    <w:rsid w:val="00F51FC4"/>
    <w:rsid w:val="00F53674"/>
    <w:rsid w:val="00F6379C"/>
    <w:rsid w:val="00F70248"/>
    <w:rsid w:val="00FA2B19"/>
    <w:rsid w:val="00FA6F39"/>
    <w:rsid w:val="00FD3251"/>
    <w:rsid w:val="00FD4EA2"/>
    <w:rsid w:val="00FD7235"/>
    <w:rsid w:val="00FE20AF"/>
    <w:rsid w:val="00FE3CDC"/>
    <w:rsid w:val="00FF6B9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AE8DC9"/>
  <w15:chartTrackingRefBased/>
  <w15:docId w15:val="{74F844A3-288E-45C6-A33A-2FFB823C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E7085"/>
    <w:pPr>
      <w:spacing w:line="312" w:lineRule="auto"/>
    </w:pPr>
    <w:rPr>
      <w:rFonts w:ascii="Arial" w:hAnsi="Arial" w:cs="Arial"/>
      <w:color w:val="1A171B"/>
      <w:sz w:val="22"/>
      <w:lang w:val="de-DE" w:eastAsia="en-US"/>
    </w:rPr>
  </w:style>
  <w:style w:type="paragraph" w:styleId="berschrift1">
    <w:name w:val="heading 1"/>
    <w:basedOn w:val="Standard"/>
    <w:next w:val="Standard"/>
    <w:link w:val="berschrift1Zchn"/>
    <w:autoRedefine/>
    <w:qFormat/>
    <w:rsid w:val="005364E0"/>
    <w:pPr>
      <w:keepNext/>
      <w:spacing w:after="120"/>
      <w:outlineLvl w:val="0"/>
    </w:pPr>
    <w:rPr>
      <w:b/>
      <w:bCs/>
      <w:sz w:val="40"/>
      <w:szCs w:val="40"/>
    </w:rPr>
  </w:style>
  <w:style w:type="paragraph" w:styleId="berschrift2">
    <w:name w:val="heading 2"/>
    <w:basedOn w:val="Standard"/>
    <w:next w:val="Standard"/>
    <w:link w:val="berschrift2Zchn"/>
    <w:autoRedefine/>
    <w:qFormat/>
    <w:rsid w:val="005364E0"/>
    <w:pPr>
      <w:keepNext/>
      <w:spacing w:after="120"/>
      <w:outlineLvl w:val="1"/>
    </w:pPr>
    <w:rPr>
      <w:b/>
      <w:bCs/>
      <w:sz w:val="28"/>
      <w:szCs w:val="28"/>
    </w:rPr>
  </w:style>
  <w:style w:type="paragraph" w:styleId="berschrift3">
    <w:name w:val="heading 3"/>
    <w:basedOn w:val="Standard"/>
    <w:next w:val="Standard"/>
    <w:autoRedefine/>
    <w:qFormat/>
    <w:rsid w:val="002E6A36"/>
    <w:pPr>
      <w:keepNext/>
      <w:spacing w:after="60"/>
      <w:outlineLvl w:val="2"/>
    </w:pPr>
    <w:rPr>
      <w:b/>
      <w:bCs/>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text">
    <w:name w:val="text"/>
    <w:basedOn w:val="Standard"/>
    <w:rsid w:val="00585B22"/>
    <w:pPr>
      <w:spacing w:before="360" w:line="360" w:lineRule="auto"/>
    </w:pPr>
    <w:rPr>
      <w:rFonts w:ascii="Helvetica 45" w:hAnsi="Helvetica 45" w:cs="Times New Roman"/>
      <w:color w:val="auto"/>
      <w:sz w:val="24"/>
      <w:lang w:eastAsia="de-DE"/>
    </w:rPr>
  </w:style>
  <w:style w:type="paragraph" w:customStyle="1" w:styleId="bild">
    <w:name w:val="bild"/>
    <w:basedOn w:val="text"/>
    <w:rsid w:val="00585B22"/>
    <w:pPr>
      <w:spacing w:before="240"/>
    </w:pPr>
    <w:rPr>
      <w:i/>
    </w:rPr>
  </w:style>
  <w:style w:type="character" w:styleId="Hyperlink">
    <w:name w:val="Hyperlink"/>
    <w:rsid w:val="00A052CD"/>
    <w:rPr>
      <w:color w:val="0000FF"/>
      <w:u w:val="single"/>
    </w:rPr>
  </w:style>
  <w:style w:type="paragraph" w:customStyle="1" w:styleId="Abbinder">
    <w:name w:val="Abbinder"/>
    <w:basedOn w:val="Standard"/>
    <w:autoRedefine/>
    <w:rsid w:val="00AB1D7B"/>
    <w:pPr>
      <w:spacing w:line="240" w:lineRule="auto"/>
    </w:pPr>
    <w:rPr>
      <w:sz w:val="20"/>
    </w:rPr>
  </w:style>
  <w:style w:type="paragraph" w:styleId="Kopfzeile">
    <w:name w:val="header"/>
    <w:basedOn w:val="Standard"/>
    <w:rsid w:val="00386D9C"/>
    <w:pPr>
      <w:tabs>
        <w:tab w:val="center" w:pos="4536"/>
        <w:tab w:val="right" w:pos="9072"/>
      </w:tabs>
    </w:pPr>
  </w:style>
  <w:style w:type="paragraph" w:styleId="Fuzeile">
    <w:name w:val="footer"/>
    <w:basedOn w:val="Standard"/>
    <w:rsid w:val="00386D9C"/>
    <w:pPr>
      <w:tabs>
        <w:tab w:val="center" w:pos="4536"/>
        <w:tab w:val="right" w:pos="9072"/>
      </w:tabs>
    </w:pPr>
  </w:style>
  <w:style w:type="character" w:styleId="Seitenzahl">
    <w:name w:val="page number"/>
    <w:basedOn w:val="Absatz-Standardschriftart"/>
    <w:rsid w:val="00386D9C"/>
  </w:style>
  <w:style w:type="paragraph" w:customStyle="1" w:styleId="berschrift1-ArialBlack">
    <w:name w:val="Überschrift 1 - Arial Black"/>
    <w:basedOn w:val="berschrift1"/>
    <w:link w:val="berschrift1-ArialBlackZchn"/>
    <w:autoRedefine/>
    <w:rsid w:val="00730FBF"/>
    <w:rPr>
      <w:rFonts w:ascii="Arial Black" w:hAnsi="Arial Black"/>
      <w:b w:val="0"/>
      <w:color w:val="96C03A"/>
      <w:lang w:val="de-AT"/>
    </w:rPr>
  </w:style>
  <w:style w:type="paragraph" w:customStyle="1" w:styleId="berschrift2-ArialBlack">
    <w:name w:val="Überschrift 2 - Arial Black"/>
    <w:basedOn w:val="berschrift2"/>
    <w:link w:val="berschrift2-ArialBlackZchn"/>
    <w:autoRedefine/>
    <w:rsid w:val="007A71E3"/>
    <w:rPr>
      <w:rFonts w:ascii="Arial Black" w:hAnsi="Arial Black"/>
      <w:b w:val="0"/>
      <w:color w:val="96C03A"/>
    </w:rPr>
  </w:style>
  <w:style w:type="paragraph" w:customStyle="1" w:styleId="Abbinder-headline">
    <w:name w:val="Abbinder - headline"/>
    <w:basedOn w:val="Abbinder"/>
    <w:autoRedefine/>
    <w:rsid w:val="00E42017"/>
    <w:pPr>
      <w:spacing w:after="120" w:line="312" w:lineRule="auto"/>
    </w:pPr>
    <w:rPr>
      <w:bCs/>
      <w:noProof/>
    </w:rPr>
  </w:style>
  <w:style w:type="paragraph" w:customStyle="1" w:styleId="berschrift3-ArialBlack">
    <w:name w:val="Überschrift 3 - Arial Black"/>
    <w:basedOn w:val="berschrift3"/>
    <w:autoRedefine/>
    <w:rsid w:val="008C10C3"/>
    <w:rPr>
      <w:rFonts w:ascii="Arial Black" w:hAnsi="Arial Black"/>
      <w:b w:val="0"/>
      <w:color w:val="96C03A"/>
    </w:rPr>
  </w:style>
  <w:style w:type="character" w:customStyle="1" w:styleId="berschrift1Zchn">
    <w:name w:val="Überschrift 1 Zchn"/>
    <w:link w:val="berschrift1"/>
    <w:rsid w:val="005364E0"/>
    <w:rPr>
      <w:rFonts w:ascii="Arial" w:hAnsi="Arial" w:cs="Arial"/>
      <w:b/>
      <w:bCs/>
      <w:color w:val="1A171B"/>
      <w:sz w:val="40"/>
      <w:szCs w:val="40"/>
      <w:lang w:eastAsia="en-US"/>
    </w:rPr>
  </w:style>
  <w:style w:type="character" w:customStyle="1" w:styleId="berschrift1-ArialBlackZchn">
    <w:name w:val="Überschrift 1 - Arial Black Zchn"/>
    <w:link w:val="berschrift1-ArialBlack"/>
    <w:rsid w:val="008C10C3"/>
    <w:rPr>
      <w:rFonts w:ascii="Arial Black" w:hAnsi="Arial Black" w:cs="Arial"/>
      <w:b/>
      <w:bCs/>
      <w:color w:val="96C03A"/>
      <w:kern w:val="32"/>
      <w:sz w:val="40"/>
      <w:szCs w:val="32"/>
      <w:lang w:val="de-AT" w:eastAsia="en-US" w:bidi="ar-SA"/>
    </w:rPr>
  </w:style>
  <w:style w:type="character" w:customStyle="1" w:styleId="berschrift2Zchn">
    <w:name w:val="Überschrift 2 Zchn"/>
    <w:link w:val="berschrift2"/>
    <w:rsid w:val="005364E0"/>
    <w:rPr>
      <w:rFonts w:ascii="Arial" w:hAnsi="Arial" w:cs="Arial"/>
      <w:b/>
      <w:bCs/>
      <w:color w:val="1A171B"/>
      <w:sz w:val="28"/>
      <w:szCs w:val="28"/>
      <w:lang w:eastAsia="en-US"/>
    </w:rPr>
  </w:style>
  <w:style w:type="character" w:customStyle="1" w:styleId="berschrift2-ArialBlackZchn">
    <w:name w:val="Überschrift 2 - Arial Black Zchn"/>
    <w:link w:val="berschrift2-ArialBlack"/>
    <w:rsid w:val="008C10C3"/>
    <w:rPr>
      <w:rFonts w:ascii="Arial Black" w:hAnsi="Arial Black" w:cs="Arial"/>
      <w:b/>
      <w:bCs/>
      <w:iCs/>
      <w:color w:val="96C03A"/>
      <w:sz w:val="28"/>
      <w:szCs w:val="28"/>
      <w:lang w:val="de-DE" w:eastAsia="en-US" w:bidi="ar-SA"/>
    </w:rPr>
  </w:style>
  <w:style w:type="paragraph" w:customStyle="1" w:styleId="Vorspann">
    <w:name w:val="Vorspann"/>
    <w:basedOn w:val="Standard"/>
    <w:rsid w:val="00CA3FCD"/>
    <w:pPr>
      <w:spacing w:line="264" w:lineRule="auto"/>
    </w:pPr>
    <w:rPr>
      <w:b/>
      <w:sz w:val="24"/>
      <w:lang w:val="de-AT"/>
    </w:rPr>
  </w:style>
  <w:style w:type="paragraph" w:styleId="Sprechblasentext">
    <w:name w:val="Balloon Text"/>
    <w:basedOn w:val="Standard"/>
    <w:link w:val="SprechblasentextZchn"/>
    <w:rsid w:val="00684AF9"/>
    <w:pPr>
      <w:spacing w:line="240" w:lineRule="auto"/>
    </w:pPr>
    <w:rPr>
      <w:rFonts w:ascii="Segoe UI" w:hAnsi="Segoe UI" w:cs="Segoe UI"/>
      <w:sz w:val="18"/>
      <w:szCs w:val="18"/>
    </w:rPr>
  </w:style>
  <w:style w:type="character" w:customStyle="1" w:styleId="SprechblasentextZchn">
    <w:name w:val="Sprechblasentext Zchn"/>
    <w:link w:val="Sprechblasentext"/>
    <w:rsid w:val="00684AF9"/>
    <w:rPr>
      <w:rFonts w:ascii="Segoe UI" w:hAnsi="Segoe UI" w:cs="Segoe UI"/>
      <w:color w:val="1A171B"/>
      <w:sz w:val="18"/>
      <w:szCs w:val="18"/>
      <w:lang w:val="de-DE"/>
    </w:rPr>
  </w:style>
  <w:style w:type="character" w:styleId="Kommentarzeichen">
    <w:name w:val="annotation reference"/>
    <w:rsid w:val="001753C0"/>
    <w:rPr>
      <w:sz w:val="16"/>
      <w:szCs w:val="16"/>
    </w:rPr>
  </w:style>
  <w:style w:type="paragraph" w:styleId="Kommentartext">
    <w:name w:val="annotation text"/>
    <w:basedOn w:val="Standard"/>
    <w:link w:val="KommentartextZchn"/>
    <w:rsid w:val="001753C0"/>
    <w:rPr>
      <w:sz w:val="20"/>
    </w:rPr>
  </w:style>
  <w:style w:type="character" w:customStyle="1" w:styleId="KommentartextZchn">
    <w:name w:val="Kommentartext Zchn"/>
    <w:link w:val="Kommentartext"/>
    <w:rsid w:val="001753C0"/>
    <w:rPr>
      <w:rFonts w:ascii="Arial" w:hAnsi="Arial" w:cs="Arial"/>
      <w:color w:val="1A171B"/>
      <w:lang w:eastAsia="en-US"/>
    </w:rPr>
  </w:style>
  <w:style w:type="paragraph" w:styleId="Kommentarthema">
    <w:name w:val="annotation subject"/>
    <w:basedOn w:val="Kommentartext"/>
    <w:next w:val="Kommentartext"/>
    <w:link w:val="KommentarthemaZchn"/>
    <w:rsid w:val="001753C0"/>
    <w:rPr>
      <w:b/>
      <w:bCs/>
    </w:rPr>
  </w:style>
  <w:style w:type="character" w:customStyle="1" w:styleId="KommentarthemaZchn">
    <w:name w:val="Kommentarthema Zchn"/>
    <w:link w:val="Kommentarthema"/>
    <w:rsid w:val="001753C0"/>
    <w:rPr>
      <w:rFonts w:ascii="Arial" w:hAnsi="Arial" w:cs="Arial"/>
      <w:b/>
      <w:bCs/>
      <w:color w:val="1A171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1563">
      <w:bodyDiv w:val="1"/>
      <w:marLeft w:val="0"/>
      <w:marRight w:val="0"/>
      <w:marTop w:val="0"/>
      <w:marBottom w:val="0"/>
      <w:divBdr>
        <w:top w:val="none" w:sz="0" w:space="0" w:color="auto"/>
        <w:left w:val="none" w:sz="0" w:space="0" w:color="auto"/>
        <w:bottom w:val="none" w:sz="0" w:space="0" w:color="auto"/>
        <w:right w:val="none" w:sz="0" w:space="0" w:color="auto"/>
      </w:divBdr>
      <w:divsChild>
        <w:div w:id="315574727">
          <w:marLeft w:val="288"/>
          <w:marRight w:val="0"/>
          <w:marTop w:val="0"/>
          <w:marBottom w:val="0"/>
          <w:divBdr>
            <w:top w:val="none" w:sz="0" w:space="0" w:color="auto"/>
            <w:left w:val="none" w:sz="0" w:space="0" w:color="auto"/>
            <w:bottom w:val="none" w:sz="0" w:space="0" w:color="auto"/>
            <w:right w:val="none" w:sz="0" w:space="0" w:color="auto"/>
          </w:divBdr>
        </w:div>
        <w:div w:id="750157638">
          <w:marLeft w:val="288"/>
          <w:marRight w:val="0"/>
          <w:marTop w:val="0"/>
          <w:marBottom w:val="0"/>
          <w:divBdr>
            <w:top w:val="none" w:sz="0" w:space="0" w:color="auto"/>
            <w:left w:val="none" w:sz="0" w:space="0" w:color="auto"/>
            <w:bottom w:val="none" w:sz="0" w:space="0" w:color="auto"/>
            <w:right w:val="none" w:sz="0" w:space="0" w:color="auto"/>
          </w:divBdr>
        </w:div>
      </w:divsChild>
    </w:div>
    <w:div w:id="159850026">
      <w:bodyDiv w:val="1"/>
      <w:marLeft w:val="0"/>
      <w:marRight w:val="0"/>
      <w:marTop w:val="0"/>
      <w:marBottom w:val="0"/>
      <w:divBdr>
        <w:top w:val="none" w:sz="0" w:space="0" w:color="auto"/>
        <w:left w:val="none" w:sz="0" w:space="0" w:color="auto"/>
        <w:bottom w:val="none" w:sz="0" w:space="0" w:color="auto"/>
        <w:right w:val="none" w:sz="0" w:space="0" w:color="auto"/>
      </w:divBdr>
    </w:div>
    <w:div w:id="243927075">
      <w:bodyDiv w:val="1"/>
      <w:marLeft w:val="0"/>
      <w:marRight w:val="0"/>
      <w:marTop w:val="0"/>
      <w:marBottom w:val="0"/>
      <w:divBdr>
        <w:top w:val="none" w:sz="0" w:space="0" w:color="auto"/>
        <w:left w:val="none" w:sz="0" w:space="0" w:color="auto"/>
        <w:bottom w:val="none" w:sz="0" w:space="0" w:color="auto"/>
        <w:right w:val="none" w:sz="0" w:space="0" w:color="auto"/>
      </w:divBdr>
    </w:div>
    <w:div w:id="311375903">
      <w:bodyDiv w:val="1"/>
      <w:marLeft w:val="0"/>
      <w:marRight w:val="0"/>
      <w:marTop w:val="0"/>
      <w:marBottom w:val="0"/>
      <w:divBdr>
        <w:top w:val="none" w:sz="0" w:space="0" w:color="auto"/>
        <w:left w:val="none" w:sz="0" w:space="0" w:color="auto"/>
        <w:bottom w:val="none" w:sz="0" w:space="0" w:color="auto"/>
        <w:right w:val="none" w:sz="0" w:space="0" w:color="auto"/>
      </w:divBdr>
    </w:div>
    <w:div w:id="386951461">
      <w:bodyDiv w:val="1"/>
      <w:marLeft w:val="0"/>
      <w:marRight w:val="0"/>
      <w:marTop w:val="0"/>
      <w:marBottom w:val="0"/>
      <w:divBdr>
        <w:top w:val="none" w:sz="0" w:space="0" w:color="auto"/>
        <w:left w:val="none" w:sz="0" w:space="0" w:color="auto"/>
        <w:bottom w:val="none" w:sz="0" w:space="0" w:color="auto"/>
        <w:right w:val="none" w:sz="0" w:space="0" w:color="auto"/>
      </w:divBdr>
    </w:div>
    <w:div w:id="425611200">
      <w:bodyDiv w:val="1"/>
      <w:marLeft w:val="0"/>
      <w:marRight w:val="0"/>
      <w:marTop w:val="0"/>
      <w:marBottom w:val="0"/>
      <w:divBdr>
        <w:top w:val="none" w:sz="0" w:space="0" w:color="auto"/>
        <w:left w:val="none" w:sz="0" w:space="0" w:color="auto"/>
        <w:bottom w:val="none" w:sz="0" w:space="0" w:color="auto"/>
        <w:right w:val="none" w:sz="0" w:space="0" w:color="auto"/>
      </w:divBdr>
    </w:div>
    <w:div w:id="762335463">
      <w:bodyDiv w:val="1"/>
      <w:marLeft w:val="0"/>
      <w:marRight w:val="0"/>
      <w:marTop w:val="0"/>
      <w:marBottom w:val="0"/>
      <w:divBdr>
        <w:top w:val="none" w:sz="0" w:space="0" w:color="auto"/>
        <w:left w:val="none" w:sz="0" w:space="0" w:color="auto"/>
        <w:bottom w:val="none" w:sz="0" w:space="0" w:color="auto"/>
        <w:right w:val="none" w:sz="0" w:space="0" w:color="auto"/>
      </w:divBdr>
    </w:div>
    <w:div w:id="801196121">
      <w:bodyDiv w:val="1"/>
      <w:marLeft w:val="0"/>
      <w:marRight w:val="0"/>
      <w:marTop w:val="0"/>
      <w:marBottom w:val="0"/>
      <w:divBdr>
        <w:top w:val="none" w:sz="0" w:space="0" w:color="auto"/>
        <w:left w:val="none" w:sz="0" w:space="0" w:color="auto"/>
        <w:bottom w:val="none" w:sz="0" w:space="0" w:color="auto"/>
        <w:right w:val="none" w:sz="0" w:space="0" w:color="auto"/>
      </w:divBdr>
    </w:div>
    <w:div w:id="842016707">
      <w:bodyDiv w:val="1"/>
      <w:marLeft w:val="0"/>
      <w:marRight w:val="0"/>
      <w:marTop w:val="0"/>
      <w:marBottom w:val="0"/>
      <w:divBdr>
        <w:top w:val="none" w:sz="0" w:space="0" w:color="auto"/>
        <w:left w:val="none" w:sz="0" w:space="0" w:color="auto"/>
        <w:bottom w:val="none" w:sz="0" w:space="0" w:color="auto"/>
        <w:right w:val="none" w:sz="0" w:space="0" w:color="auto"/>
      </w:divBdr>
    </w:div>
    <w:div w:id="842163670">
      <w:bodyDiv w:val="1"/>
      <w:marLeft w:val="0"/>
      <w:marRight w:val="0"/>
      <w:marTop w:val="0"/>
      <w:marBottom w:val="0"/>
      <w:divBdr>
        <w:top w:val="none" w:sz="0" w:space="0" w:color="auto"/>
        <w:left w:val="none" w:sz="0" w:space="0" w:color="auto"/>
        <w:bottom w:val="none" w:sz="0" w:space="0" w:color="auto"/>
        <w:right w:val="none" w:sz="0" w:space="0" w:color="auto"/>
      </w:divBdr>
    </w:div>
    <w:div w:id="878660776">
      <w:bodyDiv w:val="1"/>
      <w:marLeft w:val="0"/>
      <w:marRight w:val="0"/>
      <w:marTop w:val="0"/>
      <w:marBottom w:val="0"/>
      <w:divBdr>
        <w:top w:val="none" w:sz="0" w:space="0" w:color="auto"/>
        <w:left w:val="none" w:sz="0" w:space="0" w:color="auto"/>
        <w:bottom w:val="none" w:sz="0" w:space="0" w:color="auto"/>
        <w:right w:val="none" w:sz="0" w:space="0" w:color="auto"/>
      </w:divBdr>
    </w:div>
    <w:div w:id="884293036">
      <w:bodyDiv w:val="1"/>
      <w:marLeft w:val="0"/>
      <w:marRight w:val="0"/>
      <w:marTop w:val="0"/>
      <w:marBottom w:val="0"/>
      <w:divBdr>
        <w:top w:val="none" w:sz="0" w:space="0" w:color="auto"/>
        <w:left w:val="none" w:sz="0" w:space="0" w:color="auto"/>
        <w:bottom w:val="none" w:sz="0" w:space="0" w:color="auto"/>
        <w:right w:val="none" w:sz="0" w:space="0" w:color="auto"/>
      </w:divBdr>
    </w:div>
    <w:div w:id="906375065">
      <w:bodyDiv w:val="1"/>
      <w:marLeft w:val="0"/>
      <w:marRight w:val="0"/>
      <w:marTop w:val="0"/>
      <w:marBottom w:val="0"/>
      <w:divBdr>
        <w:top w:val="none" w:sz="0" w:space="0" w:color="auto"/>
        <w:left w:val="none" w:sz="0" w:space="0" w:color="auto"/>
        <w:bottom w:val="none" w:sz="0" w:space="0" w:color="auto"/>
        <w:right w:val="none" w:sz="0" w:space="0" w:color="auto"/>
      </w:divBdr>
    </w:div>
    <w:div w:id="1060636577">
      <w:bodyDiv w:val="1"/>
      <w:marLeft w:val="0"/>
      <w:marRight w:val="0"/>
      <w:marTop w:val="0"/>
      <w:marBottom w:val="0"/>
      <w:divBdr>
        <w:top w:val="none" w:sz="0" w:space="0" w:color="auto"/>
        <w:left w:val="none" w:sz="0" w:space="0" w:color="auto"/>
        <w:bottom w:val="none" w:sz="0" w:space="0" w:color="auto"/>
        <w:right w:val="none" w:sz="0" w:space="0" w:color="auto"/>
      </w:divBdr>
    </w:div>
    <w:div w:id="1265380046">
      <w:bodyDiv w:val="1"/>
      <w:marLeft w:val="0"/>
      <w:marRight w:val="0"/>
      <w:marTop w:val="0"/>
      <w:marBottom w:val="0"/>
      <w:divBdr>
        <w:top w:val="none" w:sz="0" w:space="0" w:color="auto"/>
        <w:left w:val="none" w:sz="0" w:space="0" w:color="auto"/>
        <w:bottom w:val="none" w:sz="0" w:space="0" w:color="auto"/>
        <w:right w:val="none" w:sz="0" w:space="0" w:color="auto"/>
      </w:divBdr>
    </w:div>
    <w:div w:id="1316108098">
      <w:bodyDiv w:val="1"/>
      <w:marLeft w:val="0"/>
      <w:marRight w:val="0"/>
      <w:marTop w:val="0"/>
      <w:marBottom w:val="0"/>
      <w:divBdr>
        <w:top w:val="none" w:sz="0" w:space="0" w:color="auto"/>
        <w:left w:val="none" w:sz="0" w:space="0" w:color="auto"/>
        <w:bottom w:val="none" w:sz="0" w:space="0" w:color="auto"/>
        <w:right w:val="none" w:sz="0" w:space="0" w:color="auto"/>
      </w:divBdr>
    </w:div>
    <w:div w:id="1444302538">
      <w:bodyDiv w:val="1"/>
      <w:marLeft w:val="0"/>
      <w:marRight w:val="0"/>
      <w:marTop w:val="0"/>
      <w:marBottom w:val="0"/>
      <w:divBdr>
        <w:top w:val="none" w:sz="0" w:space="0" w:color="auto"/>
        <w:left w:val="none" w:sz="0" w:space="0" w:color="auto"/>
        <w:bottom w:val="none" w:sz="0" w:space="0" w:color="auto"/>
        <w:right w:val="none" w:sz="0" w:space="0" w:color="auto"/>
      </w:divBdr>
    </w:div>
    <w:div w:id="1610962883">
      <w:bodyDiv w:val="1"/>
      <w:marLeft w:val="0"/>
      <w:marRight w:val="0"/>
      <w:marTop w:val="0"/>
      <w:marBottom w:val="0"/>
      <w:divBdr>
        <w:top w:val="none" w:sz="0" w:space="0" w:color="auto"/>
        <w:left w:val="none" w:sz="0" w:space="0" w:color="auto"/>
        <w:bottom w:val="none" w:sz="0" w:space="0" w:color="auto"/>
        <w:right w:val="none" w:sz="0" w:space="0" w:color="auto"/>
      </w:divBdr>
    </w:div>
    <w:div w:id="1854372551">
      <w:bodyDiv w:val="1"/>
      <w:marLeft w:val="0"/>
      <w:marRight w:val="0"/>
      <w:marTop w:val="0"/>
      <w:marBottom w:val="0"/>
      <w:divBdr>
        <w:top w:val="none" w:sz="0" w:space="0" w:color="auto"/>
        <w:left w:val="none" w:sz="0" w:space="0" w:color="auto"/>
        <w:bottom w:val="none" w:sz="0" w:space="0" w:color="auto"/>
        <w:right w:val="none" w:sz="0" w:space="0" w:color="auto"/>
      </w:divBdr>
    </w:div>
    <w:div w:id="1980383165">
      <w:bodyDiv w:val="1"/>
      <w:marLeft w:val="0"/>
      <w:marRight w:val="0"/>
      <w:marTop w:val="0"/>
      <w:marBottom w:val="0"/>
      <w:divBdr>
        <w:top w:val="none" w:sz="0" w:space="0" w:color="auto"/>
        <w:left w:val="none" w:sz="0" w:space="0" w:color="auto"/>
        <w:bottom w:val="none" w:sz="0" w:space="0" w:color="auto"/>
        <w:right w:val="none" w:sz="0" w:space="0" w:color="auto"/>
      </w:divBdr>
    </w:div>
    <w:div w:id="2039155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sales@engel.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ngelglobal.com" TargetMode="Externa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8000118\Local%20Settings\Temporary%20Internet%20Files\OLK7\ENGEL-Pressemitteilung.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25ED69F59BC06A449D7F75ABEDEA6CF2" ma:contentTypeVersion="15" ma:contentTypeDescription="Ein neues Dokument erstellen." ma:contentTypeScope="" ma:versionID="7e727eb15cdbf9981b15b36049fe1251">
  <xsd:schema xmlns:xsd="http://www.w3.org/2001/XMLSchema" xmlns:xs="http://www.w3.org/2001/XMLSchema" xmlns:p="http://schemas.microsoft.com/office/2006/metadata/properties" xmlns:ns2="0227e207-72f5-491a-a4e5-c2672ae48f53" xmlns:ns3="46f49fbf-5b57-45d1-916e-364917a5a9e9" targetNamespace="http://schemas.microsoft.com/office/2006/metadata/properties" ma:root="true" ma:fieldsID="7f6bbe790d062155b49ceeceec123eb9" ns2:_="" ns3:_="">
    <xsd:import namespace="0227e207-72f5-491a-a4e5-c2672ae48f53"/>
    <xsd:import namespace="46f49fbf-5b57-45d1-916e-364917a5a9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7e207-72f5-491a-a4e5-c2672ae48f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Bildmarkierungen" ma:readOnly="false" ma:fieldId="{5cf76f15-5ced-4ddc-b409-7134ff3c332f}" ma:taxonomyMulti="true" ma:sspId="edf6f476-1822-4fc9-8e4a-68c4a6cf00d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f49fbf-5b57-45d1-916e-364917a5a9e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aa29fde-0f4d-4335-9e6d-657a36ca432b}" ma:internalName="TaxCatchAll" ma:showField="CatchAllData" ma:web="46f49fbf-5b57-45d1-916e-364917a5a9e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E048CC-F9CF-4F71-9BE3-3395CBDF8BC2}">
  <ds:schemaRefs>
    <ds:schemaRef ds:uri="http://schemas.openxmlformats.org/officeDocument/2006/bibliography"/>
  </ds:schemaRefs>
</ds:datastoreItem>
</file>

<file path=customXml/itemProps2.xml><?xml version="1.0" encoding="utf-8"?>
<ds:datastoreItem xmlns:ds="http://schemas.openxmlformats.org/officeDocument/2006/customXml" ds:itemID="{36F4A01C-8A81-4E6E-AA31-5C4E91E80971}"/>
</file>

<file path=customXml/itemProps3.xml><?xml version="1.0" encoding="utf-8"?>
<ds:datastoreItem xmlns:ds="http://schemas.openxmlformats.org/officeDocument/2006/customXml" ds:itemID="{B5BFECCA-BB53-44AA-B712-9178CCE0E24C}"/>
</file>

<file path=docProps/app.xml><?xml version="1.0" encoding="utf-8"?>
<Properties xmlns="http://schemas.openxmlformats.org/officeDocument/2006/extended-properties" xmlns:vt="http://schemas.openxmlformats.org/officeDocument/2006/docPropsVTypes">
  <Template>ENGEL-Pressemitteilung.dot</Template>
  <TotalTime>0</TotalTime>
  <Pages>4</Pages>
  <Words>1058</Words>
  <Characters>6672</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Überschrift 2 über Schrift</vt:lpstr>
      <vt:lpstr>Überschrift 2 über Schrift</vt:lpstr>
    </vt:vector>
  </TitlesOfParts>
  <Company>ENGEL AUSTRIA GmbH</Company>
  <LinksUpToDate>false</LinksUpToDate>
  <CharactersWithSpaces>7715</CharactersWithSpaces>
  <SharedDoc>false</SharedDoc>
  <HLinks>
    <vt:vector size="12" baseType="variant">
      <vt:variant>
        <vt:i4>2687091</vt:i4>
      </vt:variant>
      <vt:variant>
        <vt:i4>3</vt:i4>
      </vt:variant>
      <vt:variant>
        <vt:i4>0</vt:i4>
      </vt:variant>
      <vt:variant>
        <vt:i4>5</vt:i4>
      </vt:variant>
      <vt:variant>
        <vt:lpwstr>http://www.engelglobal.com/</vt:lpwstr>
      </vt:variant>
      <vt:variant>
        <vt:lpwstr/>
      </vt:variant>
      <vt:variant>
        <vt:i4>65579</vt:i4>
      </vt:variant>
      <vt:variant>
        <vt:i4>0</vt:i4>
      </vt:variant>
      <vt:variant>
        <vt:i4>0</vt:i4>
      </vt:variant>
      <vt:variant>
        <vt:i4>5</vt:i4>
      </vt:variant>
      <vt:variant>
        <vt:lpwstr>mailto:sales@engel.at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2 über Schrift</dc:title>
  <dc:subject/>
  <dc:creator>ENGEL WTS User</dc:creator>
  <cp:keywords/>
  <dc:description/>
  <cp:lastModifiedBy>Bettina Blaschek</cp:lastModifiedBy>
  <cp:revision>2</cp:revision>
  <cp:lastPrinted>2021-06-11T15:18:00Z</cp:lastPrinted>
  <dcterms:created xsi:type="dcterms:W3CDTF">2021-06-14T05:25:00Z</dcterms:created>
  <dcterms:modified xsi:type="dcterms:W3CDTF">2021-06-14T05:25:00Z</dcterms:modified>
</cp:coreProperties>
</file>