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3E12" w14:textId="7834D29A" w:rsidR="00516974" w:rsidRPr="005C6E9E" w:rsidRDefault="00516974" w:rsidP="0034121F">
      <w:pPr>
        <w:rPr>
          <w:color w:val="auto"/>
          <w:sz w:val="32"/>
          <w:szCs w:val="32"/>
          <w:lang w:val="it-IT"/>
        </w:rPr>
      </w:pPr>
      <w:r w:rsidRPr="005C6E9E">
        <w:rPr>
          <w:color w:val="auto"/>
          <w:sz w:val="32"/>
          <w:szCs w:val="32"/>
          <w:lang w:val="it-IT"/>
        </w:rPr>
        <w:t>Efficienza nella schiumatura</w:t>
      </w:r>
      <w:r w:rsidR="00523B63" w:rsidRPr="005C6E9E">
        <w:rPr>
          <w:color w:val="auto"/>
          <w:sz w:val="32"/>
          <w:szCs w:val="32"/>
          <w:lang w:val="it-IT"/>
        </w:rPr>
        <w:t xml:space="preserve"> fisica</w:t>
      </w:r>
      <w:r w:rsidRPr="005C6E9E">
        <w:rPr>
          <w:color w:val="auto"/>
          <w:sz w:val="32"/>
          <w:szCs w:val="32"/>
          <w:lang w:val="it-IT"/>
        </w:rPr>
        <w:t xml:space="preserve"> per interni auto</w:t>
      </w:r>
    </w:p>
    <w:p w14:paraId="3B41D022" w14:textId="0A128EC6" w:rsidR="0034121F" w:rsidRPr="005C6E9E" w:rsidRDefault="00173084" w:rsidP="000047F7">
      <w:pPr>
        <w:rPr>
          <w:b/>
          <w:bCs/>
          <w:color w:val="auto"/>
          <w:sz w:val="32"/>
          <w:szCs w:val="32"/>
          <w:lang w:val="it-IT"/>
        </w:rPr>
      </w:pPr>
      <w:r w:rsidRPr="005C6E9E">
        <w:rPr>
          <w:b/>
          <w:bCs/>
          <w:color w:val="auto"/>
          <w:sz w:val="32"/>
          <w:szCs w:val="32"/>
          <w:lang w:val="it-IT"/>
        </w:rPr>
        <w:t>Cella di produzione integrata con pressa t-win: la novità WINTEC al K 2025</w:t>
      </w:r>
    </w:p>
    <w:p w14:paraId="41125084" w14:textId="77777777" w:rsidR="000047F7" w:rsidRPr="005C6E9E" w:rsidRDefault="000047F7" w:rsidP="000047F7">
      <w:pPr>
        <w:rPr>
          <w:color w:val="auto"/>
          <w:lang w:val="it-IT"/>
        </w:rPr>
      </w:pPr>
    </w:p>
    <w:p w14:paraId="29BBF57E" w14:textId="0B43F1EC" w:rsidR="00E74ECE" w:rsidRPr="005C6E9E" w:rsidRDefault="000047F7" w:rsidP="00DE7CCC">
      <w:pPr>
        <w:spacing w:after="120"/>
        <w:rPr>
          <w:b/>
          <w:bCs/>
          <w:color w:val="auto"/>
          <w:lang w:val="it-IT"/>
        </w:rPr>
      </w:pPr>
      <w:r w:rsidRPr="005C6E9E">
        <w:rPr>
          <w:i/>
          <w:iCs/>
          <w:color w:val="auto"/>
          <w:lang w:val="it-IT"/>
        </w:rPr>
        <w:t>Schwertberg, Agosto 2025</w:t>
      </w:r>
      <w:r w:rsidRPr="005C6E9E">
        <w:rPr>
          <w:b/>
          <w:bCs/>
          <w:color w:val="auto"/>
          <w:lang w:val="it-IT"/>
        </w:rPr>
        <w:br/>
      </w:r>
      <w:r w:rsidR="001F3A7D" w:rsidRPr="005C6E9E">
        <w:rPr>
          <w:b/>
          <w:bCs/>
          <w:color w:val="auto"/>
          <w:lang w:val="it-IT"/>
        </w:rPr>
        <w:t xml:space="preserve">Al K 2025 ENGEL </w:t>
      </w:r>
      <w:r w:rsidR="00F26961" w:rsidRPr="005C6E9E">
        <w:rPr>
          <w:b/>
          <w:bCs/>
          <w:color w:val="auto"/>
          <w:lang w:val="it-IT"/>
        </w:rPr>
        <w:t>mette</w:t>
      </w:r>
      <w:r w:rsidR="004D2F78" w:rsidRPr="005C6E9E">
        <w:rPr>
          <w:b/>
          <w:bCs/>
          <w:color w:val="auto"/>
          <w:lang w:val="it-IT"/>
        </w:rPr>
        <w:t>rà</w:t>
      </w:r>
      <w:r w:rsidR="00F26961" w:rsidRPr="005C6E9E">
        <w:rPr>
          <w:b/>
          <w:bCs/>
          <w:color w:val="auto"/>
          <w:lang w:val="it-IT"/>
        </w:rPr>
        <w:t xml:space="preserve"> in mostra</w:t>
      </w:r>
      <w:r w:rsidR="001F3A7D" w:rsidRPr="005C6E9E">
        <w:rPr>
          <w:b/>
          <w:bCs/>
          <w:color w:val="auto"/>
          <w:lang w:val="it-IT"/>
        </w:rPr>
        <w:t xml:space="preserve"> </w:t>
      </w:r>
      <w:r w:rsidR="00BB6F1F" w:rsidRPr="005C6E9E">
        <w:rPr>
          <w:b/>
          <w:bCs/>
          <w:color w:val="auto"/>
          <w:lang w:val="it-IT"/>
        </w:rPr>
        <w:t>una soluzione allo stato dell</w:t>
      </w:r>
      <w:r w:rsidR="00E21180">
        <w:rPr>
          <w:b/>
          <w:bCs/>
          <w:color w:val="auto"/>
          <w:lang w:val="it-IT"/>
        </w:rPr>
        <w:t>’</w:t>
      </w:r>
      <w:r w:rsidR="00BB6F1F" w:rsidRPr="005C6E9E">
        <w:rPr>
          <w:b/>
          <w:bCs/>
          <w:color w:val="auto"/>
          <w:lang w:val="it-IT"/>
        </w:rPr>
        <w:t>arte</w:t>
      </w:r>
      <w:r w:rsidR="001F3A7D" w:rsidRPr="005C6E9E">
        <w:rPr>
          <w:b/>
          <w:bCs/>
          <w:color w:val="auto"/>
          <w:lang w:val="it-IT"/>
        </w:rPr>
        <w:t xml:space="preserve"> per la produzione di componenti per interni auto</w:t>
      </w:r>
      <w:r w:rsidR="004D2F78" w:rsidRPr="005C6E9E">
        <w:rPr>
          <w:b/>
          <w:bCs/>
          <w:color w:val="auto"/>
          <w:lang w:val="it-IT"/>
        </w:rPr>
        <w:t xml:space="preserve"> firmata WINTEC</w:t>
      </w:r>
      <w:r w:rsidR="001F3A7D" w:rsidRPr="005C6E9E">
        <w:rPr>
          <w:b/>
          <w:bCs/>
          <w:color w:val="auto"/>
          <w:lang w:val="it-IT"/>
        </w:rPr>
        <w:t>. Protagonista dell</w:t>
      </w:r>
      <w:r w:rsidR="00E21180">
        <w:rPr>
          <w:b/>
          <w:bCs/>
          <w:color w:val="auto"/>
          <w:lang w:val="it-IT"/>
        </w:rPr>
        <w:t>’</w:t>
      </w:r>
      <w:r w:rsidR="001F3A7D" w:rsidRPr="005C6E9E">
        <w:rPr>
          <w:b/>
          <w:bCs/>
          <w:color w:val="auto"/>
          <w:lang w:val="it-IT"/>
        </w:rPr>
        <w:t>applicazione è la t-win 6500, una pressa a iniezione a due piani da 6.500 kN, integrata con la tecnologia di schiumatura fisica MuCell di ENGEL. Un</w:t>
      </w:r>
      <w:r w:rsidR="00C7654D" w:rsidRPr="005C6E9E">
        <w:rPr>
          <w:b/>
          <w:bCs/>
          <w:color w:val="auto"/>
          <w:lang w:val="it-IT"/>
        </w:rPr>
        <w:t>a combinazione</w:t>
      </w:r>
      <w:r w:rsidR="001F3A7D" w:rsidRPr="005C6E9E">
        <w:rPr>
          <w:b/>
          <w:bCs/>
          <w:color w:val="auto"/>
          <w:lang w:val="it-IT"/>
        </w:rPr>
        <w:t xml:space="preserve"> che </w:t>
      </w:r>
      <w:r w:rsidR="00C42A06" w:rsidRPr="005C6E9E">
        <w:rPr>
          <w:b/>
          <w:bCs/>
          <w:color w:val="auto"/>
          <w:lang w:val="it-IT"/>
        </w:rPr>
        <w:t>permette di</w:t>
      </w:r>
      <w:r w:rsidR="001F3A7D" w:rsidRPr="005C6E9E">
        <w:rPr>
          <w:b/>
          <w:bCs/>
          <w:color w:val="auto"/>
          <w:lang w:val="it-IT"/>
        </w:rPr>
        <w:t xml:space="preserve"> realizzare</w:t>
      </w:r>
      <w:r w:rsidR="00C7654D" w:rsidRPr="005C6E9E">
        <w:rPr>
          <w:b/>
          <w:bCs/>
          <w:color w:val="auto"/>
          <w:lang w:val="it-IT"/>
        </w:rPr>
        <w:t xml:space="preserve"> </w:t>
      </w:r>
      <w:r w:rsidR="001B5964" w:rsidRPr="005C6E9E">
        <w:rPr>
          <w:b/>
          <w:bCs/>
          <w:color w:val="auto"/>
          <w:lang w:val="it-IT"/>
        </w:rPr>
        <w:t xml:space="preserve">in appena 50 secondi </w:t>
      </w:r>
      <w:r w:rsidR="00C7654D" w:rsidRPr="005C6E9E">
        <w:rPr>
          <w:b/>
          <w:bCs/>
          <w:color w:val="auto"/>
          <w:lang w:val="it-IT"/>
        </w:rPr>
        <w:t>un</w:t>
      </w:r>
      <w:r w:rsidR="001F3A7D" w:rsidRPr="005C6E9E">
        <w:rPr>
          <w:b/>
          <w:bCs/>
          <w:color w:val="auto"/>
          <w:lang w:val="it-IT"/>
        </w:rPr>
        <w:t xml:space="preserve"> rivestimento del montante </w:t>
      </w:r>
      <w:r w:rsidR="00E36C85" w:rsidRPr="005C6E9E">
        <w:rPr>
          <w:b/>
          <w:bCs/>
          <w:color w:val="auto"/>
          <w:lang w:val="it-IT"/>
        </w:rPr>
        <w:t>B</w:t>
      </w:r>
      <w:r w:rsidR="001F3A7D" w:rsidRPr="005C6E9E">
        <w:rPr>
          <w:b/>
          <w:bCs/>
          <w:color w:val="auto"/>
          <w:lang w:val="it-IT"/>
        </w:rPr>
        <w:t xml:space="preserve"> in polipropilene</w:t>
      </w:r>
      <w:r w:rsidR="00C7654D" w:rsidRPr="005C6E9E">
        <w:rPr>
          <w:b/>
          <w:bCs/>
          <w:color w:val="auto"/>
          <w:lang w:val="it-IT"/>
        </w:rPr>
        <w:t xml:space="preserve"> con </w:t>
      </w:r>
      <w:r w:rsidR="001F3A7D" w:rsidRPr="005C6E9E">
        <w:rPr>
          <w:b/>
          <w:bCs/>
          <w:color w:val="auto"/>
          <w:lang w:val="it-IT"/>
        </w:rPr>
        <w:t xml:space="preserve">carica minerale, coniugando </w:t>
      </w:r>
      <w:r w:rsidRPr="005C6E9E">
        <w:rPr>
          <w:b/>
          <w:bCs/>
          <w:color w:val="auto"/>
          <w:lang w:val="it-IT"/>
        </w:rPr>
        <w:t xml:space="preserve">efficienza </w:t>
      </w:r>
      <w:r w:rsidR="001F3A7D" w:rsidRPr="005C6E9E">
        <w:rPr>
          <w:b/>
          <w:bCs/>
          <w:color w:val="auto"/>
          <w:lang w:val="it-IT"/>
        </w:rPr>
        <w:t>e risparmio di materiale.</w:t>
      </w:r>
    </w:p>
    <w:p w14:paraId="59A7672A" w14:textId="2358F481" w:rsidR="00C42A06" w:rsidRPr="005C6E9E" w:rsidRDefault="00F741DB" w:rsidP="00C42A06">
      <w:pPr>
        <w:spacing w:after="120"/>
        <w:rPr>
          <w:color w:val="auto"/>
          <w:lang w:val="it-IT"/>
        </w:rPr>
      </w:pPr>
      <w:r w:rsidRPr="005C6E9E">
        <w:rPr>
          <w:color w:val="auto"/>
          <w:lang w:val="it-IT"/>
        </w:rPr>
        <w:t xml:space="preserve">La tecnologia MuCell impiega </w:t>
      </w:r>
      <w:r w:rsidR="00C42A06" w:rsidRPr="005C6E9E">
        <w:rPr>
          <w:color w:val="auto"/>
          <w:lang w:val="it-IT"/>
        </w:rPr>
        <w:t xml:space="preserve">gas, come </w:t>
      </w:r>
      <w:r w:rsidRPr="005C6E9E">
        <w:rPr>
          <w:color w:val="auto"/>
          <w:lang w:val="it-IT"/>
        </w:rPr>
        <w:t xml:space="preserve">azoto o anidride carbonica, </w:t>
      </w:r>
      <w:r w:rsidR="00C42A06" w:rsidRPr="005C6E9E">
        <w:rPr>
          <w:color w:val="auto"/>
          <w:lang w:val="it-IT"/>
        </w:rPr>
        <w:t>che vengono miscelati direttamente nella massa fusa durante la fase di plastificazione. Grazie alla geometria della vite, appositamente ottimizzata per questo processo, il gas si distribuisce in modo uniforme, generando all</w:t>
      </w:r>
      <w:r w:rsidR="00E21180">
        <w:rPr>
          <w:color w:val="auto"/>
          <w:lang w:val="it-IT"/>
        </w:rPr>
        <w:t>’</w:t>
      </w:r>
      <w:r w:rsidR="00C42A06" w:rsidRPr="005C6E9E">
        <w:rPr>
          <w:color w:val="auto"/>
          <w:lang w:val="it-IT"/>
        </w:rPr>
        <w:t>interno dello stampo una struttura cellulare fine e omogenea. Il risultato è un componente più leggero, caratterizzato da</w:t>
      </w:r>
      <w:r w:rsidR="00E36C85" w:rsidRPr="005C6E9E">
        <w:rPr>
          <w:color w:val="auto"/>
          <w:lang w:val="it-IT"/>
        </w:rPr>
        <w:t xml:space="preserve"> </w:t>
      </w:r>
      <w:r w:rsidR="00C42A06" w:rsidRPr="005C6E9E">
        <w:rPr>
          <w:color w:val="auto"/>
          <w:lang w:val="it-IT"/>
        </w:rPr>
        <w:t xml:space="preserve">elevata </w:t>
      </w:r>
      <w:r w:rsidR="000B53D5" w:rsidRPr="005C6E9E">
        <w:rPr>
          <w:color w:val="auto"/>
          <w:lang w:val="it-IT"/>
        </w:rPr>
        <w:t>stabilità</w:t>
      </w:r>
      <w:r w:rsidR="00C42A06" w:rsidRPr="005C6E9E">
        <w:rPr>
          <w:color w:val="auto"/>
          <w:lang w:val="it-IT"/>
        </w:rPr>
        <w:t xml:space="preserve"> dimensionale e finitura superficiale di elevata qualità, ideale per gli interni auto di fascia alta.</w:t>
      </w:r>
    </w:p>
    <w:p w14:paraId="2D4FCB8E" w14:textId="31BA0254" w:rsidR="00F741DB" w:rsidRPr="005C6E9E" w:rsidRDefault="002D4DBF" w:rsidP="00DE7CCC">
      <w:pPr>
        <w:spacing w:after="120"/>
        <w:rPr>
          <w:color w:val="auto"/>
          <w:lang w:val="it-IT"/>
        </w:rPr>
      </w:pPr>
      <w:r w:rsidRPr="005C6E9E">
        <w:rPr>
          <w:color w:val="auto"/>
          <w:lang w:val="it-IT"/>
        </w:rPr>
        <w:t xml:space="preserve">Il </w:t>
      </w:r>
      <w:r w:rsidR="000D3ECE" w:rsidRPr="005C6E9E">
        <w:rPr>
          <w:color w:val="auto"/>
          <w:lang w:val="it-IT"/>
        </w:rPr>
        <w:t>montante</w:t>
      </w:r>
      <w:r w:rsidRPr="005C6E9E">
        <w:rPr>
          <w:color w:val="auto"/>
          <w:lang w:val="it-IT"/>
        </w:rPr>
        <w:t>, dal peso di circa 290 grammi, è realizzato in polipropilene F9015 di SABIC.</w:t>
      </w:r>
      <w:r w:rsidR="00C9418B" w:rsidRPr="005C6E9E">
        <w:rPr>
          <w:color w:val="auto"/>
          <w:lang w:val="it-IT"/>
        </w:rPr>
        <w:t xml:space="preserve"> L</w:t>
      </w:r>
      <w:r w:rsidR="00E21180">
        <w:rPr>
          <w:color w:val="auto"/>
          <w:lang w:val="it-IT"/>
        </w:rPr>
        <w:t>’</w:t>
      </w:r>
      <w:r w:rsidR="00F813EA" w:rsidRPr="005C6E9E">
        <w:rPr>
          <w:color w:val="auto"/>
          <w:lang w:val="it-IT"/>
        </w:rPr>
        <w:t>applicazione</w:t>
      </w:r>
      <w:r w:rsidRPr="005C6E9E">
        <w:rPr>
          <w:color w:val="auto"/>
          <w:lang w:val="it-IT"/>
        </w:rPr>
        <w:t>, sviluppata con lo stampo di SIMOLDES, dimostra come sia possibile produrre componenti</w:t>
      </w:r>
      <w:r w:rsidR="00B52F08" w:rsidRPr="005C6E9E">
        <w:rPr>
          <w:color w:val="auto"/>
          <w:lang w:val="it-IT"/>
        </w:rPr>
        <w:t xml:space="preserve"> per</w:t>
      </w:r>
      <w:r w:rsidRPr="005C6E9E">
        <w:rPr>
          <w:color w:val="auto"/>
          <w:lang w:val="it-IT"/>
        </w:rPr>
        <w:t xml:space="preserve"> interni</w:t>
      </w:r>
      <w:r w:rsidR="00B52F08" w:rsidRPr="005C6E9E">
        <w:rPr>
          <w:color w:val="auto"/>
          <w:lang w:val="it-IT"/>
        </w:rPr>
        <w:t xml:space="preserve"> auto</w:t>
      </w:r>
      <w:r w:rsidRPr="005C6E9E">
        <w:rPr>
          <w:color w:val="auto"/>
          <w:lang w:val="it-IT"/>
        </w:rPr>
        <w:t xml:space="preserve"> complessi in modo più sostenibile ed economico, </w:t>
      </w:r>
      <w:r w:rsidR="00B52F08" w:rsidRPr="005C6E9E">
        <w:rPr>
          <w:color w:val="auto"/>
          <w:lang w:val="it-IT"/>
        </w:rPr>
        <w:t xml:space="preserve">senza </w:t>
      </w:r>
      <w:r w:rsidR="009A0254" w:rsidRPr="005C6E9E">
        <w:rPr>
          <w:color w:val="auto"/>
          <w:lang w:val="it-IT"/>
        </w:rPr>
        <w:t>compromessi</w:t>
      </w:r>
      <w:r w:rsidR="00B52F08" w:rsidRPr="005C6E9E">
        <w:rPr>
          <w:color w:val="auto"/>
          <w:lang w:val="it-IT"/>
        </w:rPr>
        <w:t xml:space="preserve"> sul piano del design</w:t>
      </w:r>
      <w:r w:rsidRPr="005C6E9E">
        <w:rPr>
          <w:color w:val="auto"/>
          <w:lang w:val="it-IT"/>
        </w:rPr>
        <w:t>.</w:t>
      </w:r>
      <w:r w:rsidR="00B52F08" w:rsidRPr="005C6E9E">
        <w:rPr>
          <w:color w:val="auto"/>
          <w:lang w:val="it-IT"/>
        </w:rPr>
        <w:t xml:space="preserve"> Con </w:t>
      </w:r>
      <w:r w:rsidRPr="005C6E9E">
        <w:rPr>
          <w:color w:val="auto"/>
          <w:lang w:val="it-IT"/>
        </w:rPr>
        <w:t xml:space="preserve">la tecnologia MuCell si ottiene una significativa riduzione di peso e di consumo di materiale, con </w:t>
      </w:r>
      <w:r w:rsidR="00F43850" w:rsidRPr="005C6E9E">
        <w:rPr>
          <w:color w:val="auto"/>
          <w:lang w:val="it-IT"/>
        </w:rPr>
        <w:t xml:space="preserve">conseguente </w:t>
      </w:r>
      <w:r w:rsidRPr="005C6E9E">
        <w:rPr>
          <w:color w:val="auto"/>
          <w:lang w:val="it-IT"/>
        </w:rPr>
        <w:t>abbattimento dei costi unitari.</w:t>
      </w:r>
    </w:p>
    <w:p w14:paraId="3C1995CE" w14:textId="2D609716" w:rsidR="00F813EA" w:rsidRPr="005C6E9E" w:rsidRDefault="00E00B57" w:rsidP="00F813EA">
      <w:pPr>
        <w:spacing w:after="120"/>
        <w:rPr>
          <w:color w:val="auto"/>
          <w:lang w:val="it-IT"/>
        </w:rPr>
      </w:pPr>
      <w:r w:rsidRPr="005C6E9E">
        <w:rPr>
          <w:color w:val="auto"/>
          <w:lang w:val="it-IT"/>
        </w:rPr>
        <w:t xml:space="preserve">Mentre ENGEL si distingue per soluzioni </w:t>
      </w:r>
      <w:r w:rsidR="00A21FF3" w:rsidRPr="005C6E9E">
        <w:rPr>
          <w:color w:val="auto"/>
          <w:lang w:val="it-IT"/>
        </w:rPr>
        <w:t xml:space="preserve">custom made </w:t>
      </w:r>
      <w:r w:rsidRPr="005C6E9E">
        <w:rPr>
          <w:color w:val="auto"/>
          <w:lang w:val="it-IT"/>
        </w:rPr>
        <w:t xml:space="preserve">che rispondono ai più elevati requisiti di precisione, efficienza e digitalizzazione, WINTEC propone soluzioni standard collaudate con </w:t>
      </w:r>
      <w:r w:rsidR="00081332" w:rsidRPr="005C6E9E">
        <w:rPr>
          <w:color w:val="auto"/>
          <w:lang w:val="it-IT"/>
        </w:rPr>
        <w:t>il</w:t>
      </w:r>
      <w:r w:rsidRPr="005C6E9E">
        <w:rPr>
          <w:color w:val="auto"/>
          <w:lang w:val="it-IT"/>
        </w:rPr>
        <w:t xml:space="preserve"> DNA </w:t>
      </w:r>
      <w:r w:rsidR="00B11BD5" w:rsidRPr="005C6E9E">
        <w:rPr>
          <w:color w:val="auto"/>
          <w:lang w:val="it-IT"/>
        </w:rPr>
        <w:t xml:space="preserve">tecnologico di </w:t>
      </w:r>
      <w:r w:rsidRPr="005C6E9E">
        <w:rPr>
          <w:color w:val="auto"/>
          <w:lang w:val="it-IT"/>
        </w:rPr>
        <w:t xml:space="preserve">ENGEL. </w:t>
      </w:r>
      <w:r w:rsidR="00F813EA" w:rsidRPr="005C6E9E">
        <w:rPr>
          <w:color w:val="auto"/>
          <w:lang w:val="it-IT"/>
        </w:rPr>
        <w:t xml:space="preserve">ENGEL si rivolge </w:t>
      </w:r>
      <w:r w:rsidR="007169EC" w:rsidRPr="005C6E9E">
        <w:rPr>
          <w:color w:val="auto"/>
          <w:lang w:val="it-IT"/>
        </w:rPr>
        <w:t xml:space="preserve">principalmente </w:t>
      </w:r>
      <w:r w:rsidR="00F813EA" w:rsidRPr="005C6E9E">
        <w:rPr>
          <w:color w:val="auto"/>
          <w:lang w:val="it-IT"/>
        </w:rPr>
        <w:t>a clienti con forte propensione all</w:t>
      </w:r>
      <w:r w:rsidR="00E21180">
        <w:rPr>
          <w:color w:val="auto"/>
          <w:lang w:val="it-IT"/>
        </w:rPr>
        <w:t>’</w:t>
      </w:r>
      <w:r w:rsidR="00F813EA" w:rsidRPr="005C6E9E">
        <w:rPr>
          <w:color w:val="auto"/>
          <w:lang w:val="it-IT"/>
        </w:rPr>
        <w:t>innovazione e alla personalizzazione, mentre WINTEC offre</w:t>
      </w:r>
      <w:r w:rsidR="00130797" w:rsidRPr="005C6E9E">
        <w:rPr>
          <w:color w:val="auto"/>
          <w:lang w:val="it-IT"/>
        </w:rPr>
        <w:t xml:space="preserve"> </w:t>
      </w:r>
      <w:r w:rsidR="00F813EA" w:rsidRPr="005C6E9E">
        <w:rPr>
          <w:color w:val="auto"/>
          <w:lang w:val="it-IT"/>
        </w:rPr>
        <w:t xml:space="preserve">macchine </w:t>
      </w:r>
      <w:r w:rsidR="002F2CF5" w:rsidRPr="005C6E9E">
        <w:rPr>
          <w:color w:val="auto"/>
          <w:lang w:val="it-IT"/>
        </w:rPr>
        <w:t>competitive</w:t>
      </w:r>
      <w:r w:rsidR="00F813EA" w:rsidRPr="005C6E9E">
        <w:rPr>
          <w:color w:val="auto"/>
          <w:lang w:val="it-IT"/>
        </w:rPr>
        <w:t>, disponibili in tempi rapidi</w:t>
      </w:r>
      <w:r w:rsidR="00130797" w:rsidRPr="005C6E9E">
        <w:rPr>
          <w:color w:val="auto"/>
          <w:lang w:val="it-IT"/>
        </w:rPr>
        <w:t xml:space="preserve"> </w:t>
      </w:r>
      <w:r w:rsidR="00F813EA" w:rsidRPr="005C6E9E">
        <w:rPr>
          <w:color w:val="auto"/>
          <w:lang w:val="it-IT"/>
        </w:rPr>
        <w:t>per applicazioni affidabili e intelligenti. Entrambi i marchi garantiscono</w:t>
      </w:r>
      <w:r w:rsidR="007169EC" w:rsidRPr="005C6E9E">
        <w:rPr>
          <w:color w:val="auto"/>
          <w:lang w:val="it-IT"/>
        </w:rPr>
        <w:t xml:space="preserve"> </w:t>
      </w:r>
      <w:r w:rsidR="00BA325F" w:rsidRPr="005C6E9E">
        <w:rPr>
          <w:color w:val="auto"/>
          <w:lang w:val="it-IT"/>
        </w:rPr>
        <w:t xml:space="preserve">livelli </w:t>
      </w:r>
      <w:r w:rsidR="00F813EA" w:rsidRPr="005C6E9E">
        <w:rPr>
          <w:color w:val="auto"/>
          <w:lang w:val="it-IT"/>
        </w:rPr>
        <w:t>qualitativi elevati, grazie al patrimonio di competenze e all</w:t>
      </w:r>
      <w:r w:rsidR="00E21180">
        <w:rPr>
          <w:color w:val="auto"/>
          <w:lang w:val="it-IT"/>
        </w:rPr>
        <w:t>’</w:t>
      </w:r>
      <w:r w:rsidR="00F813EA" w:rsidRPr="005C6E9E">
        <w:rPr>
          <w:color w:val="auto"/>
          <w:lang w:val="it-IT"/>
        </w:rPr>
        <w:t>esperienza consolidata di ENGEL, di cui WINTEC beneficia pienamente.</w:t>
      </w:r>
    </w:p>
    <w:p w14:paraId="745AC850" w14:textId="6CF3B9DC" w:rsidR="00F34A81" w:rsidRPr="005C6E9E" w:rsidRDefault="0062536B" w:rsidP="00F34A81">
      <w:pPr>
        <w:spacing w:after="120"/>
        <w:rPr>
          <w:color w:val="auto"/>
          <w:lang w:val="it-IT"/>
        </w:rPr>
      </w:pPr>
      <w:r w:rsidRPr="005C6E9E">
        <w:rPr>
          <w:color w:val="auto"/>
          <w:lang w:val="it-IT"/>
        </w:rPr>
        <w:t xml:space="preserve">La WINTEC t-win si distingue per il robusto design a due piani. I </w:t>
      </w:r>
      <w:r w:rsidR="00BE55AB" w:rsidRPr="005C6E9E">
        <w:rPr>
          <w:color w:val="auto"/>
          <w:lang w:val="it-IT"/>
        </w:rPr>
        <w:t xml:space="preserve">cilindri di chiusura a corsa corta </w:t>
      </w:r>
      <w:r w:rsidRPr="005C6E9E">
        <w:rPr>
          <w:color w:val="auto"/>
          <w:lang w:val="it-IT"/>
        </w:rPr>
        <w:t xml:space="preserve">permettono </w:t>
      </w:r>
      <w:r w:rsidR="00CC22AC" w:rsidRPr="005C6E9E">
        <w:rPr>
          <w:color w:val="auto"/>
          <w:lang w:val="it-IT"/>
        </w:rPr>
        <w:t xml:space="preserve">di operare con tempi </w:t>
      </w:r>
      <w:r w:rsidRPr="005C6E9E">
        <w:rPr>
          <w:color w:val="auto"/>
          <w:lang w:val="it-IT"/>
        </w:rPr>
        <w:t>cicl</w:t>
      </w:r>
      <w:r w:rsidR="00CC22AC" w:rsidRPr="005C6E9E">
        <w:rPr>
          <w:color w:val="auto"/>
          <w:lang w:val="it-IT"/>
        </w:rPr>
        <w:t>o</w:t>
      </w:r>
      <w:r w:rsidRPr="005C6E9E">
        <w:rPr>
          <w:color w:val="auto"/>
          <w:lang w:val="it-IT"/>
        </w:rPr>
        <w:t xml:space="preserve"> </w:t>
      </w:r>
      <w:r w:rsidR="00CC22AC" w:rsidRPr="005C6E9E">
        <w:rPr>
          <w:color w:val="auto"/>
          <w:lang w:val="it-IT"/>
        </w:rPr>
        <w:t>brevi</w:t>
      </w:r>
      <w:r w:rsidRPr="005C6E9E">
        <w:rPr>
          <w:color w:val="auto"/>
          <w:lang w:val="it-IT"/>
        </w:rPr>
        <w:t xml:space="preserve">, mentre il </w:t>
      </w:r>
      <w:r w:rsidR="00BE55AB" w:rsidRPr="005C6E9E">
        <w:rPr>
          <w:color w:val="auto"/>
          <w:lang w:val="it-IT"/>
        </w:rPr>
        <w:t xml:space="preserve">dispositivo di bloccaggio sincronizzato delle colonne </w:t>
      </w:r>
      <w:r w:rsidRPr="005C6E9E">
        <w:rPr>
          <w:color w:val="auto"/>
          <w:lang w:val="it-IT"/>
        </w:rPr>
        <w:t>e l</w:t>
      </w:r>
      <w:r w:rsidR="00E21180">
        <w:rPr>
          <w:color w:val="auto"/>
          <w:lang w:val="it-IT"/>
        </w:rPr>
        <w:t>’</w:t>
      </w:r>
      <w:r w:rsidRPr="005C6E9E">
        <w:rPr>
          <w:color w:val="auto"/>
          <w:lang w:val="it-IT"/>
        </w:rPr>
        <w:t xml:space="preserve">azionamento servo-idraulico assicurano un funzionamento veloce ed efficiente dal punto di vista </w:t>
      </w:r>
      <w:r w:rsidR="00C77E11" w:rsidRPr="005C6E9E">
        <w:rPr>
          <w:color w:val="auto"/>
          <w:lang w:val="it-IT"/>
        </w:rPr>
        <w:t>dei consumi</w:t>
      </w:r>
      <w:r w:rsidRPr="005C6E9E">
        <w:rPr>
          <w:color w:val="auto"/>
          <w:lang w:val="it-IT"/>
        </w:rPr>
        <w:t>. L</w:t>
      </w:r>
      <w:r w:rsidR="00E21180">
        <w:rPr>
          <w:color w:val="auto"/>
          <w:lang w:val="it-IT"/>
        </w:rPr>
        <w:t>’</w:t>
      </w:r>
      <w:r w:rsidRPr="005C6E9E">
        <w:rPr>
          <w:color w:val="auto"/>
          <w:lang w:val="it-IT"/>
        </w:rPr>
        <w:t xml:space="preserve">elevata efficienza energetica, </w:t>
      </w:r>
      <w:r w:rsidR="007E446E" w:rsidRPr="005C6E9E">
        <w:rPr>
          <w:color w:val="auto"/>
          <w:lang w:val="it-IT"/>
        </w:rPr>
        <w:t xml:space="preserve">il design compatto </w:t>
      </w:r>
      <w:r w:rsidRPr="005C6E9E">
        <w:rPr>
          <w:color w:val="auto"/>
          <w:lang w:val="it-IT"/>
        </w:rPr>
        <w:t>e l</w:t>
      </w:r>
      <w:r w:rsidR="00E21180">
        <w:rPr>
          <w:color w:val="auto"/>
          <w:lang w:val="it-IT"/>
        </w:rPr>
        <w:t>’</w:t>
      </w:r>
      <w:r w:rsidRPr="005C6E9E">
        <w:rPr>
          <w:color w:val="auto"/>
          <w:lang w:val="it-IT"/>
        </w:rPr>
        <w:t xml:space="preserve">accessibilità ottimizzata per la manutenzione contribuiscono alla riduzione dei costi operativi </w:t>
      </w:r>
      <w:r w:rsidR="00F34A81" w:rsidRPr="005C6E9E">
        <w:rPr>
          <w:color w:val="auto"/>
          <w:lang w:val="it-IT"/>
        </w:rPr>
        <w:t>complessivi, favorendo un rapido</w:t>
      </w:r>
      <w:r w:rsidR="00A23EC4" w:rsidRPr="005C6E9E">
        <w:rPr>
          <w:color w:val="auto"/>
          <w:lang w:val="it-IT"/>
        </w:rPr>
        <w:t xml:space="preserve"> </w:t>
      </w:r>
      <w:r w:rsidR="00F34A81" w:rsidRPr="005C6E9E">
        <w:rPr>
          <w:color w:val="auto"/>
          <w:lang w:val="it-IT"/>
        </w:rPr>
        <w:t>ritorno sull</w:t>
      </w:r>
      <w:r w:rsidR="00E21180">
        <w:rPr>
          <w:color w:val="auto"/>
          <w:lang w:val="it-IT"/>
        </w:rPr>
        <w:t>’</w:t>
      </w:r>
      <w:r w:rsidR="00F34A81" w:rsidRPr="005C6E9E">
        <w:rPr>
          <w:color w:val="auto"/>
          <w:lang w:val="it-IT"/>
        </w:rPr>
        <w:t>investimento.</w:t>
      </w:r>
    </w:p>
    <w:p w14:paraId="0567CC92" w14:textId="7ACDAA09" w:rsidR="00A23EC4" w:rsidRPr="005C6E9E" w:rsidRDefault="00A23EC4" w:rsidP="00A23EC4">
      <w:pPr>
        <w:spacing w:after="120"/>
        <w:rPr>
          <w:color w:val="auto"/>
          <w:lang w:val="it-IT"/>
        </w:rPr>
      </w:pPr>
      <w:r w:rsidRPr="005C6E9E">
        <w:rPr>
          <w:color w:val="auto"/>
          <w:lang w:val="it-IT"/>
        </w:rPr>
        <w:t xml:space="preserve">Le presse a iniezione WINTEC sono </w:t>
      </w:r>
      <w:r w:rsidR="00ED0FCC" w:rsidRPr="005C6E9E">
        <w:rPr>
          <w:color w:val="auto"/>
          <w:lang w:val="it-IT"/>
        </w:rPr>
        <w:t>dotate</w:t>
      </w:r>
      <w:r w:rsidRPr="005C6E9E">
        <w:rPr>
          <w:color w:val="auto"/>
          <w:lang w:val="it-IT"/>
        </w:rPr>
        <w:t xml:space="preserve"> </w:t>
      </w:r>
      <w:r w:rsidR="00ED0FCC" w:rsidRPr="005C6E9E">
        <w:rPr>
          <w:color w:val="auto"/>
          <w:lang w:val="it-IT"/>
        </w:rPr>
        <w:t>del</w:t>
      </w:r>
      <w:r w:rsidR="00CB21E1" w:rsidRPr="005C6E9E">
        <w:rPr>
          <w:color w:val="auto"/>
          <w:lang w:val="it-IT"/>
        </w:rPr>
        <w:t>l</w:t>
      </w:r>
      <w:r w:rsidR="00E21180">
        <w:rPr>
          <w:color w:val="auto"/>
          <w:lang w:val="it-IT"/>
        </w:rPr>
        <w:t>’</w:t>
      </w:r>
      <w:r w:rsidR="00CB21E1" w:rsidRPr="005C6E9E">
        <w:rPr>
          <w:color w:val="auto"/>
          <w:lang w:val="it-IT"/>
        </w:rPr>
        <w:t xml:space="preserve">intuitivo </w:t>
      </w:r>
      <w:r w:rsidRPr="005C6E9E">
        <w:rPr>
          <w:color w:val="auto"/>
          <w:lang w:val="it-IT"/>
        </w:rPr>
        <w:t>sistema di controllo</w:t>
      </w:r>
      <w:r w:rsidR="00D75CE6" w:rsidRPr="005C6E9E">
        <w:rPr>
          <w:color w:val="auto"/>
          <w:lang w:val="it-IT"/>
        </w:rPr>
        <w:t xml:space="preserve"> </w:t>
      </w:r>
      <w:r w:rsidRPr="005C6E9E">
        <w:rPr>
          <w:color w:val="auto"/>
          <w:lang w:val="it-IT"/>
        </w:rPr>
        <w:t>C3, che supporta una gestione del processo chiara</w:t>
      </w:r>
      <w:r w:rsidR="00A7555A" w:rsidRPr="005C6E9E">
        <w:rPr>
          <w:color w:val="auto"/>
          <w:lang w:val="it-IT"/>
        </w:rPr>
        <w:t>,</w:t>
      </w:r>
      <w:r w:rsidRPr="005C6E9E">
        <w:rPr>
          <w:color w:val="auto"/>
          <w:lang w:val="it-IT"/>
        </w:rPr>
        <w:t xml:space="preserve"> affidabile</w:t>
      </w:r>
      <w:r w:rsidR="00A7555A" w:rsidRPr="005C6E9E">
        <w:rPr>
          <w:color w:val="auto"/>
          <w:lang w:val="it-IT"/>
        </w:rPr>
        <w:t xml:space="preserve"> e ad alte prestazioni</w:t>
      </w:r>
      <w:r w:rsidRPr="005C6E9E">
        <w:rPr>
          <w:color w:val="auto"/>
          <w:lang w:val="it-IT"/>
        </w:rPr>
        <w:t xml:space="preserve">. Il nuovo modello </w:t>
      </w:r>
      <w:r w:rsidRPr="003060FD">
        <w:rPr>
          <w:color w:val="000000" w:themeColor="text1"/>
          <w:lang w:val="it-IT"/>
        </w:rPr>
        <w:t xml:space="preserve">del </w:t>
      </w:r>
      <w:hyperlink r:id="rId11" w:history="1">
        <w:r w:rsidRPr="003060FD">
          <w:rPr>
            <w:rStyle w:val="Hyperlink"/>
            <w:color w:val="000000" w:themeColor="text1"/>
            <w:lang w:val="it-IT"/>
          </w:rPr>
          <w:t xml:space="preserve">robot </w:t>
        </w:r>
        <w:r w:rsidR="00A078A7" w:rsidRPr="003060FD">
          <w:rPr>
            <w:rStyle w:val="Hyperlink"/>
            <w:color w:val="000000" w:themeColor="text1"/>
            <w:lang w:val="it-IT"/>
          </w:rPr>
          <w:t xml:space="preserve">cartesiano </w:t>
        </w:r>
        <w:r w:rsidRPr="003060FD">
          <w:rPr>
            <w:rStyle w:val="Hyperlink"/>
            <w:color w:val="000000" w:themeColor="text1"/>
            <w:lang w:val="it-IT"/>
          </w:rPr>
          <w:lastRenderedPageBreak/>
          <w:t>viper 20</w:t>
        </w:r>
      </w:hyperlink>
      <w:r w:rsidRPr="003060FD">
        <w:rPr>
          <w:color w:val="000000" w:themeColor="text1"/>
          <w:lang w:val="it-IT"/>
        </w:rPr>
        <w:t xml:space="preserve">, completamente integrato, gestisce le operazioni di movimentazione e alleggerisce </w:t>
      </w:r>
      <w:r w:rsidRPr="005C6E9E">
        <w:rPr>
          <w:color w:val="auto"/>
          <w:lang w:val="it-IT"/>
        </w:rPr>
        <w:t xml:space="preserve">il carico </w:t>
      </w:r>
      <w:r w:rsidR="00825245" w:rsidRPr="005C6E9E">
        <w:rPr>
          <w:color w:val="auto"/>
          <w:lang w:val="it-IT"/>
        </w:rPr>
        <w:t>di lavoro</w:t>
      </w:r>
      <w:r w:rsidRPr="005C6E9E">
        <w:rPr>
          <w:color w:val="auto"/>
          <w:lang w:val="it-IT"/>
        </w:rPr>
        <w:t xml:space="preserve"> del personale. L</w:t>
      </w:r>
      <w:r w:rsidR="00E21180">
        <w:rPr>
          <w:color w:val="auto"/>
          <w:lang w:val="it-IT"/>
        </w:rPr>
        <w:t>’</w:t>
      </w:r>
      <w:r w:rsidRPr="005C6E9E">
        <w:rPr>
          <w:color w:val="auto"/>
          <w:lang w:val="it-IT"/>
        </w:rPr>
        <w:t>integrazione tra robot e pressa</w:t>
      </w:r>
      <w:r w:rsidR="0099379A" w:rsidRPr="005C6E9E">
        <w:rPr>
          <w:color w:val="auto"/>
          <w:lang w:val="it-IT"/>
        </w:rPr>
        <w:t xml:space="preserve"> a iniezione</w:t>
      </w:r>
      <w:r w:rsidRPr="005C6E9E">
        <w:rPr>
          <w:color w:val="auto"/>
          <w:lang w:val="it-IT"/>
        </w:rPr>
        <w:t xml:space="preserve"> in un</w:t>
      </w:r>
      <w:r w:rsidR="00FA3D46" w:rsidRPr="005C6E9E">
        <w:rPr>
          <w:color w:val="auto"/>
          <w:lang w:val="it-IT"/>
        </w:rPr>
        <w:t xml:space="preserve"> </w:t>
      </w:r>
      <w:r w:rsidRPr="005C6E9E">
        <w:rPr>
          <w:color w:val="auto"/>
          <w:lang w:val="it-IT"/>
        </w:rPr>
        <w:t>unic</w:t>
      </w:r>
      <w:r w:rsidR="00FA3D46" w:rsidRPr="005C6E9E">
        <w:rPr>
          <w:color w:val="auto"/>
          <w:lang w:val="it-IT"/>
        </w:rPr>
        <w:t>o</w:t>
      </w:r>
      <w:r w:rsidRPr="005C6E9E">
        <w:rPr>
          <w:color w:val="auto"/>
          <w:lang w:val="it-IT"/>
        </w:rPr>
        <w:t xml:space="preserve"> </w:t>
      </w:r>
      <w:r w:rsidR="00FA3D46" w:rsidRPr="005C6E9E">
        <w:rPr>
          <w:color w:val="auto"/>
          <w:lang w:val="it-IT"/>
        </w:rPr>
        <w:t>sistema</w:t>
      </w:r>
      <w:r w:rsidRPr="005C6E9E">
        <w:rPr>
          <w:color w:val="auto"/>
          <w:lang w:val="it-IT"/>
        </w:rPr>
        <w:t xml:space="preserve"> di controllo migliora la</w:t>
      </w:r>
      <w:r w:rsidR="005C226F" w:rsidRPr="005C6E9E">
        <w:rPr>
          <w:color w:val="auto"/>
          <w:lang w:val="it-IT"/>
        </w:rPr>
        <w:t xml:space="preserve"> </w:t>
      </w:r>
      <w:r w:rsidRPr="005C6E9E">
        <w:rPr>
          <w:color w:val="auto"/>
          <w:lang w:val="it-IT"/>
        </w:rPr>
        <w:t>stabilità del processo produttivo</w:t>
      </w:r>
      <w:r w:rsidR="005C226F" w:rsidRPr="005C6E9E">
        <w:rPr>
          <w:color w:val="auto"/>
          <w:lang w:val="it-IT"/>
        </w:rPr>
        <w:t xml:space="preserve"> </w:t>
      </w:r>
      <w:r w:rsidRPr="005C6E9E">
        <w:rPr>
          <w:color w:val="auto"/>
          <w:lang w:val="it-IT"/>
        </w:rPr>
        <w:t>e, grazie all</w:t>
      </w:r>
      <w:r w:rsidR="00E21180">
        <w:rPr>
          <w:color w:val="auto"/>
          <w:lang w:val="it-IT"/>
        </w:rPr>
        <w:t>’</w:t>
      </w:r>
      <w:r w:rsidRPr="005C6E9E">
        <w:rPr>
          <w:color w:val="auto"/>
          <w:lang w:val="it-IT"/>
        </w:rPr>
        <w:t xml:space="preserve">ottimizzazione dei movimenti, </w:t>
      </w:r>
      <w:r w:rsidR="00691652" w:rsidRPr="005C6E9E">
        <w:rPr>
          <w:color w:val="auto"/>
          <w:lang w:val="it-IT"/>
        </w:rPr>
        <w:t>riduce i</w:t>
      </w:r>
      <w:r w:rsidRPr="005C6E9E">
        <w:rPr>
          <w:color w:val="auto"/>
          <w:lang w:val="it-IT"/>
        </w:rPr>
        <w:t xml:space="preserve"> tempi ciclo.</w:t>
      </w:r>
    </w:p>
    <w:p w14:paraId="3085F65A" w14:textId="388FC545" w:rsidR="003A1965" w:rsidRPr="003060FD" w:rsidRDefault="00174F0D" w:rsidP="00DE7CCC">
      <w:pPr>
        <w:spacing w:after="120"/>
        <w:rPr>
          <w:color w:val="000000" w:themeColor="text1"/>
          <w:lang w:val="it-IT"/>
        </w:rPr>
      </w:pPr>
      <w:r w:rsidRPr="005C6E9E">
        <w:rPr>
          <w:color w:val="auto"/>
          <w:lang w:val="it-IT"/>
        </w:rPr>
        <w:t xml:space="preserve">Durante la fase di configurazione del processo, </w:t>
      </w:r>
      <w:r w:rsidR="00243BE4" w:rsidRPr="005C6E9E">
        <w:rPr>
          <w:color w:val="auto"/>
          <w:lang w:val="it-IT"/>
        </w:rPr>
        <w:t>l</w:t>
      </w:r>
      <w:r w:rsidR="00E21180">
        <w:rPr>
          <w:color w:val="auto"/>
          <w:lang w:val="it-IT"/>
        </w:rPr>
        <w:t>’</w:t>
      </w:r>
      <w:r w:rsidR="00243BE4" w:rsidRPr="005C6E9E">
        <w:rPr>
          <w:color w:val="auto"/>
          <w:lang w:val="it-IT"/>
        </w:rPr>
        <w:t xml:space="preserve">assistente </w:t>
      </w:r>
      <w:r w:rsidR="00243BE4" w:rsidRPr="003060FD">
        <w:rPr>
          <w:color w:val="000000" w:themeColor="text1"/>
          <w:lang w:val="it-IT"/>
        </w:rPr>
        <w:t xml:space="preserve">digitale </w:t>
      </w:r>
      <w:hyperlink r:id="rId12" w:history="1">
        <w:r w:rsidRPr="003060FD">
          <w:rPr>
            <w:rStyle w:val="Hyperlink"/>
            <w:color w:val="000000" w:themeColor="text1"/>
            <w:lang w:val="it-IT"/>
          </w:rPr>
          <w:t>iQ hold control</w:t>
        </w:r>
      </w:hyperlink>
      <w:r w:rsidR="008D4B68" w:rsidRPr="003060FD">
        <w:rPr>
          <w:color w:val="000000" w:themeColor="text1"/>
          <w:lang w:val="it-IT"/>
        </w:rPr>
        <w:t xml:space="preserve"> facilita </w:t>
      </w:r>
      <w:r w:rsidRPr="003060FD">
        <w:rPr>
          <w:color w:val="000000" w:themeColor="text1"/>
          <w:lang w:val="it-IT"/>
        </w:rPr>
        <w:t>l</w:t>
      </w:r>
      <w:r w:rsidR="00E21180" w:rsidRPr="003060FD">
        <w:rPr>
          <w:color w:val="000000" w:themeColor="text1"/>
          <w:lang w:val="it-IT"/>
        </w:rPr>
        <w:t>’</w:t>
      </w:r>
      <w:r w:rsidRPr="003060FD">
        <w:rPr>
          <w:color w:val="000000" w:themeColor="text1"/>
          <w:lang w:val="it-IT"/>
        </w:rPr>
        <w:t>ottimizzazione del tempo d</w:t>
      </w:r>
      <w:r w:rsidR="008D4B68" w:rsidRPr="003060FD">
        <w:rPr>
          <w:color w:val="000000" w:themeColor="text1"/>
          <w:lang w:val="it-IT"/>
        </w:rPr>
        <w:t>ella pressione d</w:t>
      </w:r>
      <w:r w:rsidRPr="003060FD">
        <w:rPr>
          <w:color w:val="000000" w:themeColor="text1"/>
          <w:lang w:val="it-IT"/>
        </w:rPr>
        <w:t xml:space="preserve">i mantenimento. Con un solo clic, </w:t>
      </w:r>
      <w:r w:rsidR="00B454BD" w:rsidRPr="003060FD">
        <w:rPr>
          <w:color w:val="000000" w:themeColor="text1"/>
          <w:lang w:val="it-IT"/>
        </w:rPr>
        <w:t xml:space="preserve">determina </w:t>
      </w:r>
      <w:r w:rsidRPr="003060FD">
        <w:rPr>
          <w:color w:val="000000" w:themeColor="text1"/>
          <w:lang w:val="it-IT"/>
        </w:rPr>
        <w:t>automaticamente il</w:t>
      </w:r>
      <w:r w:rsidR="001771FD" w:rsidRPr="003060FD">
        <w:rPr>
          <w:color w:val="000000" w:themeColor="text1"/>
          <w:lang w:val="it-IT"/>
        </w:rPr>
        <w:t xml:space="preserve"> </w:t>
      </w:r>
      <w:r w:rsidRPr="003060FD">
        <w:rPr>
          <w:color w:val="000000" w:themeColor="text1"/>
          <w:lang w:val="it-IT"/>
        </w:rPr>
        <w:t xml:space="preserve">punto di </w:t>
      </w:r>
      <w:r w:rsidR="00EC774F" w:rsidRPr="003060FD">
        <w:rPr>
          <w:color w:val="000000" w:themeColor="text1"/>
          <w:lang w:val="it-IT"/>
        </w:rPr>
        <w:t xml:space="preserve">congelamento </w:t>
      </w:r>
      <w:r w:rsidRPr="003060FD">
        <w:rPr>
          <w:color w:val="000000" w:themeColor="text1"/>
          <w:lang w:val="it-IT"/>
        </w:rPr>
        <w:t xml:space="preserve">specifico per ciascun componente. </w:t>
      </w:r>
      <w:r w:rsidR="003A1965" w:rsidRPr="003060FD">
        <w:rPr>
          <w:color w:val="000000" w:themeColor="text1"/>
          <w:lang w:val="it-IT"/>
        </w:rPr>
        <w:t xml:space="preserve">Il risultato: </w:t>
      </w:r>
      <w:r w:rsidR="00315132" w:rsidRPr="003060FD">
        <w:rPr>
          <w:color w:val="000000" w:themeColor="text1"/>
          <w:lang w:val="it-IT"/>
        </w:rPr>
        <w:t xml:space="preserve">precisione </w:t>
      </w:r>
      <w:r w:rsidR="003A1965" w:rsidRPr="003060FD">
        <w:rPr>
          <w:color w:val="000000" w:themeColor="text1"/>
          <w:lang w:val="it-IT"/>
        </w:rPr>
        <w:t>dimension</w:t>
      </w:r>
      <w:r w:rsidR="00315132" w:rsidRPr="003060FD">
        <w:rPr>
          <w:color w:val="000000" w:themeColor="text1"/>
          <w:lang w:val="it-IT"/>
        </w:rPr>
        <w:t>ale</w:t>
      </w:r>
      <w:r w:rsidR="003A1965" w:rsidRPr="003060FD">
        <w:rPr>
          <w:color w:val="000000" w:themeColor="text1"/>
          <w:lang w:val="it-IT"/>
        </w:rPr>
        <w:t xml:space="preserve">, migliore qualità delle superfici e riduzione degli scarti </w:t>
      </w:r>
      <w:r w:rsidR="003B3694" w:rsidRPr="003060FD">
        <w:rPr>
          <w:color w:val="000000" w:themeColor="text1"/>
          <w:lang w:val="it-IT"/>
        </w:rPr>
        <w:t>– in particolare nelle geometrie più complesse.</w:t>
      </w:r>
    </w:p>
    <w:p w14:paraId="5C24E0C9" w14:textId="0CDF9008" w:rsidR="007A1638" w:rsidRPr="003060FD" w:rsidRDefault="00DF3BAF" w:rsidP="007A1638">
      <w:pPr>
        <w:spacing w:after="120"/>
        <w:rPr>
          <w:color w:val="000000" w:themeColor="text1"/>
          <w:lang w:val="it-IT"/>
        </w:rPr>
      </w:pPr>
      <w:r w:rsidRPr="003060FD">
        <w:rPr>
          <w:color w:val="000000" w:themeColor="text1"/>
          <w:lang w:val="it-IT"/>
        </w:rPr>
        <w:t>Durante la produzione, l</w:t>
      </w:r>
      <w:r w:rsidR="00E21180" w:rsidRPr="003060FD">
        <w:rPr>
          <w:color w:val="000000" w:themeColor="text1"/>
          <w:lang w:val="it-IT"/>
        </w:rPr>
        <w:t>’</w:t>
      </w:r>
      <w:r w:rsidRPr="003060FD">
        <w:rPr>
          <w:color w:val="000000" w:themeColor="text1"/>
          <w:lang w:val="it-IT"/>
        </w:rPr>
        <w:t xml:space="preserve">assistente digitale </w:t>
      </w:r>
      <w:hyperlink r:id="rId13" w:history="1">
        <w:r w:rsidRPr="003060FD">
          <w:rPr>
            <w:rStyle w:val="Hyperlink"/>
            <w:color w:val="000000" w:themeColor="text1"/>
            <w:lang w:val="it-IT"/>
          </w:rPr>
          <w:t>iQ weight control</w:t>
        </w:r>
      </w:hyperlink>
      <w:r w:rsidRPr="003060FD">
        <w:rPr>
          <w:color w:val="000000" w:themeColor="text1"/>
          <w:lang w:val="it-IT"/>
        </w:rPr>
        <w:t xml:space="preserve"> </w:t>
      </w:r>
      <w:r w:rsidR="003B3694" w:rsidRPr="003060FD">
        <w:rPr>
          <w:color w:val="000000" w:themeColor="text1"/>
          <w:lang w:val="it-IT"/>
        </w:rPr>
        <w:t xml:space="preserve">integrato </w:t>
      </w:r>
      <w:r w:rsidRPr="003060FD">
        <w:rPr>
          <w:color w:val="000000" w:themeColor="text1"/>
          <w:lang w:val="it-IT"/>
        </w:rPr>
        <w:t xml:space="preserve">risponde in tempo reale alle variazioni di viscosità della massa fusa. </w:t>
      </w:r>
      <w:r w:rsidR="007A1638" w:rsidRPr="003060FD">
        <w:rPr>
          <w:color w:val="000000" w:themeColor="text1"/>
          <w:lang w:val="it-IT"/>
        </w:rPr>
        <w:t>Ad ogni ciclo, analizza il riempimento e regola automaticamente il</w:t>
      </w:r>
      <w:r w:rsidR="003B3694" w:rsidRPr="003060FD">
        <w:rPr>
          <w:color w:val="000000" w:themeColor="text1"/>
          <w:lang w:val="it-IT"/>
        </w:rPr>
        <w:t xml:space="preserve"> </w:t>
      </w:r>
      <w:r w:rsidR="007A1638" w:rsidRPr="003060FD">
        <w:rPr>
          <w:color w:val="000000" w:themeColor="text1"/>
          <w:lang w:val="it-IT"/>
        </w:rPr>
        <w:t xml:space="preserve">punto di commutazione, </w:t>
      </w:r>
      <w:r w:rsidR="00EA7522" w:rsidRPr="003060FD">
        <w:rPr>
          <w:color w:val="000000" w:themeColor="text1"/>
          <w:lang w:val="it-IT"/>
        </w:rPr>
        <w:t xml:space="preserve">mantenendo costante il </w:t>
      </w:r>
      <w:r w:rsidR="007A1638" w:rsidRPr="003060FD">
        <w:rPr>
          <w:color w:val="000000" w:themeColor="text1"/>
          <w:lang w:val="it-IT"/>
        </w:rPr>
        <w:t>peso del pezzo. In questo modo, è possibile</w:t>
      </w:r>
      <w:r w:rsidR="003B3694" w:rsidRPr="003060FD">
        <w:rPr>
          <w:color w:val="000000" w:themeColor="text1"/>
          <w:lang w:val="it-IT"/>
        </w:rPr>
        <w:t xml:space="preserve"> </w:t>
      </w:r>
      <w:r w:rsidR="007A1638" w:rsidRPr="003060FD">
        <w:rPr>
          <w:color w:val="000000" w:themeColor="text1"/>
          <w:lang w:val="it-IT"/>
        </w:rPr>
        <w:t>ridurre gli scarti fino all</w:t>
      </w:r>
      <w:r w:rsidR="00E21180" w:rsidRPr="003060FD">
        <w:rPr>
          <w:color w:val="000000" w:themeColor="text1"/>
          <w:lang w:val="it-IT"/>
        </w:rPr>
        <w:t>’</w:t>
      </w:r>
      <w:r w:rsidR="007A1638" w:rsidRPr="003060FD">
        <w:rPr>
          <w:color w:val="000000" w:themeColor="text1"/>
          <w:lang w:val="it-IT"/>
        </w:rPr>
        <w:t>85%</w:t>
      </w:r>
      <w:r w:rsidR="003B3694" w:rsidRPr="003060FD">
        <w:rPr>
          <w:color w:val="000000" w:themeColor="text1"/>
          <w:lang w:val="it-IT"/>
        </w:rPr>
        <w:t xml:space="preserve"> </w:t>
      </w:r>
      <w:r w:rsidR="007A1638" w:rsidRPr="003060FD">
        <w:rPr>
          <w:color w:val="000000" w:themeColor="text1"/>
          <w:lang w:val="it-IT"/>
        </w:rPr>
        <w:t xml:space="preserve">e </w:t>
      </w:r>
      <w:r w:rsidR="00D80F27" w:rsidRPr="003060FD">
        <w:rPr>
          <w:color w:val="000000" w:themeColor="text1"/>
          <w:lang w:val="it-IT"/>
        </w:rPr>
        <w:t>migliorare l</w:t>
      </w:r>
      <w:r w:rsidR="00E21180" w:rsidRPr="003060FD">
        <w:rPr>
          <w:color w:val="000000" w:themeColor="text1"/>
          <w:lang w:val="it-IT"/>
        </w:rPr>
        <w:t>’</w:t>
      </w:r>
      <w:r w:rsidR="00D80F27" w:rsidRPr="003060FD">
        <w:rPr>
          <w:color w:val="000000" w:themeColor="text1"/>
          <w:lang w:val="it-IT"/>
        </w:rPr>
        <w:t xml:space="preserve">affidabilità </w:t>
      </w:r>
      <w:r w:rsidR="007A1638" w:rsidRPr="003060FD">
        <w:rPr>
          <w:color w:val="000000" w:themeColor="text1"/>
          <w:lang w:val="it-IT"/>
        </w:rPr>
        <w:t>del processo</w:t>
      </w:r>
      <w:r w:rsidR="003B3694" w:rsidRPr="003060FD">
        <w:rPr>
          <w:color w:val="000000" w:themeColor="text1"/>
          <w:lang w:val="it-IT"/>
        </w:rPr>
        <w:t xml:space="preserve"> </w:t>
      </w:r>
      <w:r w:rsidR="007A1638" w:rsidRPr="003060FD">
        <w:rPr>
          <w:color w:val="000000" w:themeColor="text1"/>
          <w:lang w:val="it-IT"/>
        </w:rPr>
        <w:t xml:space="preserve">– un </w:t>
      </w:r>
      <w:r w:rsidR="00D80F27" w:rsidRPr="003060FD">
        <w:rPr>
          <w:color w:val="000000" w:themeColor="text1"/>
          <w:lang w:val="it-IT"/>
        </w:rPr>
        <w:t xml:space="preserve">importante </w:t>
      </w:r>
      <w:r w:rsidR="007A1638" w:rsidRPr="003060FD">
        <w:rPr>
          <w:color w:val="000000" w:themeColor="text1"/>
          <w:lang w:val="it-IT"/>
        </w:rPr>
        <w:t xml:space="preserve">vantaggio in presenza </w:t>
      </w:r>
      <w:r w:rsidR="00D80F27" w:rsidRPr="003060FD">
        <w:rPr>
          <w:color w:val="000000" w:themeColor="text1"/>
          <w:lang w:val="it-IT"/>
        </w:rPr>
        <w:t>di variazion</w:t>
      </w:r>
      <w:r w:rsidR="00A657FF" w:rsidRPr="003060FD">
        <w:rPr>
          <w:color w:val="000000" w:themeColor="text1"/>
          <w:lang w:val="it-IT"/>
        </w:rPr>
        <w:t>i</w:t>
      </w:r>
      <w:r w:rsidR="007A1638" w:rsidRPr="003060FD">
        <w:rPr>
          <w:color w:val="000000" w:themeColor="text1"/>
          <w:lang w:val="it-IT"/>
        </w:rPr>
        <w:t xml:space="preserve"> nelle caratteristiche dei lotti.</w:t>
      </w:r>
    </w:p>
    <w:p w14:paraId="3D60F7DB" w14:textId="5F499BC0" w:rsidR="008E638F" w:rsidRPr="005C6E9E" w:rsidRDefault="005D2F34" w:rsidP="00DE7CCC">
      <w:pPr>
        <w:spacing w:after="120"/>
        <w:rPr>
          <w:strike/>
          <w:color w:val="auto"/>
          <w:lang w:val="it-IT"/>
        </w:rPr>
      </w:pPr>
      <w:r w:rsidRPr="005C6E9E">
        <w:rPr>
          <w:color w:val="auto"/>
          <w:lang w:val="it-IT"/>
        </w:rPr>
        <w:t xml:space="preserve">Con questa </w:t>
      </w:r>
      <w:r w:rsidR="00EF50B9" w:rsidRPr="005C6E9E">
        <w:rPr>
          <w:color w:val="auto"/>
          <w:lang w:val="it-IT"/>
        </w:rPr>
        <w:t>soluzione</w:t>
      </w:r>
      <w:r w:rsidRPr="005C6E9E">
        <w:rPr>
          <w:color w:val="auto"/>
          <w:lang w:val="it-IT"/>
        </w:rPr>
        <w:t xml:space="preserve"> completamente automatizzata, WINTEC </w:t>
      </w:r>
      <w:r w:rsidR="00055A92" w:rsidRPr="005C6E9E">
        <w:rPr>
          <w:color w:val="auto"/>
          <w:lang w:val="it-IT"/>
        </w:rPr>
        <w:t>di</w:t>
      </w:r>
      <w:r w:rsidR="00BB416D" w:rsidRPr="005C6E9E">
        <w:rPr>
          <w:color w:val="auto"/>
          <w:lang w:val="it-IT"/>
        </w:rPr>
        <w:t xml:space="preserve">mostra come può evolvere </w:t>
      </w:r>
      <w:r w:rsidRPr="005C6E9E">
        <w:rPr>
          <w:color w:val="auto"/>
          <w:lang w:val="it-IT"/>
        </w:rPr>
        <w:t>la produzione di componenti per interni</w:t>
      </w:r>
      <w:r w:rsidR="00BB416D" w:rsidRPr="005C6E9E">
        <w:rPr>
          <w:color w:val="auto"/>
          <w:lang w:val="it-IT"/>
        </w:rPr>
        <w:t xml:space="preserve"> auto</w:t>
      </w:r>
      <w:r w:rsidRPr="005C6E9E">
        <w:rPr>
          <w:color w:val="auto"/>
          <w:lang w:val="it-IT"/>
        </w:rPr>
        <w:t xml:space="preserve">: </w:t>
      </w:r>
      <w:r w:rsidR="002D24D5" w:rsidRPr="005C6E9E">
        <w:rPr>
          <w:color w:val="auto"/>
          <w:lang w:val="it-IT"/>
        </w:rPr>
        <w:t xml:space="preserve">riduzione del consumo di materiale, efficienza energetica, </w:t>
      </w:r>
      <w:r w:rsidR="005A5F2E" w:rsidRPr="005C6E9E">
        <w:rPr>
          <w:color w:val="auto"/>
          <w:lang w:val="it-IT"/>
        </w:rPr>
        <w:t xml:space="preserve">prestazioni </w:t>
      </w:r>
      <w:r w:rsidR="002D24D5" w:rsidRPr="005C6E9E">
        <w:rPr>
          <w:color w:val="auto"/>
          <w:lang w:val="it-IT"/>
        </w:rPr>
        <w:t>e qualità costant</w:t>
      </w:r>
      <w:r w:rsidR="005A5F2E" w:rsidRPr="005C6E9E">
        <w:rPr>
          <w:color w:val="auto"/>
          <w:lang w:val="it-IT"/>
        </w:rPr>
        <w:t>i</w:t>
      </w:r>
      <w:r w:rsidR="002D24D5" w:rsidRPr="005C6E9E">
        <w:rPr>
          <w:color w:val="auto"/>
          <w:lang w:val="it-IT"/>
        </w:rPr>
        <w:t>.</w:t>
      </w:r>
      <w:r w:rsidR="005A5F2E" w:rsidRPr="005C6E9E">
        <w:rPr>
          <w:color w:val="auto"/>
          <w:lang w:val="it-IT"/>
        </w:rPr>
        <w:t xml:space="preserve"> </w:t>
      </w:r>
      <w:r w:rsidRPr="005C6E9E">
        <w:rPr>
          <w:color w:val="auto"/>
          <w:lang w:val="it-IT"/>
        </w:rPr>
        <w:t xml:space="preserve">Gli stampatori </w:t>
      </w:r>
      <w:r w:rsidR="00B96AF2" w:rsidRPr="005C6E9E">
        <w:rPr>
          <w:color w:val="auto"/>
          <w:lang w:val="it-IT"/>
        </w:rPr>
        <w:t>po</w:t>
      </w:r>
      <w:r w:rsidR="00B24567" w:rsidRPr="005C6E9E">
        <w:rPr>
          <w:color w:val="auto"/>
          <w:lang w:val="it-IT"/>
        </w:rPr>
        <w:t>sso</w:t>
      </w:r>
      <w:r w:rsidR="00B96AF2" w:rsidRPr="005C6E9E">
        <w:rPr>
          <w:color w:val="auto"/>
          <w:lang w:val="it-IT"/>
        </w:rPr>
        <w:t xml:space="preserve">no </w:t>
      </w:r>
      <w:r w:rsidRPr="005C6E9E">
        <w:rPr>
          <w:color w:val="auto"/>
          <w:lang w:val="it-IT"/>
        </w:rPr>
        <w:t>beneficia</w:t>
      </w:r>
      <w:r w:rsidR="00B96AF2" w:rsidRPr="005C6E9E">
        <w:rPr>
          <w:color w:val="auto"/>
          <w:lang w:val="it-IT"/>
        </w:rPr>
        <w:t>re</w:t>
      </w:r>
      <w:r w:rsidRPr="005C6E9E">
        <w:rPr>
          <w:color w:val="auto"/>
          <w:lang w:val="it-IT"/>
        </w:rPr>
        <w:t xml:space="preserve"> di tempi ciclo brevi, </w:t>
      </w:r>
      <w:r w:rsidR="00D913B3" w:rsidRPr="005C6E9E">
        <w:rPr>
          <w:color w:val="auto"/>
          <w:lang w:val="it-IT"/>
        </w:rPr>
        <w:t xml:space="preserve">di </w:t>
      </w:r>
      <w:r w:rsidRPr="005C6E9E">
        <w:rPr>
          <w:color w:val="auto"/>
          <w:lang w:val="it-IT"/>
        </w:rPr>
        <w:t xml:space="preserve">componenti </w:t>
      </w:r>
      <w:r w:rsidR="00371124" w:rsidRPr="005C6E9E">
        <w:rPr>
          <w:color w:val="auto"/>
          <w:lang w:val="it-IT"/>
        </w:rPr>
        <w:t xml:space="preserve">macchina di lunga durata </w:t>
      </w:r>
      <w:r w:rsidRPr="005C6E9E">
        <w:rPr>
          <w:color w:val="auto"/>
          <w:lang w:val="it-IT"/>
        </w:rPr>
        <w:t xml:space="preserve">e </w:t>
      </w:r>
      <w:r w:rsidR="00371124" w:rsidRPr="005C6E9E">
        <w:rPr>
          <w:color w:val="auto"/>
          <w:lang w:val="it-IT"/>
        </w:rPr>
        <w:t xml:space="preserve">di </w:t>
      </w:r>
      <w:r w:rsidRPr="005C6E9E">
        <w:rPr>
          <w:color w:val="auto"/>
          <w:lang w:val="it-IT"/>
        </w:rPr>
        <w:t>un</w:t>
      </w:r>
      <w:r w:rsidR="00EF50B9" w:rsidRPr="005C6E9E">
        <w:rPr>
          <w:color w:val="auto"/>
          <w:lang w:val="it-IT"/>
        </w:rPr>
        <w:t xml:space="preserve"> </w:t>
      </w:r>
      <w:r w:rsidR="00CB7306" w:rsidRPr="005C6E9E">
        <w:rPr>
          <w:color w:val="auto"/>
          <w:lang w:val="it-IT"/>
        </w:rPr>
        <w:t>sistema</w:t>
      </w:r>
      <w:r w:rsidR="00B24567" w:rsidRPr="005C6E9E">
        <w:rPr>
          <w:color w:val="auto"/>
          <w:lang w:val="it-IT"/>
        </w:rPr>
        <w:t xml:space="preserve"> </w:t>
      </w:r>
      <w:r w:rsidRPr="005C6E9E">
        <w:rPr>
          <w:color w:val="auto"/>
          <w:lang w:val="it-IT"/>
        </w:rPr>
        <w:t>compatt</w:t>
      </w:r>
      <w:r w:rsidR="00CB7306" w:rsidRPr="005C6E9E">
        <w:rPr>
          <w:color w:val="auto"/>
          <w:lang w:val="it-IT"/>
        </w:rPr>
        <w:t>o</w:t>
      </w:r>
      <w:r w:rsidRPr="005C6E9E">
        <w:rPr>
          <w:color w:val="auto"/>
          <w:lang w:val="it-IT"/>
        </w:rPr>
        <w:t xml:space="preserve"> facilmente integrabile nelle linee</w:t>
      </w:r>
      <w:r w:rsidR="00117AD2" w:rsidRPr="005C6E9E">
        <w:rPr>
          <w:color w:val="auto"/>
          <w:lang w:val="it-IT"/>
        </w:rPr>
        <w:t xml:space="preserve"> produttive</w:t>
      </w:r>
      <w:r w:rsidRPr="005C6E9E">
        <w:rPr>
          <w:color w:val="auto"/>
          <w:lang w:val="it-IT"/>
        </w:rPr>
        <w:t xml:space="preserve"> esistenti. </w:t>
      </w:r>
      <w:r w:rsidR="0078054E" w:rsidRPr="005C6E9E">
        <w:rPr>
          <w:color w:val="auto"/>
          <w:lang w:val="it-IT"/>
        </w:rPr>
        <w:t>Le soluzioni WINTEC si distinguono per l</w:t>
      </w:r>
      <w:r w:rsidR="00E21180">
        <w:rPr>
          <w:color w:val="auto"/>
          <w:lang w:val="it-IT"/>
        </w:rPr>
        <w:t>’</w:t>
      </w:r>
      <w:r w:rsidR="0078054E" w:rsidRPr="005C6E9E">
        <w:rPr>
          <w:color w:val="auto"/>
          <w:lang w:val="it-IT"/>
        </w:rPr>
        <w:t xml:space="preserve">approccio plug-and-play, </w:t>
      </w:r>
      <w:r w:rsidR="00440199" w:rsidRPr="005C6E9E">
        <w:rPr>
          <w:color w:val="auto"/>
          <w:lang w:val="it-IT"/>
        </w:rPr>
        <w:t>l</w:t>
      </w:r>
      <w:r w:rsidR="00E21180">
        <w:rPr>
          <w:color w:val="auto"/>
          <w:lang w:val="it-IT"/>
        </w:rPr>
        <w:t>’</w:t>
      </w:r>
      <w:r w:rsidR="0078054E" w:rsidRPr="005C6E9E">
        <w:rPr>
          <w:color w:val="auto"/>
          <w:lang w:val="it-IT"/>
        </w:rPr>
        <w:t>elevata disponibilità operativa</w:t>
      </w:r>
      <w:r w:rsidR="00F66E80" w:rsidRPr="005C6E9E">
        <w:rPr>
          <w:color w:val="auto"/>
          <w:lang w:val="it-IT"/>
        </w:rPr>
        <w:t xml:space="preserve"> e l</w:t>
      </w:r>
      <w:r w:rsidR="00E21180">
        <w:rPr>
          <w:color w:val="auto"/>
          <w:lang w:val="it-IT"/>
        </w:rPr>
        <w:t>’</w:t>
      </w:r>
      <w:r w:rsidR="0078054E" w:rsidRPr="005C6E9E">
        <w:rPr>
          <w:color w:val="auto"/>
          <w:lang w:val="it-IT"/>
        </w:rPr>
        <w:t xml:space="preserve">eccellente </w:t>
      </w:r>
      <w:r w:rsidR="008E638F" w:rsidRPr="005C6E9E">
        <w:rPr>
          <w:color w:val="auto"/>
          <w:lang w:val="it-IT"/>
        </w:rPr>
        <w:t>equilibrio tra prestazioni e investimento</w:t>
      </w:r>
      <w:r w:rsidR="00BC180E" w:rsidRPr="005C6E9E">
        <w:rPr>
          <w:color w:val="auto"/>
          <w:lang w:val="it-IT"/>
        </w:rPr>
        <w:t xml:space="preserve"> – un </w:t>
      </w:r>
      <w:r w:rsidR="009F518D" w:rsidRPr="005C6E9E">
        <w:rPr>
          <w:color w:val="auto"/>
          <w:lang w:val="it-IT"/>
        </w:rPr>
        <w:t>chiaro vantaggio competitivo per i clienti.</w:t>
      </w:r>
    </w:p>
    <w:p w14:paraId="68E07D23" w14:textId="77777777" w:rsidR="004533F2" w:rsidRPr="00E21180" w:rsidRDefault="004533F2" w:rsidP="004533F2">
      <w:pPr>
        <w:spacing w:after="120"/>
        <w:rPr>
          <w:i/>
          <w:iCs/>
          <w:szCs w:val="22"/>
          <w:lang w:val="it-IT"/>
        </w:rPr>
      </w:pPr>
    </w:p>
    <w:p w14:paraId="072D963D" w14:textId="77777777" w:rsidR="004533F2" w:rsidRPr="003060FD" w:rsidRDefault="00837D48" w:rsidP="004533F2">
      <w:pPr>
        <w:spacing w:after="120"/>
        <w:rPr>
          <w:b/>
          <w:bCs/>
          <w:color w:val="81B73E"/>
          <w:szCs w:val="22"/>
          <w:u w:val="single"/>
          <w:lang w:val="it-IT"/>
        </w:rPr>
      </w:pPr>
      <w:hyperlink r:id="rId14" w:history="1">
        <w:r w:rsidR="004533F2" w:rsidRPr="003060FD">
          <w:rPr>
            <w:rStyle w:val="Hyperlink"/>
            <w:b/>
            <w:bCs/>
            <w:color w:val="81B73E"/>
            <w:szCs w:val="22"/>
            <w:lang w:val="it-IT"/>
          </w:rPr>
          <w:t>Visitateci al K 2025 di Düsseldorf, Padiglione 15, Stand B42 &amp; C58</w:t>
        </w:r>
      </w:hyperlink>
    </w:p>
    <w:p w14:paraId="7AE95290" w14:textId="77777777" w:rsidR="004533F2" w:rsidRDefault="004533F2" w:rsidP="004533F2">
      <w:pPr>
        <w:spacing w:after="120"/>
        <w:rPr>
          <w:lang w:val="it-IT"/>
        </w:rPr>
      </w:pPr>
    </w:p>
    <w:p w14:paraId="05197D74" w14:textId="3DEE739A" w:rsidR="009018FD" w:rsidRDefault="009018FD" w:rsidP="004533F2">
      <w:pPr>
        <w:spacing w:after="120"/>
        <w:rPr>
          <w:lang w:val="it-IT"/>
        </w:rPr>
      </w:pPr>
      <w:r w:rsidRPr="00E87503">
        <w:rPr>
          <w:szCs w:val="22"/>
          <w:lang w:val="it-IT"/>
        </w:rPr>
        <w:t>Immagini</w:t>
      </w:r>
    </w:p>
    <w:p w14:paraId="54D72307" w14:textId="77777777" w:rsidR="009018FD" w:rsidRPr="005C6E9E" w:rsidRDefault="009018FD" w:rsidP="009018FD">
      <w:pPr>
        <w:spacing w:after="120"/>
        <w:rPr>
          <w:i/>
          <w:iCs/>
          <w:color w:val="auto"/>
          <w:sz w:val="20"/>
          <w:lang w:val="it-IT"/>
        </w:rPr>
      </w:pPr>
      <w:r w:rsidRPr="005C6E9E">
        <w:rPr>
          <w:i/>
          <w:iCs/>
          <w:color w:val="auto"/>
          <w:sz w:val="20"/>
          <w:lang w:val="it-IT"/>
        </w:rPr>
        <w:t xml:space="preserve">Figura 1: </w:t>
      </w:r>
      <w:r w:rsidRPr="005C6E9E">
        <w:rPr>
          <w:b/>
          <w:bCs/>
          <w:i/>
          <w:iCs/>
          <w:color w:val="auto"/>
          <w:sz w:val="20"/>
          <w:lang w:val="it-IT"/>
        </w:rPr>
        <w:t>Compatta, potente ed efficiente</w:t>
      </w:r>
      <w:r w:rsidRPr="005C6E9E">
        <w:rPr>
          <w:i/>
          <w:iCs/>
          <w:color w:val="auto"/>
          <w:sz w:val="20"/>
          <w:lang w:val="it-IT"/>
        </w:rPr>
        <w:t>: La WINTEC t-win 6500 a due piani riduce i costi di produzione garantendo al contempo un</w:t>
      </w:r>
      <w:r>
        <w:rPr>
          <w:i/>
          <w:iCs/>
          <w:color w:val="auto"/>
          <w:sz w:val="20"/>
          <w:lang w:val="it-IT"/>
        </w:rPr>
        <w:t>’</w:t>
      </w:r>
      <w:r w:rsidRPr="005C6E9E">
        <w:rPr>
          <w:i/>
          <w:iCs/>
          <w:color w:val="auto"/>
          <w:sz w:val="20"/>
          <w:lang w:val="it-IT"/>
        </w:rPr>
        <w:t>elevata qualità del pezzo.</w:t>
      </w:r>
    </w:p>
    <w:p w14:paraId="49655430" w14:textId="77777777" w:rsidR="009018FD" w:rsidRPr="005C6E9E" w:rsidRDefault="009018FD" w:rsidP="009018FD">
      <w:pPr>
        <w:spacing w:after="120"/>
        <w:rPr>
          <w:i/>
          <w:iCs/>
          <w:color w:val="auto"/>
          <w:sz w:val="20"/>
          <w:lang w:val="it-IT"/>
        </w:rPr>
      </w:pPr>
      <w:r w:rsidRPr="005C6E9E">
        <w:rPr>
          <w:i/>
          <w:iCs/>
          <w:color w:val="auto"/>
          <w:sz w:val="20"/>
          <w:lang w:val="it-IT"/>
        </w:rPr>
        <w:t>Figura 2:</w:t>
      </w:r>
      <w:r w:rsidRPr="005C6E9E">
        <w:rPr>
          <w:b/>
          <w:bCs/>
          <w:i/>
          <w:iCs/>
          <w:color w:val="auto"/>
          <w:sz w:val="20"/>
          <w:lang w:val="it-IT"/>
        </w:rPr>
        <w:t xml:space="preserve"> 30% di materiale in meno, stessa stabilità:</w:t>
      </w:r>
      <w:r w:rsidRPr="005C6E9E">
        <w:rPr>
          <w:i/>
          <w:iCs/>
          <w:color w:val="auto"/>
          <w:sz w:val="20"/>
          <w:lang w:val="it-IT"/>
        </w:rPr>
        <w:t xml:space="preserve"> grazie alla tecnologia MuCell è possibile produrre in modo efficiente componenti per interni auto più leggeri.</w:t>
      </w:r>
    </w:p>
    <w:p w14:paraId="64114530" w14:textId="77777777" w:rsidR="004533F2" w:rsidRPr="009028BE" w:rsidRDefault="004533F2" w:rsidP="004533F2">
      <w:pPr>
        <w:spacing w:after="120"/>
        <w:rPr>
          <w:i/>
          <w:iCs/>
          <w:sz w:val="20"/>
          <w:lang w:val="it-IT"/>
        </w:rPr>
      </w:pPr>
    </w:p>
    <w:p w14:paraId="05982B6A" w14:textId="77777777" w:rsidR="004533F2" w:rsidRPr="00E87503" w:rsidRDefault="004533F2" w:rsidP="004533F2">
      <w:pPr>
        <w:spacing w:after="120"/>
        <w:rPr>
          <w:szCs w:val="22"/>
          <w:lang w:val="it-IT"/>
        </w:rPr>
      </w:pPr>
      <w:r w:rsidRPr="00E87503">
        <w:rPr>
          <w:szCs w:val="22"/>
          <w:lang w:val="it-IT"/>
        </w:rPr>
        <w:t>Immagini: ENGEL</w:t>
      </w:r>
    </w:p>
    <w:p w14:paraId="06ABB98A" w14:textId="77777777" w:rsidR="004533F2" w:rsidRPr="00E87503" w:rsidRDefault="004533F2" w:rsidP="004533F2">
      <w:pPr>
        <w:spacing w:after="120"/>
        <w:rPr>
          <w:szCs w:val="22"/>
          <w:lang w:val="it-IT"/>
        </w:rPr>
      </w:pPr>
    </w:p>
    <w:p w14:paraId="04F989F3" w14:textId="7F0CBA3E" w:rsidR="004533F2" w:rsidRPr="00E87503" w:rsidRDefault="004533F2" w:rsidP="004533F2">
      <w:pPr>
        <w:spacing w:after="120"/>
        <w:rPr>
          <w:b/>
          <w:bCs/>
          <w:iCs/>
          <w:sz w:val="20"/>
          <w:lang w:val="it-IT"/>
        </w:rPr>
      </w:pPr>
      <w:r w:rsidRPr="00E87503">
        <w:rPr>
          <w:b/>
          <w:bCs/>
          <w:iCs/>
          <w:sz w:val="20"/>
          <w:lang w:val="it-IT"/>
        </w:rPr>
        <w:t>ENGEL AUSTRIA GmbH</w:t>
      </w:r>
    </w:p>
    <w:p w14:paraId="742DE632" w14:textId="73BD6DC6" w:rsidR="004533F2" w:rsidRPr="005E67E5" w:rsidRDefault="004533F2" w:rsidP="004533F2">
      <w:pPr>
        <w:spacing w:after="120"/>
        <w:rPr>
          <w:iCs/>
          <w:sz w:val="20"/>
          <w:lang w:val="it-IT"/>
        </w:rPr>
      </w:pPr>
      <w:r>
        <w:rPr>
          <w:sz w:val="20"/>
          <w:lang w:val="it-IT"/>
        </w:rPr>
        <w:t>ENGEL è uno dei principali costruttori mondiali di macchine per la lavorazione delle materie plastiche. Oggi, in qualità di fornitore unico, il Gruppo ENGEL offre un</w:t>
      </w:r>
      <w:r w:rsidR="00E21180">
        <w:rPr>
          <w:sz w:val="20"/>
          <w:lang w:val="it-IT"/>
        </w:rPr>
        <w:t>’</w:t>
      </w:r>
      <w:r>
        <w:rPr>
          <w:sz w:val="20"/>
          <w:lang w:val="it-IT"/>
        </w:rPr>
        <w:t xml:space="preserve">ampia gamma di soluzioni tecnologiche: dalle celle di produzione completamente automatizzate per lo stampaggio a iniezione di termoplastici ed elastomeri alle </w:t>
      </w:r>
      <w:r>
        <w:rPr>
          <w:sz w:val="20"/>
          <w:lang w:val="it-IT"/>
        </w:rPr>
        <w:lastRenderedPageBreak/>
        <w:t>presse a iniezione, ai robot e altre attrezzature. Con dieci stabilimenti produttivi in Europa, Nord America e Asia (Cina e Corea), oltre a filiali e rappresentanti in più di 85 paesi, ENGEL assicura ai suoi clienti le tecnologie avanzate e il supporto necessario per competere con successo nel mercato mondiale</w:t>
      </w:r>
      <w:r w:rsidRPr="005E67E5">
        <w:rPr>
          <w:iCs/>
          <w:sz w:val="20"/>
          <w:lang w:val="it-IT"/>
        </w:rPr>
        <w:t>.</w:t>
      </w:r>
    </w:p>
    <w:p w14:paraId="1FE511D7" w14:textId="77777777" w:rsidR="004533F2" w:rsidRPr="005E67E5" w:rsidRDefault="004533F2" w:rsidP="004533F2">
      <w:pPr>
        <w:spacing w:after="120"/>
        <w:rPr>
          <w:b/>
          <w:bCs/>
          <w:iCs/>
          <w:sz w:val="20"/>
          <w:lang w:val="it-IT"/>
        </w:rPr>
      </w:pPr>
    </w:p>
    <w:p w14:paraId="31EA1A61" w14:textId="77777777" w:rsidR="004533F2" w:rsidRPr="0056101D" w:rsidRDefault="004533F2" w:rsidP="004533F2">
      <w:pPr>
        <w:spacing w:after="120"/>
        <w:rPr>
          <w:iCs/>
          <w:sz w:val="20"/>
          <w:lang w:val="it-IT"/>
        </w:rPr>
      </w:pPr>
      <w:r w:rsidRPr="0056101D">
        <w:rPr>
          <w:b/>
          <w:bCs/>
          <w:iCs/>
          <w:sz w:val="20"/>
          <w:lang w:val="it-IT"/>
        </w:rPr>
        <w:t xml:space="preserve">Contatto per i giornalisti: </w:t>
      </w:r>
      <w:r w:rsidRPr="0056101D">
        <w:rPr>
          <w:b/>
          <w:bCs/>
          <w:iCs/>
          <w:sz w:val="20"/>
          <w:lang w:val="it-IT"/>
        </w:rPr>
        <w:br/>
      </w:r>
      <w:r w:rsidRPr="0056101D">
        <w:rPr>
          <w:iCs/>
          <w:sz w:val="20"/>
          <w:lang w:val="it-IT"/>
        </w:rPr>
        <w:t>Tobias Neumann, Responsabile Uffic</w:t>
      </w:r>
      <w:r>
        <w:rPr>
          <w:iCs/>
          <w:sz w:val="20"/>
          <w:lang w:val="it-IT"/>
        </w:rPr>
        <w:t>i</w:t>
      </w:r>
      <w:r w:rsidRPr="0056101D">
        <w:rPr>
          <w:iCs/>
          <w:sz w:val="20"/>
          <w:lang w:val="it-IT"/>
        </w:rPr>
        <w:t>o Stampa, ENGEL AUSTRIA GmbH</w:t>
      </w:r>
      <w:r w:rsidRPr="0056101D">
        <w:rPr>
          <w:iCs/>
          <w:sz w:val="20"/>
          <w:lang w:val="it-IT"/>
        </w:rPr>
        <w:br/>
        <w:t xml:space="preserve">Ludwig-Engel-Strasse 1, A-4311 Schwertberg, Austria </w:t>
      </w:r>
      <w:bookmarkStart w:id="0" w:name="_Hlk130909927"/>
      <w:r w:rsidRPr="0056101D">
        <w:rPr>
          <w:iCs/>
          <w:sz w:val="20"/>
          <w:lang w:val="it-IT"/>
        </w:rPr>
        <w:br/>
        <w:t xml:space="preserve">Tel.: +43 (0)50 6207 3807 email: </w:t>
      </w:r>
      <w:hyperlink r:id="rId15" w:history="1">
        <w:r w:rsidRPr="0056101D">
          <w:rPr>
            <w:rStyle w:val="Hyperlink"/>
            <w:iCs/>
            <w:color w:val="000000"/>
            <w:sz w:val="20"/>
            <w:lang w:val="it-IT"/>
          </w:rPr>
          <w:t>tobias.neumann@engel.at</w:t>
        </w:r>
      </w:hyperlink>
      <w:r w:rsidRPr="0056101D">
        <w:rPr>
          <w:iCs/>
          <w:sz w:val="20"/>
          <w:lang w:val="it-IT"/>
        </w:rPr>
        <w:t xml:space="preserve"> </w:t>
      </w:r>
    </w:p>
    <w:p w14:paraId="7D02DAB2" w14:textId="77777777" w:rsidR="004533F2" w:rsidRPr="0056101D" w:rsidRDefault="004533F2" w:rsidP="004533F2">
      <w:pPr>
        <w:tabs>
          <w:tab w:val="left" w:pos="1210"/>
        </w:tabs>
        <w:spacing w:after="120"/>
        <w:rPr>
          <w:b/>
          <w:bCs/>
          <w:iCs/>
          <w:sz w:val="20"/>
          <w:lang w:val="it-IT"/>
        </w:rPr>
      </w:pPr>
    </w:p>
    <w:bookmarkEnd w:id="0"/>
    <w:p w14:paraId="718CC83C" w14:textId="77777777" w:rsidR="004533F2" w:rsidRPr="00F91D14" w:rsidRDefault="004533F2" w:rsidP="004533F2">
      <w:pPr>
        <w:spacing w:after="120"/>
        <w:rPr>
          <w:sz w:val="20"/>
          <w:lang w:val="it-IT"/>
        </w:rPr>
      </w:pPr>
      <w:r w:rsidRPr="00F91D14">
        <w:rPr>
          <w:sz w:val="20"/>
          <w:u w:val="single"/>
          <w:lang w:val="it-IT"/>
        </w:rPr>
        <w:t>Nota legale:</w:t>
      </w:r>
      <w:r w:rsidRPr="00F91D14">
        <w:rPr>
          <w:sz w:val="20"/>
          <w:u w:val="single"/>
          <w:lang w:val="it-IT"/>
        </w:rPr>
        <w:br/>
      </w:r>
      <w:r>
        <w:rPr>
          <w:sz w:val="20"/>
          <w:lang w:val="it-IT"/>
        </w:rPr>
        <w:t>I nomi comuni, i nomi commerciali, i nomi dei prodotti e simili citati in questo comunicato stampa sono protetti da copyright. Possono anche includere marchi registrati e essere protetti come tali senza essere specificamente evidenziati</w:t>
      </w:r>
      <w:r w:rsidRPr="00F91D14">
        <w:rPr>
          <w:sz w:val="20"/>
          <w:lang w:val="it-IT"/>
        </w:rPr>
        <w:t>.</w:t>
      </w:r>
    </w:p>
    <w:p w14:paraId="40EAA374" w14:textId="77777777" w:rsidR="004533F2" w:rsidRPr="003060FD" w:rsidRDefault="004533F2" w:rsidP="004533F2">
      <w:pPr>
        <w:spacing w:after="120"/>
        <w:rPr>
          <w:color w:val="81B73E"/>
          <w:lang w:val="de-AT"/>
        </w:rPr>
      </w:pPr>
      <w:r w:rsidRPr="003060FD">
        <w:rPr>
          <w:color w:val="81B73E"/>
          <w:lang w:val="de-AT"/>
        </w:rPr>
        <w:t>www.engelglobal.com</w:t>
      </w:r>
    </w:p>
    <w:p w14:paraId="4301E790" w14:textId="3C327F81" w:rsidR="0030527B" w:rsidRPr="00A7179D" w:rsidRDefault="0030527B" w:rsidP="004533F2">
      <w:pPr>
        <w:spacing w:after="120"/>
        <w:rPr>
          <w:color w:val="81B73E"/>
          <w:szCs w:val="22"/>
          <w:lang w:val="de-AT"/>
        </w:rPr>
      </w:pPr>
    </w:p>
    <w:sectPr w:rsidR="0030527B" w:rsidRPr="00A7179D" w:rsidSect="009018FD">
      <w:headerReference w:type="default" r:id="rId16"/>
      <w:footerReference w:type="default" r:id="rId17"/>
      <w:pgSz w:w="11906" w:h="16838"/>
      <w:pgMar w:top="2269" w:right="707" w:bottom="1276"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3328" w14:textId="77777777" w:rsidR="00F8536C" w:rsidRDefault="00F8536C">
      <w:r>
        <w:separator/>
      </w:r>
    </w:p>
  </w:endnote>
  <w:endnote w:type="continuationSeparator" w:id="0">
    <w:p w14:paraId="6837A4E5" w14:textId="77777777" w:rsidR="00F8536C" w:rsidRDefault="00F8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8FCC" w14:textId="77777777" w:rsidR="00F8536C" w:rsidRDefault="00F8536C">
      <w:r>
        <w:separator/>
      </w:r>
    </w:p>
  </w:footnote>
  <w:footnote w:type="continuationSeparator" w:id="0">
    <w:p w14:paraId="43881D7F" w14:textId="77777777" w:rsidR="00F8536C" w:rsidRDefault="00F8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5153A79B" w14:textId="77777777" w:rsidR="003060FD" w:rsidRDefault="003060FD" w:rsidP="003060FD">
    <w:pPr>
      <w:jc w:val="right"/>
    </w:pPr>
    <w:r>
      <w:rPr>
        <w:sz w:val="32"/>
        <w:szCs w:val="22"/>
      </w:rPr>
      <w:t>comunicato</w:t>
    </w:r>
    <w:r w:rsidRPr="000A409F">
      <w:rPr>
        <w:sz w:val="32"/>
        <w:szCs w:val="22"/>
      </w:rPr>
      <w:t xml:space="preserve"> | </w:t>
    </w:r>
    <w:r>
      <w:rPr>
        <w:rFonts w:ascii="Arial Black" w:hAnsi="Arial Black"/>
        <w:color w:val="96C03A"/>
        <w:sz w:val="32"/>
        <w:szCs w:val="22"/>
      </w:rPr>
      <w:t>stampa</w:t>
    </w:r>
  </w:p>
  <w:p w14:paraId="2AE0E7A3" w14:textId="723AB58C" w:rsidR="00330AAD" w:rsidRDefault="00330AAD" w:rsidP="003060F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047F7"/>
    <w:rsid w:val="00010518"/>
    <w:rsid w:val="0001641D"/>
    <w:rsid w:val="00025395"/>
    <w:rsid w:val="00025A78"/>
    <w:rsid w:val="000262B1"/>
    <w:rsid w:val="00032479"/>
    <w:rsid w:val="000342FC"/>
    <w:rsid w:val="000367DB"/>
    <w:rsid w:val="000435EF"/>
    <w:rsid w:val="000467D4"/>
    <w:rsid w:val="00055A92"/>
    <w:rsid w:val="00061FC8"/>
    <w:rsid w:val="00064998"/>
    <w:rsid w:val="00064BEF"/>
    <w:rsid w:val="00081332"/>
    <w:rsid w:val="0008187D"/>
    <w:rsid w:val="000823E0"/>
    <w:rsid w:val="000830DA"/>
    <w:rsid w:val="0008365F"/>
    <w:rsid w:val="00090455"/>
    <w:rsid w:val="00090869"/>
    <w:rsid w:val="00091861"/>
    <w:rsid w:val="00091D0C"/>
    <w:rsid w:val="00092329"/>
    <w:rsid w:val="00093FB9"/>
    <w:rsid w:val="000A2855"/>
    <w:rsid w:val="000A409F"/>
    <w:rsid w:val="000A54A9"/>
    <w:rsid w:val="000B1FEE"/>
    <w:rsid w:val="000B4A72"/>
    <w:rsid w:val="000B514D"/>
    <w:rsid w:val="000B53D5"/>
    <w:rsid w:val="000D3ECE"/>
    <w:rsid w:val="000D52B9"/>
    <w:rsid w:val="000D64E1"/>
    <w:rsid w:val="000D67D0"/>
    <w:rsid w:val="000E6E1D"/>
    <w:rsid w:val="000F25E0"/>
    <w:rsid w:val="000F3478"/>
    <w:rsid w:val="000F3615"/>
    <w:rsid w:val="000F43E4"/>
    <w:rsid w:val="000F609A"/>
    <w:rsid w:val="000F6E88"/>
    <w:rsid w:val="000F73E4"/>
    <w:rsid w:val="00103203"/>
    <w:rsid w:val="00107DF7"/>
    <w:rsid w:val="00111A5F"/>
    <w:rsid w:val="00114699"/>
    <w:rsid w:val="00115FD5"/>
    <w:rsid w:val="00117AD2"/>
    <w:rsid w:val="00125404"/>
    <w:rsid w:val="00130797"/>
    <w:rsid w:val="00134125"/>
    <w:rsid w:val="0013655D"/>
    <w:rsid w:val="00150748"/>
    <w:rsid w:val="001538E4"/>
    <w:rsid w:val="00154D92"/>
    <w:rsid w:val="001646C4"/>
    <w:rsid w:val="00171229"/>
    <w:rsid w:val="00173084"/>
    <w:rsid w:val="00173426"/>
    <w:rsid w:val="00174F0D"/>
    <w:rsid w:val="001757ED"/>
    <w:rsid w:val="00176B68"/>
    <w:rsid w:val="001771FD"/>
    <w:rsid w:val="00187841"/>
    <w:rsid w:val="001947D6"/>
    <w:rsid w:val="00195F22"/>
    <w:rsid w:val="001A0ED9"/>
    <w:rsid w:val="001A429D"/>
    <w:rsid w:val="001A6570"/>
    <w:rsid w:val="001A687D"/>
    <w:rsid w:val="001B5964"/>
    <w:rsid w:val="001C2E04"/>
    <w:rsid w:val="001C5B8A"/>
    <w:rsid w:val="001C77ED"/>
    <w:rsid w:val="001D0402"/>
    <w:rsid w:val="001D1F4E"/>
    <w:rsid w:val="001E1F1C"/>
    <w:rsid w:val="001E25E6"/>
    <w:rsid w:val="001E4B0D"/>
    <w:rsid w:val="001E786D"/>
    <w:rsid w:val="001E7B67"/>
    <w:rsid w:val="001F044D"/>
    <w:rsid w:val="001F22E3"/>
    <w:rsid w:val="001F3A7D"/>
    <w:rsid w:val="00200A0F"/>
    <w:rsid w:val="00206056"/>
    <w:rsid w:val="00214775"/>
    <w:rsid w:val="002228C0"/>
    <w:rsid w:val="00223F7A"/>
    <w:rsid w:val="00227B5E"/>
    <w:rsid w:val="002326FE"/>
    <w:rsid w:val="0023362F"/>
    <w:rsid w:val="002374D5"/>
    <w:rsid w:val="00241B64"/>
    <w:rsid w:val="00243A3E"/>
    <w:rsid w:val="00243BE4"/>
    <w:rsid w:val="00245D0B"/>
    <w:rsid w:val="00251CD1"/>
    <w:rsid w:val="0025438E"/>
    <w:rsid w:val="00266B45"/>
    <w:rsid w:val="00267298"/>
    <w:rsid w:val="00274F2C"/>
    <w:rsid w:val="00275321"/>
    <w:rsid w:val="00275B80"/>
    <w:rsid w:val="00275F4C"/>
    <w:rsid w:val="00282F55"/>
    <w:rsid w:val="002834A6"/>
    <w:rsid w:val="00285E24"/>
    <w:rsid w:val="00291D8A"/>
    <w:rsid w:val="002920FE"/>
    <w:rsid w:val="00292D97"/>
    <w:rsid w:val="002933EB"/>
    <w:rsid w:val="00296D79"/>
    <w:rsid w:val="002A03A5"/>
    <w:rsid w:val="002A3967"/>
    <w:rsid w:val="002B1C7A"/>
    <w:rsid w:val="002B5771"/>
    <w:rsid w:val="002C2AB5"/>
    <w:rsid w:val="002D24D5"/>
    <w:rsid w:val="002D4DBF"/>
    <w:rsid w:val="002E0DDB"/>
    <w:rsid w:val="002E57A0"/>
    <w:rsid w:val="002E6A36"/>
    <w:rsid w:val="002F087C"/>
    <w:rsid w:val="002F2CF5"/>
    <w:rsid w:val="002F4BD3"/>
    <w:rsid w:val="002F596D"/>
    <w:rsid w:val="0030078E"/>
    <w:rsid w:val="0030096B"/>
    <w:rsid w:val="003011B7"/>
    <w:rsid w:val="0030196B"/>
    <w:rsid w:val="0030292A"/>
    <w:rsid w:val="0030527B"/>
    <w:rsid w:val="003060FD"/>
    <w:rsid w:val="003071D0"/>
    <w:rsid w:val="003077D4"/>
    <w:rsid w:val="003125AF"/>
    <w:rsid w:val="00315132"/>
    <w:rsid w:val="00321FEF"/>
    <w:rsid w:val="003233AC"/>
    <w:rsid w:val="003260DF"/>
    <w:rsid w:val="003273C3"/>
    <w:rsid w:val="00330AAD"/>
    <w:rsid w:val="0034121F"/>
    <w:rsid w:val="003524A7"/>
    <w:rsid w:val="00353819"/>
    <w:rsid w:val="00353D48"/>
    <w:rsid w:val="003540D7"/>
    <w:rsid w:val="00354800"/>
    <w:rsid w:val="003566C9"/>
    <w:rsid w:val="003707E7"/>
    <w:rsid w:val="00371124"/>
    <w:rsid w:val="003721D4"/>
    <w:rsid w:val="00374742"/>
    <w:rsid w:val="00375E32"/>
    <w:rsid w:val="00380443"/>
    <w:rsid w:val="00386BD0"/>
    <w:rsid w:val="00386D9C"/>
    <w:rsid w:val="003905A4"/>
    <w:rsid w:val="00391598"/>
    <w:rsid w:val="00391BE4"/>
    <w:rsid w:val="00391CA5"/>
    <w:rsid w:val="003942A6"/>
    <w:rsid w:val="003959E3"/>
    <w:rsid w:val="00397F8B"/>
    <w:rsid w:val="003A1965"/>
    <w:rsid w:val="003A1C60"/>
    <w:rsid w:val="003B3694"/>
    <w:rsid w:val="003B74B8"/>
    <w:rsid w:val="003C40A4"/>
    <w:rsid w:val="003C66D9"/>
    <w:rsid w:val="003D2725"/>
    <w:rsid w:val="003E4132"/>
    <w:rsid w:val="003E5256"/>
    <w:rsid w:val="004003AB"/>
    <w:rsid w:val="00400A9A"/>
    <w:rsid w:val="00405096"/>
    <w:rsid w:val="004116E3"/>
    <w:rsid w:val="004166F3"/>
    <w:rsid w:val="0041671C"/>
    <w:rsid w:val="00425F90"/>
    <w:rsid w:val="00430A89"/>
    <w:rsid w:val="00431BD8"/>
    <w:rsid w:val="00431C85"/>
    <w:rsid w:val="00440199"/>
    <w:rsid w:val="00440866"/>
    <w:rsid w:val="00450D9F"/>
    <w:rsid w:val="00451224"/>
    <w:rsid w:val="00451B51"/>
    <w:rsid w:val="004533F2"/>
    <w:rsid w:val="00456A23"/>
    <w:rsid w:val="00462CAC"/>
    <w:rsid w:val="0046305D"/>
    <w:rsid w:val="00470E7D"/>
    <w:rsid w:val="00474E5A"/>
    <w:rsid w:val="00475D95"/>
    <w:rsid w:val="004921E6"/>
    <w:rsid w:val="00492F7E"/>
    <w:rsid w:val="00496BCB"/>
    <w:rsid w:val="004A7CB5"/>
    <w:rsid w:val="004B1AAA"/>
    <w:rsid w:val="004C251B"/>
    <w:rsid w:val="004C3E12"/>
    <w:rsid w:val="004D17B7"/>
    <w:rsid w:val="004D2F78"/>
    <w:rsid w:val="004D336F"/>
    <w:rsid w:val="004D5068"/>
    <w:rsid w:val="004E32A3"/>
    <w:rsid w:val="004E6E3B"/>
    <w:rsid w:val="004F02BB"/>
    <w:rsid w:val="004F1D3F"/>
    <w:rsid w:val="004F1D5C"/>
    <w:rsid w:val="004F4081"/>
    <w:rsid w:val="004F7238"/>
    <w:rsid w:val="004F7548"/>
    <w:rsid w:val="005018D9"/>
    <w:rsid w:val="00502A2D"/>
    <w:rsid w:val="00502E26"/>
    <w:rsid w:val="00516974"/>
    <w:rsid w:val="005226F9"/>
    <w:rsid w:val="00523B63"/>
    <w:rsid w:val="0053135F"/>
    <w:rsid w:val="00534E1B"/>
    <w:rsid w:val="005418DC"/>
    <w:rsid w:val="00543572"/>
    <w:rsid w:val="005459B9"/>
    <w:rsid w:val="00555584"/>
    <w:rsid w:val="00564FE8"/>
    <w:rsid w:val="00566BD6"/>
    <w:rsid w:val="00570553"/>
    <w:rsid w:val="005724E7"/>
    <w:rsid w:val="00573E63"/>
    <w:rsid w:val="00574E03"/>
    <w:rsid w:val="005765BE"/>
    <w:rsid w:val="00585B22"/>
    <w:rsid w:val="005979E2"/>
    <w:rsid w:val="005A5F2E"/>
    <w:rsid w:val="005A7780"/>
    <w:rsid w:val="005A7FAC"/>
    <w:rsid w:val="005B100F"/>
    <w:rsid w:val="005B1846"/>
    <w:rsid w:val="005B581D"/>
    <w:rsid w:val="005B6800"/>
    <w:rsid w:val="005B6C47"/>
    <w:rsid w:val="005C226F"/>
    <w:rsid w:val="005C2ECC"/>
    <w:rsid w:val="005C4D50"/>
    <w:rsid w:val="005C6E9E"/>
    <w:rsid w:val="005D2F34"/>
    <w:rsid w:val="005E66DC"/>
    <w:rsid w:val="005E7DD6"/>
    <w:rsid w:val="005F00D0"/>
    <w:rsid w:val="005F1E9C"/>
    <w:rsid w:val="00601DB7"/>
    <w:rsid w:val="00620837"/>
    <w:rsid w:val="0062536B"/>
    <w:rsid w:val="00625812"/>
    <w:rsid w:val="00631F9B"/>
    <w:rsid w:val="00646F37"/>
    <w:rsid w:val="00654F6E"/>
    <w:rsid w:val="00657B9A"/>
    <w:rsid w:val="006600D4"/>
    <w:rsid w:val="006620E9"/>
    <w:rsid w:val="00667846"/>
    <w:rsid w:val="00667A3E"/>
    <w:rsid w:val="00667A62"/>
    <w:rsid w:val="00675D24"/>
    <w:rsid w:val="00676F12"/>
    <w:rsid w:val="006813B6"/>
    <w:rsid w:val="00684AF9"/>
    <w:rsid w:val="00691652"/>
    <w:rsid w:val="00691F7E"/>
    <w:rsid w:val="0069266C"/>
    <w:rsid w:val="00695AE4"/>
    <w:rsid w:val="006A0E1D"/>
    <w:rsid w:val="006A4DC8"/>
    <w:rsid w:val="006B10D5"/>
    <w:rsid w:val="006B762F"/>
    <w:rsid w:val="006C7B5A"/>
    <w:rsid w:val="006D0E15"/>
    <w:rsid w:val="006D5FA8"/>
    <w:rsid w:val="006E3145"/>
    <w:rsid w:val="006E59E4"/>
    <w:rsid w:val="006F31F9"/>
    <w:rsid w:val="006F7DAD"/>
    <w:rsid w:val="00705E2A"/>
    <w:rsid w:val="00706D86"/>
    <w:rsid w:val="00712247"/>
    <w:rsid w:val="00715512"/>
    <w:rsid w:val="007169EC"/>
    <w:rsid w:val="00716ACF"/>
    <w:rsid w:val="00720BB7"/>
    <w:rsid w:val="00721F3E"/>
    <w:rsid w:val="007302B6"/>
    <w:rsid w:val="00730FBF"/>
    <w:rsid w:val="00737B8C"/>
    <w:rsid w:val="0074171C"/>
    <w:rsid w:val="00742F9B"/>
    <w:rsid w:val="00743470"/>
    <w:rsid w:val="00752054"/>
    <w:rsid w:val="00762756"/>
    <w:rsid w:val="00767302"/>
    <w:rsid w:val="0076781C"/>
    <w:rsid w:val="00772540"/>
    <w:rsid w:val="00775346"/>
    <w:rsid w:val="00775B7D"/>
    <w:rsid w:val="0077728B"/>
    <w:rsid w:val="0078054E"/>
    <w:rsid w:val="00781D03"/>
    <w:rsid w:val="007824AD"/>
    <w:rsid w:val="007830F6"/>
    <w:rsid w:val="00785202"/>
    <w:rsid w:val="00793FD5"/>
    <w:rsid w:val="007A1638"/>
    <w:rsid w:val="007A71E3"/>
    <w:rsid w:val="007B2D68"/>
    <w:rsid w:val="007B4D14"/>
    <w:rsid w:val="007B7E68"/>
    <w:rsid w:val="007C387E"/>
    <w:rsid w:val="007D34A3"/>
    <w:rsid w:val="007E05FA"/>
    <w:rsid w:val="007E0A41"/>
    <w:rsid w:val="007E0C09"/>
    <w:rsid w:val="007E446E"/>
    <w:rsid w:val="007E6596"/>
    <w:rsid w:val="007E7327"/>
    <w:rsid w:val="007F4949"/>
    <w:rsid w:val="007F7997"/>
    <w:rsid w:val="0080068D"/>
    <w:rsid w:val="0080148D"/>
    <w:rsid w:val="00815994"/>
    <w:rsid w:val="00823730"/>
    <w:rsid w:val="00825245"/>
    <w:rsid w:val="00825B3D"/>
    <w:rsid w:val="00825B85"/>
    <w:rsid w:val="008370A6"/>
    <w:rsid w:val="00837D48"/>
    <w:rsid w:val="00840364"/>
    <w:rsid w:val="00846505"/>
    <w:rsid w:val="00846BC7"/>
    <w:rsid w:val="00850D2A"/>
    <w:rsid w:val="00867250"/>
    <w:rsid w:val="008676A7"/>
    <w:rsid w:val="00867803"/>
    <w:rsid w:val="00871D04"/>
    <w:rsid w:val="00872BF4"/>
    <w:rsid w:val="00874FC0"/>
    <w:rsid w:val="0087542E"/>
    <w:rsid w:val="0087614F"/>
    <w:rsid w:val="00883629"/>
    <w:rsid w:val="008915D8"/>
    <w:rsid w:val="0089160E"/>
    <w:rsid w:val="00894861"/>
    <w:rsid w:val="008A4A01"/>
    <w:rsid w:val="008A6B21"/>
    <w:rsid w:val="008B23C6"/>
    <w:rsid w:val="008B5E90"/>
    <w:rsid w:val="008C10C3"/>
    <w:rsid w:val="008C1C63"/>
    <w:rsid w:val="008D29E8"/>
    <w:rsid w:val="008D38E1"/>
    <w:rsid w:val="008D4B68"/>
    <w:rsid w:val="008E3C49"/>
    <w:rsid w:val="008E638F"/>
    <w:rsid w:val="008E7ACE"/>
    <w:rsid w:val="008F3B7C"/>
    <w:rsid w:val="008F78F4"/>
    <w:rsid w:val="009018FD"/>
    <w:rsid w:val="00903B91"/>
    <w:rsid w:val="0090684B"/>
    <w:rsid w:val="0091017F"/>
    <w:rsid w:val="00910664"/>
    <w:rsid w:val="00910E1A"/>
    <w:rsid w:val="0091536B"/>
    <w:rsid w:val="0092151F"/>
    <w:rsid w:val="00930D8A"/>
    <w:rsid w:val="0093197D"/>
    <w:rsid w:val="00933095"/>
    <w:rsid w:val="00935767"/>
    <w:rsid w:val="009360E2"/>
    <w:rsid w:val="00936B3F"/>
    <w:rsid w:val="009418AB"/>
    <w:rsid w:val="009419AC"/>
    <w:rsid w:val="00945639"/>
    <w:rsid w:val="009460E5"/>
    <w:rsid w:val="00946C0B"/>
    <w:rsid w:val="0095052D"/>
    <w:rsid w:val="009519A9"/>
    <w:rsid w:val="00961849"/>
    <w:rsid w:val="009634ED"/>
    <w:rsid w:val="0097022A"/>
    <w:rsid w:val="00975CDF"/>
    <w:rsid w:val="00991153"/>
    <w:rsid w:val="0099155E"/>
    <w:rsid w:val="0099379A"/>
    <w:rsid w:val="009949A2"/>
    <w:rsid w:val="00997D60"/>
    <w:rsid w:val="009A0254"/>
    <w:rsid w:val="009A0F1B"/>
    <w:rsid w:val="009A7ECA"/>
    <w:rsid w:val="009C0B21"/>
    <w:rsid w:val="009C5C79"/>
    <w:rsid w:val="009C5EEB"/>
    <w:rsid w:val="009D25D2"/>
    <w:rsid w:val="009D260B"/>
    <w:rsid w:val="009D6732"/>
    <w:rsid w:val="009D7F1A"/>
    <w:rsid w:val="009E2298"/>
    <w:rsid w:val="009E6E6D"/>
    <w:rsid w:val="009F03EA"/>
    <w:rsid w:val="009F13D0"/>
    <w:rsid w:val="009F518D"/>
    <w:rsid w:val="00A021C5"/>
    <w:rsid w:val="00A03105"/>
    <w:rsid w:val="00A0482A"/>
    <w:rsid w:val="00A052CD"/>
    <w:rsid w:val="00A078A7"/>
    <w:rsid w:val="00A14373"/>
    <w:rsid w:val="00A169EC"/>
    <w:rsid w:val="00A21FF3"/>
    <w:rsid w:val="00A23EC4"/>
    <w:rsid w:val="00A309A8"/>
    <w:rsid w:val="00A3397D"/>
    <w:rsid w:val="00A35B5C"/>
    <w:rsid w:val="00A40437"/>
    <w:rsid w:val="00A40938"/>
    <w:rsid w:val="00A41DCC"/>
    <w:rsid w:val="00A5459A"/>
    <w:rsid w:val="00A56C47"/>
    <w:rsid w:val="00A657FF"/>
    <w:rsid w:val="00A663E1"/>
    <w:rsid w:val="00A674B6"/>
    <w:rsid w:val="00A7179D"/>
    <w:rsid w:val="00A74CD8"/>
    <w:rsid w:val="00A7555A"/>
    <w:rsid w:val="00A90DD1"/>
    <w:rsid w:val="00A9659F"/>
    <w:rsid w:val="00AB1D7B"/>
    <w:rsid w:val="00AC3F7C"/>
    <w:rsid w:val="00AD0CF7"/>
    <w:rsid w:val="00AE2FAB"/>
    <w:rsid w:val="00AE4701"/>
    <w:rsid w:val="00AF082E"/>
    <w:rsid w:val="00AF6714"/>
    <w:rsid w:val="00B04143"/>
    <w:rsid w:val="00B061E7"/>
    <w:rsid w:val="00B110A7"/>
    <w:rsid w:val="00B116DF"/>
    <w:rsid w:val="00B11943"/>
    <w:rsid w:val="00B11BD5"/>
    <w:rsid w:val="00B177DF"/>
    <w:rsid w:val="00B24567"/>
    <w:rsid w:val="00B27579"/>
    <w:rsid w:val="00B2772E"/>
    <w:rsid w:val="00B27A4B"/>
    <w:rsid w:val="00B30517"/>
    <w:rsid w:val="00B36631"/>
    <w:rsid w:val="00B436DA"/>
    <w:rsid w:val="00B447B7"/>
    <w:rsid w:val="00B454BD"/>
    <w:rsid w:val="00B52F08"/>
    <w:rsid w:val="00B56B1C"/>
    <w:rsid w:val="00B607CB"/>
    <w:rsid w:val="00B67B48"/>
    <w:rsid w:val="00B71A0D"/>
    <w:rsid w:val="00B727EE"/>
    <w:rsid w:val="00B728AF"/>
    <w:rsid w:val="00B758FA"/>
    <w:rsid w:val="00B76DE3"/>
    <w:rsid w:val="00B77C24"/>
    <w:rsid w:val="00B813FE"/>
    <w:rsid w:val="00B8565A"/>
    <w:rsid w:val="00B8617E"/>
    <w:rsid w:val="00B86DAB"/>
    <w:rsid w:val="00B96AF2"/>
    <w:rsid w:val="00BA1184"/>
    <w:rsid w:val="00BA13C6"/>
    <w:rsid w:val="00BA325F"/>
    <w:rsid w:val="00BB416D"/>
    <w:rsid w:val="00BB6F1F"/>
    <w:rsid w:val="00BC180E"/>
    <w:rsid w:val="00BC6852"/>
    <w:rsid w:val="00BD748A"/>
    <w:rsid w:val="00BE2390"/>
    <w:rsid w:val="00BE348A"/>
    <w:rsid w:val="00BE5483"/>
    <w:rsid w:val="00BE55AB"/>
    <w:rsid w:val="00C023E3"/>
    <w:rsid w:val="00C02511"/>
    <w:rsid w:val="00C05D1E"/>
    <w:rsid w:val="00C11A1D"/>
    <w:rsid w:val="00C12D2D"/>
    <w:rsid w:val="00C25A8C"/>
    <w:rsid w:val="00C2626D"/>
    <w:rsid w:val="00C3045A"/>
    <w:rsid w:val="00C331EA"/>
    <w:rsid w:val="00C4180B"/>
    <w:rsid w:val="00C42A06"/>
    <w:rsid w:val="00C454EB"/>
    <w:rsid w:val="00C52403"/>
    <w:rsid w:val="00C560FC"/>
    <w:rsid w:val="00C56C1D"/>
    <w:rsid w:val="00C607D1"/>
    <w:rsid w:val="00C636A6"/>
    <w:rsid w:val="00C75EA9"/>
    <w:rsid w:val="00C7654D"/>
    <w:rsid w:val="00C77E11"/>
    <w:rsid w:val="00C9367E"/>
    <w:rsid w:val="00C9418B"/>
    <w:rsid w:val="00C9728D"/>
    <w:rsid w:val="00C9759B"/>
    <w:rsid w:val="00CA3FCD"/>
    <w:rsid w:val="00CA5730"/>
    <w:rsid w:val="00CB21E1"/>
    <w:rsid w:val="00CB3B4B"/>
    <w:rsid w:val="00CB7306"/>
    <w:rsid w:val="00CC1181"/>
    <w:rsid w:val="00CC22AC"/>
    <w:rsid w:val="00CC4754"/>
    <w:rsid w:val="00CC52EA"/>
    <w:rsid w:val="00CD4C7D"/>
    <w:rsid w:val="00CE18EA"/>
    <w:rsid w:val="00CE2D93"/>
    <w:rsid w:val="00CE3FC4"/>
    <w:rsid w:val="00CE4491"/>
    <w:rsid w:val="00CE5B30"/>
    <w:rsid w:val="00D066D7"/>
    <w:rsid w:val="00D067EE"/>
    <w:rsid w:val="00D2042D"/>
    <w:rsid w:val="00D23A05"/>
    <w:rsid w:val="00D315B6"/>
    <w:rsid w:val="00D372D9"/>
    <w:rsid w:val="00D41AC6"/>
    <w:rsid w:val="00D428B0"/>
    <w:rsid w:val="00D42943"/>
    <w:rsid w:val="00D43C53"/>
    <w:rsid w:val="00D45ED6"/>
    <w:rsid w:val="00D503BC"/>
    <w:rsid w:val="00D53C12"/>
    <w:rsid w:val="00D65BD0"/>
    <w:rsid w:val="00D67626"/>
    <w:rsid w:val="00D7070B"/>
    <w:rsid w:val="00D70AAA"/>
    <w:rsid w:val="00D70DC5"/>
    <w:rsid w:val="00D739D5"/>
    <w:rsid w:val="00D75CE6"/>
    <w:rsid w:val="00D80F27"/>
    <w:rsid w:val="00D82CBA"/>
    <w:rsid w:val="00D836B4"/>
    <w:rsid w:val="00D913B3"/>
    <w:rsid w:val="00D91DDC"/>
    <w:rsid w:val="00D92814"/>
    <w:rsid w:val="00D9383B"/>
    <w:rsid w:val="00DA0C6A"/>
    <w:rsid w:val="00DA2961"/>
    <w:rsid w:val="00DA3169"/>
    <w:rsid w:val="00DA7A85"/>
    <w:rsid w:val="00DB5B07"/>
    <w:rsid w:val="00DB73B9"/>
    <w:rsid w:val="00DC40DC"/>
    <w:rsid w:val="00DC605A"/>
    <w:rsid w:val="00DC60C8"/>
    <w:rsid w:val="00DD2AD8"/>
    <w:rsid w:val="00DD5EDE"/>
    <w:rsid w:val="00DD7516"/>
    <w:rsid w:val="00DE7085"/>
    <w:rsid w:val="00DE77C2"/>
    <w:rsid w:val="00DE7CCC"/>
    <w:rsid w:val="00DF2179"/>
    <w:rsid w:val="00DF3BAF"/>
    <w:rsid w:val="00DF4F83"/>
    <w:rsid w:val="00E00B57"/>
    <w:rsid w:val="00E10FBC"/>
    <w:rsid w:val="00E13D4B"/>
    <w:rsid w:val="00E14E73"/>
    <w:rsid w:val="00E15BDF"/>
    <w:rsid w:val="00E21180"/>
    <w:rsid w:val="00E22B18"/>
    <w:rsid w:val="00E36457"/>
    <w:rsid w:val="00E36C85"/>
    <w:rsid w:val="00E40E45"/>
    <w:rsid w:val="00E43489"/>
    <w:rsid w:val="00E4511B"/>
    <w:rsid w:val="00E46B4D"/>
    <w:rsid w:val="00E50862"/>
    <w:rsid w:val="00E60FA8"/>
    <w:rsid w:val="00E64005"/>
    <w:rsid w:val="00E712CA"/>
    <w:rsid w:val="00E74ECE"/>
    <w:rsid w:val="00E77B42"/>
    <w:rsid w:val="00E824C6"/>
    <w:rsid w:val="00E9191A"/>
    <w:rsid w:val="00E927C0"/>
    <w:rsid w:val="00E9382F"/>
    <w:rsid w:val="00E962EC"/>
    <w:rsid w:val="00EA2A42"/>
    <w:rsid w:val="00EA5307"/>
    <w:rsid w:val="00EA72A8"/>
    <w:rsid w:val="00EA7522"/>
    <w:rsid w:val="00EB11B8"/>
    <w:rsid w:val="00EB4A94"/>
    <w:rsid w:val="00EC2BC5"/>
    <w:rsid w:val="00EC583D"/>
    <w:rsid w:val="00EC774F"/>
    <w:rsid w:val="00ED0C8F"/>
    <w:rsid w:val="00ED0FCC"/>
    <w:rsid w:val="00ED6192"/>
    <w:rsid w:val="00ED6A83"/>
    <w:rsid w:val="00EE1A82"/>
    <w:rsid w:val="00EE42D4"/>
    <w:rsid w:val="00EF1692"/>
    <w:rsid w:val="00EF3EEB"/>
    <w:rsid w:val="00EF50B9"/>
    <w:rsid w:val="00F014CA"/>
    <w:rsid w:val="00F06A6F"/>
    <w:rsid w:val="00F06B72"/>
    <w:rsid w:val="00F10351"/>
    <w:rsid w:val="00F1496F"/>
    <w:rsid w:val="00F156FA"/>
    <w:rsid w:val="00F1605A"/>
    <w:rsid w:val="00F22302"/>
    <w:rsid w:val="00F22577"/>
    <w:rsid w:val="00F26961"/>
    <w:rsid w:val="00F32F95"/>
    <w:rsid w:val="00F33879"/>
    <w:rsid w:val="00F34A81"/>
    <w:rsid w:val="00F35C3F"/>
    <w:rsid w:val="00F36F4C"/>
    <w:rsid w:val="00F407F6"/>
    <w:rsid w:val="00F436C7"/>
    <w:rsid w:val="00F43850"/>
    <w:rsid w:val="00F45225"/>
    <w:rsid w:val="00F46D0E"/>
    <w:rsid w:val="00F53674"/>
    <w:rsid w:val="00F6379C"/>
    <w:rsid w:val="00F66E80"/>
    <w:rsid w:val="00F741DB"/>
    <w:rsid w:val="00F813EA"/>
    <w:rsid w:val="00F85014"/>
    <w:rsid w:val="00F8536C"/>
    <w:rsid w:val="00F871D6"/>
    <w:rsid w:val="00F92B19"/>
    <w:rsid w:val="00F9686B"/>
    <w:rsid w:val="00FA1036"/>
    <w:rsid w:val="00FA2E6A"/>
    <w:rsid w:val="00FA3D46"/>
    <w:rsid w:val="00FA547E"/>
    <w:rsid w:val="00FB0B6C"/>
    <w:rsid w:val="00FC4201"/>
    <w:rsid w:val="00FC7173"/>
    <w:rsid w:val="00FD3251"/>
    <w:rsid w:val="00FD6B64"/>
    <w:rsid w:val="00FE1208"/>
    <w:rsid w:val="00FE4573"/>
    <w:rsid w:val="00FF2A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2A0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5602">
      <w:bodyDiv w:val="1"/>
      <w:marLeft w:val="0"/>
      <w:marRight w:val="0"/>
      <w:marTop w:val="0"/>
      <w:marBottom w:val="0"/>
      <w:divBdr>
        <w:top w:val="none" w:sz="0" w:space="0" w:color="auto"/>
        <w:left w:val="none" w:sz="0" w:space="0" w:color="auto"/>
        <w:bottom w:val="none" w:sz="0" w:space="0" w:color="auto"/>
        <w:right w:val="none" w:sz="0" w:space="0" w:color="auto"/>
      </w:divBdr>
    </w:div>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201787341">
      <w:bodyDiv w:val="1"/>
      <w:marLeft w:val="0"/>
      <w:marRight w:val="0"/>
      <w:marTop w:val="0"/>
      <w:marBottom w:val="0"/>
      <w:divBdr>
        <w:top w:val="none" w:sz="0" w:space="0" w:color="auto"/>
        <w:left w:val="none" w:sz="0" w:space="0" w:color="auto"/>
        <w:bottom w:val="none" w:sz="0" w:space="0" w:color="auto"/>
        <w:right w:val="none" w:sz="0" w:space="0" w:color="auto"/>
      </w:divBdr>
    </w:div>
    <w:div w:id="204097354">
      <w:bodyDiv w:val="1"/>
      <w:marLeft w:val="0"/>
      <w:marRight w:val="0"/>
      <w:marTop w:val="0"/>
      <w:marBottom w:val="0"/>
      <w:divBdr>
        <w:top w:val="none" w:sz="0" w:space="0" w:color="auto"/>
        <w:left w:val="none" w:sz="0" w:space="0" w:color="auto"/>
        <w:bottom w:val="none" w:sz="0" w:space="0" w:color="auto"/>
        <w:right w:val="none" w:sz="0" w:space="0" w:color="auto"/>
      </w:divBdr>
      <w:divsChild>
        <w:div w:id="1684353912">
          <w:marLeft w:val="0"/>
          <w:marRight w:val="0"/>
          <w:marTop w:val="120"/>
          <w:marBottom w:val="480"/>
          <w:divBdr>
            <w:top w:val="none" w:sz="0" w:space="0" w:color="auto"/>
            <w:left w:val="none" w:sz="0" w:space="0" w:color="auto"/>
            <w:bottom w:val="none" w:sz="0" w:space="0" w:color="auto"/>
            <w:right w:val="none" w:sz="0" w:space="0" w:color="auto"/>
          </w:divBdr>
          <w:divsChild>
            <w:div w:id="160463553">
              <w:marLeft w:val="0"/>
              <w:marRight w:val="0"/>
              <w:marTop w:val="0"/>
              <w:marBottom w:val="0"/>
              <w:divBdr>
                <w:top w:val="none" w:sz="0" w:space="0" w:color="auto"/>
                <w:left w:val="none" w:sz="0" w:space="0" w:color="auto"/>
                <w:bottom w:val="none" w:sz="0" w:space="0" w:color="auto"/>
                <w:right w:val="none" w:sz="0" w:space="0" w:color="auto"/>
              </w:divBdr>
              <w:divsChild>
                <w:div w:id="1453014164">
                  <w:marLeft w:val="0"/>
                  <w:marRight w:val="0"/>
                  <w:marTop w:val="0"/>
                  <w:marBottom w:val="0"/>
                  <w:divBdr>
                    <w:top w:val="none" w:sz="0" w:space="0" w:color="auto"/>
                    <w:left w:val="none" w:sz="0" w:space="0" w:color="auto"/>
                    <w:bottom w:val="none" w:sz="0" w:space="0" w:color="auto"/>
                    <w:right w:val="none" w:sz="0" w:space="0" w:color="auto"/>
                  </w:divBdr>
                  <w:divsChild>
                    <w:div w:id="1691836602">
                      <w:marLeft w:val="0"/>
                      <w:marRight w:val="0"/>
                      <w:marTop w:val="0"/>
                      <w:marBottom w:val="0"/>
                      <w:divBdr>
                        <w:top w:val="none" w:sz="0" w:space="0" w:color="auto"/>
                        <w:left w:val="none" w:sz="0" w:space="0" w:color="auto"/>
                        <w:bottom w:val="none" w:sz="0" w:space="0" w:color="auto"/>
                        <w:right w:val="none" w:sz="0" w:space="0" w:color="auto"/>
                      </w:divBdr>
                      <w:divsChild>
                        <w:div w:id="829255774">
                          <w:marLeft w:val="0"/>
                          <w:marRight w:val="0"/>
                          <w:marTop w:val="0"/>
                          <w:marBottom w:val="0"/>
                          <w:divBdr>
                            <w:top w:val="none" w:sz="0" w:space="0" w:color="auto"/>
                            <w:left w:val="none" w:sz="0" w:space="0" w:color="auto"/>
                            <w:bottom w:val="none" w:sz="0" w:space="0" w:color="auto"/>
                            <w:right w:val="none" w:sz="0" w:space="0" w:color="auto"/>
                          </w:divBdr>
                          <w:divsChild>
                            <w:div w:id="1181161828">
                              <w:marLeft w:val="0"/>
                              <w:marRight w:val="0"/>
                              <w:marTop w:val="0"/>
                              <w:marBottom w:val="0"/>
                              <w:divBdr>
                                <w:top w:val="none" w:sz="0" w:space="0" w:color="auto"/>
                                <w:left w:val="none" w:sz="0" w:space="0" w:color="auto"/>
                                <w:bottom w:val="none" w:sz="0" w:space="0" w:color="auto"/>
                                <w:right w:val="none" w:sz="0" w:space="0" w:color="auto"/>
                              </w:divBdr>
                              <w:divsChild>
                                <w:div w:id="222760382">
                                  <w:marLeft w:val="0"/>
                                  <w:marRight w:val="0"/>
                                  <w:marTop w:val="0"/>
                                  <w:marBottom w:val="0"/>
                                  <w:divBdr>
                                    <w:top w:val="none" w:sz="0" w:space="0" w:color="auto"/>
                                    <w:left w:val="none" w:sz="0" w:space="0" w:color="auto"/>
                                    <w:bottom w:val="none" w:sz="0" w:space="0" w:color="auto"/>
                                    <w:right w:val="none" w:sz="0" w:space="0" w:color="auto"/>
                                  </w:divBdr>
                                  <w:divsChild>
                                    <w:div w:id="2061316380">
                                      <w:marLeft w:val="0"/>
                                      <w:marRight w:val="0"/>
                                      <w:marTop w:val="0"/>
                                      <w:marBottom w:val="0"/>
                                      <w:divBdr>
                                        <w:top w:val="none" w:sz="0" w:space="0" w:color="auto"/>
                                        <w:left w:val="none" w:sz="0" w:space="0" w:color="auto"/>
                                        <w:bottom w:val="none" w:sz="0" w:space="0" w:color="auto"/>
                                        <w:right w:val="none" w:sz="0" w:space="0" w:color="auto"/>
                                      </w:divBdr>
                                      <w:divsChild>
                                        <w:div w:id="13850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293727">
      <w:bodyDiv w:val="1"/>
      <w:marLeft w:val="0"/>
      <w:marRight w:val="0"/>
      <w:marTop w:val="0"/>
      <w:marBottom w:val="0"/>
      <w:divBdr>
        <w:top w:val="none" w:sz="0" w:space="0" w:color="auto"/>
        <w:left w:val="none" w:sz="0" w:space="0" w:color="auto"/>
        <w:bottom w:val="none" w:sz="0" w:space="0" w:color="auto"/>
        <w:right w:val="none" w:sz="0" w:space="0" w:color="auto"/>
      </w:divBdr>
    </w:div>
    <w:div w:id="401562975">
      <w:bodyDiv w:val="1"/>
      <w:marLeft w:val="0"/>
      <w:marRight w:val="0"/>
      <w:marTop w:val="0"/>
      <w:marBottom w:val="0"/>
      <w:divBdr>
        <w:top w:val="none" w:sz="0" w:space="0" w:color="auto"/>
        <w:left w:val="none" w:sz="0" w:space="0" w:color="auto"/>
        <w:bottom w:val="none" w:sz="0" w:space="0" w:color="auto"/>
        <w:right w:val="none" w:sz="0" w:space="0" w:color="auto"/>
      </w:divBdr>
    </w:div>
    <w:div w:id="420378345">
      <w:bodyDiv w:val="1"/>
      <w:marLeft w:val="0"/>
      <w:marRight w:val="0"/>
      <w:marTop w:val="0"/>
      <w:marBottom w:val="0"/>
      <w:divBdr>
        <w:top w:val="none" w:sz="0" w:space="0" w:color="auto"/>
        <w:left w:val="none" w:sz="0" w:space="0" w:color="auto"/>
        <w:bottom w:val="none" w:sz="0" w:space="0" w:color="auto"/>
        <w:right w:val="none" w:sz="0" w:space="0" w:color="auto"/>
      </w:divBdr>
    </w:div>
    <w:div w:id="499079542">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593788147">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688414736">
      <w:bodyDiv w:val="1"/>
      <w:marLeft w:val="0"/>
      <w:marRight w:val="0"/>
      <w:marTop w:val="0"/>
      <w:marBottom w:val="0"/>
      <w:divBdr>
        <w:top w:val="none" w:sz="0" w:space="0" w:color="auto"/>
        <w:left w:val="none" w:sz="0" w:space="0" w:color="auto"/>
        <w:bottom w:val="none" w:sz="0" w:space="0" w:color="auto"/>
        <w:right w:val="none" w:sz="0" w:space="0" w:color="auto"/>
      </w:divBdr>
    </w:div>
    <w:div w:id="781995666">
      <w:bodyDiv w:val="1"/>
      <w:marLeft w:val="0"/>
      <w:marRight w:val="0"/>
      <w:marTop w:val="0"/>
      <w:marBottom w:val="0"/>
      <w:divBdr>
        <w:top w:val="none" w:sz="0" w:space="0" w:color="auto"/>
        <w:left w:val="none" w:sz="0" w:space="0" w:color="auto"/>
        <w:bottom w:val="none" w:sz="0" w:space="0" w:color="auto"/>
        <w:right w:val="none" w:sz="0" w:space="0" w:color="auto"/>
      </w:divBdr>
    </w:div>
    <w:div w:id="789278323">
      <w:bodyDiv w:val="1"/>
      <w:marLeft w:val="0"/>
      <w:marRight w:val="0"/>
      <w:marTop w:val="0"/>
      <w:marBottom w:val="0"/>
      <w:divBdr>
        <w:top w:val="none" w:sz="0" w:space="0" w:color="auto"/>
        <w:left w:val="none" w:sz="0" w:space="0" w:color="auto"/>
        <w:bottom w:val="none" w:sz="0" w:space="0" w:color="auto"/>
        <w:right w:val="none" w:sz="0" w:space="0" w:color="auto"/>
      </w:divBdr>
    </w:div>
    <w:div w:id="853956582">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1084544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32462194">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26040906">
      <w:bodyDiv w:val="1"/>
      <w:marLeft w:val="0"/>
      <w:marRight w:val="0"/>
      <w:marTop w:val="0"/>
      <w:marBottom w:val="0"/>
      <w:divBdr>
        <w:top w:val="none" w:sz="0" w:space="0" w:color="auto"/>
        <w:left w:val="none" w:sz="0" w:space="0" w:color="auto"/>
        <w:bottom w:val="none" w:sz="0" w:space="0" w:color="auto"/>
        <w:right w:val="none" w:sz="0" w:space="0" w:color="auto"/>
      </w:divBdr>
      <w:divsChild>
        <w:div w:id="110907415">
          <w:marLeft w:val="0"/>
          <w:marRight w:val="0"/>
          <w:marTop w:val="120"/>
          <w:marBottom w:val="480"/>
          <w:divBdr>
            <w:top w:val="none" w:sz="0" w:space="0" w:color="auto"/>
            <w:left w:val="none" w:sz="0" w:space="0" w:color="auto"/>
            <w:bottom w:val="none" w:sz="0" w:space="0" w:color="auto"/>
            <w:right w:val="none" w:sz="0" w:space="0" w:color="auto"/>
          </w:divBdr>
          <w:divsChild>
            <w:div w:id="376710884">
              <w:marLeft w:val="0"/>
              <w:marRight w:val="0"/>
              <w:marTop w:val="0"/>
              <w:marBottom w:val="0"/>
              <w:divBdr>
                <w:top w:val="none" w:sz="0" w:space="0" w:color="auto"/>
                <w:left w:val="none" w:sz="0" w:space="0" w:color="auto"/>
                <w:bottom w:val="none" w:sz="0" w:space="0" w:color="auto"/>
                <w:right w:val="none" w:sz="0" w:space="0" w:color="auto"/>
              </w:divBdr>
              <w:divsChild>
                <w:div w:id="772020897">
                  <w:marLeft w:val="0"/>
                  <w:marRight w:val="0"/>
                  <w:marTop w:val="0"/>
                  <w:marBottom w:val="0"/>
                  <w:divBdr>
                    <w:top w:val="none" w:sz="0" w:space="0" w:color="auto"/>
                    <w:left w:val="none" w:sz="0" w:space="0" w:color="auto"/>
                    <w:bottom w:val="none" w:sz="0" w:space="0" w:color="auto"/>
                    <w:right w:val="none" w:sz="0" w:space="0" w:color="auto"/>
                  </w:divBdr>
                  <w:divsChild>
                    <w:div w:id="273293202">
                      <w:marLeft w:val="0"/>
                      <w:marRight w:val="0"/>
                      <w:marTop w:val="0"/>
                      <w:marBottom w:val="0"/>
                      <w:divBdr>
                        <w:top w:val="none" w:sz="0" w:space="0" w:color="auto"/>
                        <w:left w:val="none" w:sz="0" w:space="0" w:color="auto"/>
                        <w:bottom w:val="none" w:sz="0" w:space="0" w:color="auto"/>
                        <w:right w:val="none" w:sz="0" w:space="0" w:color="auto"/>
                      </w:divBdr>
                      <w:divsChild>
                        <w:div w:id="1077702918">
                          <w:marLeft w:val="0"/>
                          <w:marRight w:val="0"/>
                          <w:marTop w:val="0"/>
                          <w:marBottom w:val="0"/>
                          <w:divBdr>
                            <w:top w:val="none" w:sz="0" w:space="0" w:color="auto"/>
                            <w:left w:val="none" w:sz="0" w:space="0" w:color="auto"/>
                            <w:bottom w:val="none" w:sz="0" w:space="0" w:color="auto"/>
                            <w:right w:val="none" w:sz="0" w:space="0" w:color="auto"/>
                          </w:divBdr>
                          <w:divsChild>
                            <w:div w:id="547689221">
                              <w:marLeft w:val="0"/>
                              <w:marRight w:val="0"/>
                              <w:marTop w:val="0"/>
                              <w:marBottom w:val="0"/>
                              <w:divBdr>
                                <w:top w:val="none" w:sz="0" w:space="0" w:color="auto"/>
                                <w:left w:val="none" w:sz="0" w:space="0" w:color="auto"/>
                                <w:bottom w:val="none" w:sz="0" w:space="0" w:color="auto"/>
                                <w:right w:val="none" w:sz="0" w:space="0" w:color="auto"/>
                              </w:divBdr>
                              <w:divsChild>
                                <w:div w:id="1814954095">
                                  <w:marLeft w:val="0"/>
                                  <w:marRight w:val="0"/>
                                  <w:marTop w:val="0"/>
                                  <w:marBottom w:val="0"/>
                                  <w:divBdr>
                                    <w:top w:val="none" w:sz="0" w:space="0" w:color="auto"/>
                                    <w:left w:val="none" w:sz="0" w:space="0" w:color="auto"/>
                                    <w:bottom w:val="none" w:sz="0" w:space="0" w:color="auto"/>
                                    <w:right w:val="none" w:sz="0" w:space="0" w:color="auto"/>
                                  </w:divBdr>
                                  <w:divsChild>
                                    <w:div w:id="736823853">
                                      <w:marLeft w:val="0"/>
                                      <w:marRight w:val="0"/>
                                      <w:marTop w:val="0"/>
                                      <w:marBottom w:val="0"/>
                                      <w:divBdr>
                                        <w:top w:val="none" w:sz="0" w:space="0" w:color="auto"/>
                                        <w:left w:val="none" w:sz="0" w:space="0" w:color="auto"/>
                                        <w:bottom w:val="none" w:sz="0" w:space="0" w:color="auto"/>
                                        <w:right w:val="none" w:sz="0" w:space="0" w:color="auto"/>
                                      </w:divBdr>
                                      <w:divsChild>
                                        <w:div w:id="3396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124972">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73791772">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614098006">
      <w:bodyDiv w:val="1"/>
      <w:marLeft w:val="0"/>
      <w:marRight w:val="0"/>
      <w:marTop w:val="0"/>
      <w:marBottom w:val="0"/>
      <w:divBdr>
        <w:top w:val="none" w:sz="0" w:space="0" w:color="auto"/>
        <w:left w:val="none" w:sz="0" w:space="0" w:color="auto"/>
        <w:bottom w:val="none" w:sz="0" w:space="0" w:color="auto"/>
        <w:right w:val="none" w:sz="0" w:space="0" w:color="auto"/>
      </w:divBdr>
    </w:div>
    <w:div w:id="1622615511">
      <w:bodyDiv w:val="1"/>
      <w:marLeft w:val="0"/>
      <w:marRight w:val="0"/>
      <w:marTop w:val="0"/>
      <w:marBottom w:val="0"/>
      <w:divBdr>
        <w:top w:val="none" w:sz="0" w:space="0" w:color="auto"/>
        <w:left w:val="none" w:sz="0" w:space="0" w:color="auto"/>
        <w:bottom w:val="none" w:sz="0" w:space="0" w:color="auto"/>
        <w:right w:val="none" w:sz="0" w:space="0" w:color="auto"/>
      </w:divBdr>
    </w:div>
    <w:div w:id="1708095961">
      <w:bodyDiv w:val="1"/>
      <w:marLeft w:val="0"/>
      <w:marRight w:val="0"/>
      <w:marTop w:val="0"/>
      <w:marBottom w:val="0"/>
      <w:divBdr>
        <w:top w:val="none" w:sz="0" w:space="0" w:color="auto"/>
        <w:left w:val="none" w:sz="0" w:space="0" w:color="auto"/>
        <w:bottom w:val="none" w:sz="0" w:space="0" w:color="auto"/>
        <w:right w:val="none" w:sz="0" w:space="0" w:color="auto"/>
      </w:divBdr>
    </w:div>
    <w:div w:id="1708338068">
      <w:bodyDiv w:val="1"/>
      <w:marLeft w:val="0"/>
      <w:marRight w:val="0"/>
      <w:marTop w:val="0"/>
      <w:marBottom w:val="0"/>
      <w:divBdr>
        <w:top w:val="none" w:sz="0" w:space="0" w:color="auto"/>
        <w:left w:val="none" w:sz="0" w:space="0" w:color="auto"/>
        <w:bottom w:val="none" w:sz="0" w:space="0" w:color="auto"/>
        <w:right w:val="none" w:sz="0" w:space="0" w:color="auto"/>
      </w:divBdr>
    </w:div>
    <w:div w:id="1730422517">
      <w:bodyDiv w:val="1"/>
      <w:marLeft w:val="0"/>
      <w:marRight w:val="0"/>
      <w:marTop w:val="0"/>
      <w:marBottom w:val="0"/>
      <w:divBdr>
        <w:top w:val="none" w:sz="0" w:space="0" w:color="auto"/>
        <w:left w:val="none" w:sz="0" w:space="0" w:color="auto"/>
        <w:bottom w:val="none" w:sz="0" w:space="0" w:color="auto"/>
        <w:right w:val="none" w:sz="0" w:space="0" w:color="auto"/>
      </w:divBdr>
    </w:div>
    <w:div w:id="1861627719">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24436812">
      <w:bodyDiv w:val="1"/>
      <w:marLeft w:val="0"/>
      <w:marRight w:val="0"/>
      <w:marTop w:val="0"/>
      <w:marBottom w:val="0"/>
      <w:divBdr>
        <w:top w:val="none" w:sz="0" w:space="0" w:color="auto"/>
        <w:left w:val="none" w:sz="0" w:space="0" w:color="auto"/>
        <w:bottom w:val="none" w:sz="0" w:space="0" w:color="auto"/>
        <w:right w:val="none" w:sz="0" w:space="0" w:color="auto"/>
      </w:divBdr>
    </w:div>
    <w:div w:id="203202678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elglobal.com/it/it/soluzioni-digitali/produzione-di-stampaggio-a-iniezione-digitale/ottimizzare-la-viscosita-della-plasti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elglobal.com/it/it/soluzioni-digitali/campionatura-degli-stampi-a-iniezione/stampaggio-a-iniezio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elglobal.com/it/it/prodotti/automazione-dello-stampaggio-a-iniezione/robot-lineare" TargetMode="External"/><Relationship Id="rId5" Type="http://schemas.openxmlformats.org/officeDocument/2006/relationships/numbering" Target="numbering.xml"/><Relationship Id="rId15" Type="http://schemas.openxmlformats.org/officeDocument/2006/relationships/hyperlink" Target="mailto:tobias.neumann@engel.a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elglobal.com/en/fairs-events/K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ED69F59BC06A449D7F75ABEDEA6CF2" ma:contentTypeVersion="17" ma:contentTypeDescription="Create a new document." ma:contentTypeScope="" ma:versionID="2a189d08622628ff506ca796f3bc0add">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3e334fe3ecc3a7318523a67cdd96e0ae"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164D335-14EB-4B25-AD03-30DE648206CE}">
  <ds:schemaRefs>
    <ds:schemaRef ds:uri="http://schemas.microsoft.com/sharepoint/v3/contenttype/forms"/>
  </ds:schemaRefs>
</ds:datastoreItem>
</file>

<file path=customXml/itemProps2.xml><?xml version="1.0" encoding="utf-8"?>
<ds:datastoreItem xmlns:ds="http://schemas.openxmlformats.org/officeDocument/2006/customXml" ds:itemID="{5C54A13F-B67A-475E-85D9-0279B73CAE86}"/>
</file>

<file path=customXml/itemProps3.xml><?xml version="1.0" encoding="utf-8"?>
<ds:datastoreItem xmlns:ds="http://schemas.openxmlformats.org/officeDocument/2006/customXml" ds:itemID="{92819EF8-C56C-4D1A-AD11-451F9FF32B41}">
  <ds:schemaRefs>
    <ds:schemaRef ds:uri="http://schemas.microsoft.com/office/2006/metadata/properties"/>
    <ds:schemaRef ds:uri="http://schemas.microsoft.com/office/infopath/2007/PartnerControls"/>
    <ds:schemaRef ds:uri="46f49fbf-5b57-45d1-916e-364917a5a9e9"/>
    <ds:schemaRef ds:uri="0227e207-72f5-491a-a4e5-c2672ae48f53"/>
  </ds:schemaRefs>
</ds:datastoreItem>
</file>

<file path=customXml/itemProps4.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885</Words>
  <Characters>5909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6781</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Gruenberger Lukas</cp:lastModifiedBy>
  <cp:revision>3</cp:revision>
  <cp:lastPrinted>2025-09-03T10:29:00Z</cp:lastPrinted>
  <dcterms:created xsi:type="dcterms:W3CDTF">2025-09-03T10:30:00Z</dcterms:created>
  <dcterms:modified xsi:type="dcterms:W3CDTF">2025-09-15T06:59:00Z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y fmtid="{D5CDD505-2E9C-101B-9397-08002B2CF9AE}" pid="3" name="MediaServiceImageTags">
    <vt:lpwstr/>
  </property>
</Properties>
</file>