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3309" w14:textId="67B048EA" w:rsidR="00C108A1" w:rsidRPr="00C108A1" w:rsidRDefault="00354B0C" w:rsidP="00C111A9">
      <w:pPr>
        <w:rPr>
          <w:color w:val="auto"/>
          <w:sz w:val="32"/>
          <w:szCs w:val="32"/>
          <w:lang w:val="fr-FR"/>
        </w:rPr>
      </w:pPr>
      <w:r w:rsidRPr="00C108A1">
        <w:rPr>
          <w:sz w:val="32"/>
          <w:szCs w:val="32"/>
          <w:lang w:val="fr-FR"/>
        </w:rPr>
        <w:t>Économique en espace, modulaire</w:t>
      </w:r>
      <w:r w:rsidR="00201A9D">
        <w:rPr>
          <w:sz w:val="32"/>
          <w:szCs w:val="32"/>
          <w:lang w:val="fr-FR"/>
        </w:rPr>
        <w:t xml:space="preserve"> et</w:t>
      </w:r>
      <w:r w:rsidRPr="00C108A1">
        <w:rPr>
          <w:sz w:val="32"/>
          <w:szCs w:val="32"/>
          <w:lang w:val="fr-FR"/>
        </w:rPr>
        <w:t xml:space="preserve"> </w:t>
      </w:r>
      <w:r w:rsidRPr="00C108A1">
        <w:rPr>
          <w:color w:val="auto"/>
          <w:sz w:val="32"/>
          <w:szCs w:val="32"/>
          <w:lang w:val="fr-FR"/>
        </w:rPr>
        <w:t>intelligent :</w:t>
      </w:r>
    </w:p>
    <w:p w14:paraId="2B0C1608" w14:textId="5E2A61E0" w:rsidR="00F96C11" w:rsidRPr="00C108A1" w:rsidRDefault="00354B0C" w:rsidP="00C111A9">
      <w:pPr>
        <w:rPr>
          <w:b/>
          <w:bCs/>
          <w:color w:val="auto"/>
          <w:sz w:val="28"/>
          <w:szCs w:val="28"/>
          <w:lang w:val="fr-FR"/>
        </w:rPr>
      </w:pPr>
      <w:r w:rsidRPr="00C108A1">
        <w:rPr>
          <w:b/>
          <w:bCs/>
          <w:color w:val="auto"/>
          <w:sz w:val="28"/>
          <w:szCs w:val="28"/>
          <w:lang w:val="fr-FR"/>
        </w:rPr>
        <w:t xml:space="preserve">Systèmes d'automatisation flexibles et contrôle entièrement </w:t>
      </w:r>
      <w:proofErr w:type="gramStart"/>
      <w:r w:rsidR="00201A9D" w:rsidRPr="00C108A1">
        <w:rPr>
          <w:b/>
          <w:bCs/>
          <w:color w:val="auto"/>
          <w:sz w:val="28"/>
          <w:szCs w:val="28"/>
          <w:lang w:val="fr-FR"/>
        </w:rPr>
        <w:t>intégr</w:t>
      </w:r>
      <w:r w:rsidR="00201A9D">
        <w:rPr>
          <w:b/>
          <w:bCs/>
          <w:color w:val="auto"/>
          <w:sz w:val="28"/>
          <w:szCs w:val="28"/>
          <w:lang w:val="fr-FR"/>
        </w:rPr>
        <w:t>é</w:t>
      </w:r>
      <w:proofErr w:type="gramEnd"/>
      <w:r w:rsidR="004E4757">
        <w:rPr>
          <w:b/>
          <w:bCs/>
          <w:color w:val="auto"/>
          <w:sz w:val="28"/>
          <w:szCs w:val="28"/>
          <w:lang w:val="fr-FR"/>
        </w:rPr>
        <w:t>,</w:t>
      </w:r>
      <w:r w:rsidRPr="00C108A1">
        <w:rPr>
          <w:b/>
          <w:bCs/>
          <w:color w:val="auto"/>
          <w:sz w:val="28"/>
          <w:szCs w:val="28"/>
          <w:lang w:val="fr-FR"/>
        </w:rPr>
        <w:t xml:space="preserve"> pour une efficacité maximale </w:t>
      </w:r>
      <w:r w:rsidR="004E4757">
        <w:rPr>
          <w:b/>
          <w:bCs/>
          <w:color w:val="auto"/>
          <w:sz w:val="28"/>
          <w:szCs w:val="28"/>
          <w:lang w:val="fr-FR"/>
        </w:rPr>
        <w:t xml:space="preserve">via un seul </w:t>
      </w:r>
      <w:r w:rsidR="00201A9D">
        <w:rPr>
          <w:b/>
          <w:bCs/>
          <w:color w:val="auto"/>
          <w:sz w:val="28"/>
          <w:szCs w:val="28"/>
          <w:lang w:val="fr-FR"/>
        </w:rPr>
        <w:t>fournisseur</w:t>
      </w:r>
    </w:p>
    <w:p w14:paraId="09B5F0C0" w14:textId="77777777" w:rsidR="00F96C11" w:rsidRPr="00C108A1" w:rsidRDefault="00F96C11" w:rsidP="00C111A9">
      <w:pPr>
        <w:rPr>
          <w:color w:val="auto"/>
          <w:lang w:val="fr-FR"/>
        </w:rPr>
      </w:pPr>
    </w:p>
    <w:p w14:paraId="23E19FF0" w14:textId="58EFD465" w:rsidR="00F96C11" w:rsidRPr="00C111A9" w:rsidRDefault="00F96C11" w:rsidP="00C111A9">
      <w:pPr>
        <w:spacing w:after="120"/>
        <w:rPr>
          <w:i/>
          <w:iCs/>
          <w:color w:val="auto"/>
          <w:lang w:val="fr-FR"/>
        </w:rPr>
      </w:pPr>
      <w:r w:rsidRPr="00C108A1">
        <w:rPr>
          <w:i/>
          <w:iCs/>
          <w:color w:val="auto"/>
          <w:lang w:val="fr-FR"/>
        </w:rPr>
        <w:t>Schwertberg</w:t>
      </w:r>
      <w:r w:rsidR="00C111A9">
        <w:rPr>
          <w:i/>
          <w:iCs/>
          <w:color w:val="auto"/>
          <w:lang w:val="fr-FR"/>
        </w:rPr>
        <w:t xml:space="preserve"> - </w:t>
      </w:r>
      <w:r w:rsidR="00C111A9" w:rsidRPr="00C111A9">
        <w:rPr>
          <w:i/>
          <w:iCs/>
          <w:color w:val="auto"/>
          <w:lang w:val="fr-FR"/>
        </w:rPr>
        <w:t>Autriche</w:t>
      </w:r>
      <w:r w:rsidRPr="00C108A1">
        <w:rPr>
          <w:i/>
          <w:iCs/>
          <w:color w:val="auto"/>
          <w:lang w:val="fr-FR"/>
        </w:rPr>
        <w:t>, Septembr</w:t>
      </w:r>
      <w:r w:rsidR="00354B0C" w:rsidRPr="00C108A1">
        <w:rPr>
          <w:i/>
          <w:iCs/>
          <w:color w:val="auto"/>
          <w:lang w:val="fr-FR"/>
        </w:rPr>
        <w:t>e</w:t>
      </w:r>
      <w:r w:rsidRPr="00C108A1">
        <w:rPr>
          <w:i/>
          <w:iCs/>
          <w:color w:val="auto"/>
          <w:lang w:val="fr-FR"/>
        </w:rPr>
        <w:t xml:space="preserve"> 2025</w:t>
      </w:r>
      <w:r w:rsidR="00C111A9">
        <w:rPr>
          <w:i/>
          <w:iCs/>
          <w:color w:val="auto"/>
          <w:lang w:val="fr-FR"/>
        </w:rPr>
        <w:br/>
      </w:r>
      <w:r w:rsidR="00354B0C" w:rsidRPr="00C108A1">
        <w:rPr>
          <w:b/>
          <w:bCs/>
          <w:color w:val="auto"/>
          <w:lang w:val="fr-FR"/>
        </w:rPr>
        <w:t xml:space="preserve">Avec un accent clair sur l'efficacité, la flexibilité et l'intégration, ENGEL présente </w:t>
      </w:r>
      <w:r w:rsidR="004E4757" w:rsidRPr="00C108A1">
        <w:rPr>
          <w:b/>
          <w:bCs/>
          <w:color w:val="auto"/>
          <w:lang w:val="fr-FR"/>
        </w:rPr>
        <w:t>au K 2025</w:t>
      </w:r>
      <w:r w:rsidR="004E4757">
        <w:rPr>
          <w:b/>
          <w:bCs/>
          <w:color w:val="auto"/>
          <w:lang w:val="fr-FR"/>
        </w:rPr>
        <w:t xml:space="preserve"> </w:t>
      </w:r>
      <w:r w:rsidR="00354B0C" w:rsidRPr="00C108A1">
        <w:rPr>
          <w:b/>
          <w:bCs/>
          <w:color w:val="auto"/>
          <w:lang w:val="fr-FR"/>
        </w:rPr>
        <w:t xml:space="preserve">des solutions d'automatisation complètes. </w:t>
      </w:r>
      <w:r w:rsidR="000E71CF">
        <w:rPr>
          <w:b/>
          <w:bCs/>
          <w:color w:val="auto"/>
          <w:lang w:val="fr-FR"/>
        </w:rPr>
        <w:t>L</w:t>
      </w:r>
      <w:r w:rsidR="00354B0C" w:rsidRPr="00C108A1">
        <w:rPr>
          <w:b/>
          <w:bCs/>
          <w:color w:val="auto"/>
          <w:lang w:val="fr-FR"/>
        </w:rPr>
        <w:t xml:space="preserve">a nouvelle génération de robots linéaires </w:t>
      </w:r>
      <w:proofErr w:type="spellStart"/>
      <w:r w:rsidR="00354B0C" w:rsidRPr="00C108A1">
        <w:rPr>
          <w:b/>
          <w:bCs/>
          <w:color w:val="auto"/>
          <w:lang w:val="fr-FR"/>
        </w:rPr>
        <w:t>viper</w:t>
      </w:r>
      <w:proofErr w:type="spellEnd"/>
      <w:r w:rsidR="00354B0C" w:rsidRPr="00C108A1">
        <w:rPr>
          <w:b/>
          <w:bCs/>
          <w:color w:val="auto"/>
          <w:lang w:val="fr-FR"/>
        </w:rPr>
        <w:t xml:space="preserve">, </w:t>
      </w:r>
      <w:r w:rsidR="000E71CF">
        <w:rPr>
          <w:b/>
          <w:bCs/>
          <w:color w:val="auto"/>
          <w:lang w:val="fr-FR"/>
        </w:rPr>
        <w:t xml:space="preserve">en fait partie. Elle peut </w:t>
      </w:r>
      <w:r w:rsidR="00354B0C" w:rsidRPr="00C108A1">
        <w:rPr>
          <w:b/>
          <w:bCs/>
          <w:color w:val="auto"/>
          <w:lang w:val="fr-FR"/>
        </w:rPr>
        <w:t>être configuré</w:t>
      </w:r>
      <w:r w:rsidR="000E71CF">
        <w:rPr>
          <w:b/>
          <w:bCs/>
          <w:color w:val="auto"/>
          <w:lang w:val="fr-FR"/>
        </w:rPr>
        <w:t>e</w:t>
      </w:r>
      <w:r w:rsidR="00354B0C" w:rsidRPr="00C108A1">
        <w:rPr>
          <w:b/>
          <w:bCs/>
          <w:color w:val="auto"/>
          <w:lang w:val="fr-FR"/>
        </w:rPr>
        <w:t xml:space="preserve"> de manière flexible en utilisant </w:t>
      </w:r>
      <w:r w:rsidR="00354B0C" w:rsidRPr="0000307E">
        <w:rPr>
          <w:b/>
          <w:bCs/>
          <w:color w:val="auto"/>
          <w:lang w:val="fr-FR"/>
        </w:rPr>
        <w:t xml:space="preserve">des </w:t>
      </w:r>
      <w:r w:rsidR="0000307E" w:rsidRPr="0000307E">
        <w:rPr>
          <w:b/>
          <w:bCs/>
          <w:color w:val="auto"/>
          <w:lang w:val="fr-FR"/>
        </w:rPr>
        <w:t>architectures</w:t>
      </w:r>
      <w:r w:rsidR="00354B0C" w:rsidRPr="0000307E">
        <w:rPr>
          <w:b/>
          <w:bCs/>
          <w:color w:val="auto"/>
          <w:lang w:val="fr-FR"/>
        </w:rPr>
        <w:t xml:space="preserve"> modulaires</w:t>
      </w:r>
      <w:r w:rsidR="00354B0C" w:rsidRPr="00C108A1">
        <w:rPr>
          <w:b/>
          <w:bCs/>
          <w:color w:val="auto"/>
          <w:lang w:val="fr-FR"/>
        </w:rPr>
        <w:t xml:space="preserve"> pour répondre </w:t>
      </w:r>
      <w:r w:rsidR="00EB4C85">
        <w:rPr>
          <w:b/>
          <w:bCs/>
          <w:color w:val="auto"/>
          <w:lang w:val="fr-FR"/>
        </w:rPr>
        <w:t>aux</w:t>
      </w:r>
      <w:r w:rsidR="00354B0C" w:rsidRPr="00C108A1">
        <w:rPr>
          <w:b/>
          <w:bCs/>
          <w:color w:val="auto"/>
          <w:lang w:val="fr-FR"/>
        </w:rPr>
        <w:t xml:space="preserve"> différents besoins de portée - réduisant </w:t>
      </w:r>
      <w:r w:rsidR="00EB4C85" w:rsidRPr="00C108A1">
        <w:rPr>
          <w:b/>
          <w:bCs/>
          <w:color w:val="auto"/>
          <w:lang w:val="fr-FR"/>
        </w:rPr>
        <w:t>les délais de livraison</w:t>
      </w:r>
      <w:r w:rsidR="00201A9D">
        <w:rPr>
          <w:b/>
          <w:bCs/>
          <w:color w:val="auto"/>
          <w:lang w:val="fr-FR"/>
        </w:rPr>
        <w:t xml:space="preserve"> et </w:t>
      </w:r>
      <w:r w:rsidR="00354B0C" w:rsidRPr="00C108A1">
        <w:rPr>
          <w:b/>
          <w:bCs/>
          <w:color w:val="auto"/>
          <w:lang w:val="fr-FR"/>
        </w:rPr>
        <w:t xml:space="preserve">les coûts d'investissement, </w:t>
      </w:r>
      <w:r w:rsidR="000E71CF">
        <w:rPr>
          <w:b/>
          <w:bCs/>
          <w:color w:val="auto"/>
          <w:lang w:val="fr-FR"/>
        </w:rPr>
        <w:t xml:space="preserve">tout en </w:t>
      </w:r>
      <w:r w:rsidR="00354B0C" w:rsidRPr="00C108A1">
        <w:rPr>
          <w:b/>
          <w:bCs/>
          <w:color w:val="auto"/>
          <w:lang w:val="fr-FR"/>
        </w:rPr>
        <w:t xml:space="preserve">augmentant </w:t>
      </w:r>
      <w:r w:rsidR="00201A9D">
        <w:rPr>
          <w:b/>
          <w:bCs/>
          <w:color w:val="auto"/>
          <w:lang w:val="fr-FR"/>
        </w:rPr>
        <w:t>l’agilité de production</w:t>
      </w:r>
      <w:r w:rsidR="00354B0C" w:rsidRPr="00C108A1">
        <w:rPr>
          <w:b/>
          <w:bCs/>
          <w:color w:val="auto"/>
          <w:lang w:val="fr-FR"/>
        </w:rPr>
        <w:t xml:space="preserve">. </w:t>
      </w:r>
      <w:r w:rsidR="004E4757">
        <w:rPr>
          <w:b/>
          <w:bCs/>
          <w:color w:val="auto"/>
          <w:lang w:val="fr-FR"/>
        </w:rPr>
        <w:t>Via</w:t>
      </w:r>
      <w:r w:rsidR="00354B0C" w:rsidRPr="00C108A1">
        <w:rPr>
          <w:b/>
          <w:bCs/>
          <w:color w:val="auto"/>
          <w:lang w:val="fr-FR"/>
        </w:rPr>
        <w:t xml:space="preserve"> un "Expert </w:t>
      </w:r>
      <w:r w:rsidR="004E4757">
        <w:rPr>
          <w:b/>
          <w:bCs/>
          <w:color w:val="auto"/>
          <w:lang w:val="fr-FR"/>
        </w:rPr>
        <w:t xml:space="preserve">Corner </w:t>
      </w:r>
      <w:r w:rsidR="00354B0C" w:rsidRPr="00C108A1">
        <w:rPr>
          <w:b/>
          <w:bCs/>
          <w:color w:val="auto"/>
          <w:lang w:val="fr-FR"/>
        </w:rPr>
        <w:t xml:space="preserve">Automation" et à travers plusieurs cellules de production entièrement automatisées, ENGEL démontre comment même les tâches d'automatisation très complexes peuvent être intégrées de manière transparente dans la production de moulage par injection. Tous les composants </w:t>
      </w:r>
      <w:r w:rsidR="00EB4C85">
        <w:rPr>
          <w:b/>
          <w:bCs/>
          <w:color w:val="auto"/>
          <w:lang w:val="fr-FR"/>
        </w:rPr>
        <w:t>(</w:t>
      </w:r>
      <w:r w:rsidR="00354B0C" w:rsidRPr="00C108A1">
        <w:rPr>
          <w:b/>
          <w:bCs/>
          <w:color w:val="auto"/>
          <w:lang w:val="fr-FR"/>
        </w:rPr>
        <w:t>de la presse aux périphériques</w:t>
      </w:r>
      <w:r w:rsidR="00EB4C85">
        <w:rPr>
          <w:b/>
          <w:bCs/>
          <w:color w:val="auto"/>
          <w:lang w:val="fr-FR"/>
        </w:rPr>
        <w:t xml:space="preserve">), </w:t>
      </w:r>
      <w:r w:rsidR="004E4757">
        <w:rPr>
          <w:b/>
          <w:bCs/>
          <w:color w:val="auto"/>
          <w:lang w:val="fr-FR"/>
        </w:rPr>
        <w:t>provenant</w:t>
      </w:r>
      <w:r w:rsidR="00354B0C" w:rsidRPr="00C108A1">
        <w:rPr>
          <w:b/>
          <w:bCs/>
          <w:color w:val="auto"/>
          <w:lang w:val="fr-FR"/>
        </w:rPr>
        <w:t xml:space="preserve"> d'un seul </w:t>
      </w:r>
      <w:r w:rsidR="004E4757">
        <w:rPr>
          <w:b/>
          <w:bCs/>
          <w:color w:val="auto"/>
          <w:lang w:val="fr-FR"/>
        </w:rPr>
        <w:t>fournisseur</w:t>
      </w:r>
      <w:r w:rsidR="00354B0C" w:rsidRPr="00C108A1">
        <w:rPr>
          <w:b/>
          <w:bCs/>
          <w:color w:val="auto"/>
          <w:lang w:val="fr-FR"/>
        </w:rPr>
        <w:t>, sont parfaitement coordonnés et opérés de manière centralisée via l</w:t>
      </w:r>
      <w:r w:rsidR="00EB4C85">
        <w:rPr>
          <w:b/>
          <w:bCs/>
          <w:color w:val="auto"/>
          <w:lang w:val="fr-FR"/>
        </w:rPr>
        <w:t xml:space="preserve">’unité </w:t>
      </w:r>
      <w:r w:rsidR="00354B0C" w:rsidRPr="00C108A1">
        <w:rPr>
          <w:b/>
          <w:bCs/>
          <w:color w:val="auto"/>
          <w:lang w:val="fr-FR"/>
        </w:rPr>
        <w:t>de contrôle CC300. Cela maximise l'efficacité, la productivité et la fiabilité dans l</w:t>
      </w:r>
      <w:r w:rsidR="004E4757">
        <w:rPr>
          <w:b/>
          <w:bCs/>
          <w:color w:val="auto"/>
          <w:lang w:val="fr-FR"/>
        </w:rPr>
        <w:t xml:space="preserve">e </w:t>
      </w:r>
      <w:r w:rsidR="00354B0C" w:rsidRPr="00C108A1">
        <w:rPr>
          <w:b/>
          <w:bCs/>
          <w:color w:val="auto"/>
          <w:lang w:val="fr-FR"/>
        </w:rPr>
        <w:t>quotidie</w:t>
      </w:r>
      <w:r w:rsidR="004E4757">
        <w:rPr>
          <w:b/>
          <w:bCs/>
          <w:color w:val="auto"/>
          <w:lang w:val="fr-FR"/>
        </w:rPr>
        <w:t xml:space="preserve">n de la </w:t>
      </w:r>
      <w:r w:rsidR="004E4757" w:rsidRPr="00C108A1">
        <w:rPr>
          <w:b/>
          <w:bCs/>
          <w:color w:val="auto"/>
          <w:lang w:val="fr-FR"/>
        </w:rPr>
        <w:t>production</w:t>
      </w:r>
      <w:r w:rsidR="00354B0C" w:rsidRPr="00C108A1">
        <w:rPr>
          <w:b/>
          <w:bCs/>
          <w:color w:val="auto"/>
          <w:lang w:val="fr-FR"/>
        </w:rPr>
        <w:t>.</w:t>
      </w:r>
    </w:p>
    <w:p w14:paraId="21C177C8" w14:textId="692AC1B1" w:rsidR="00F96C11" w:rsidRPr="00EB4C85" w:rsidRDefault="00354B0C" w:rsidP="00C111A9">
      <w:pPr>
        <w:spacing w:after="120"/>
        <w:rPr>
          <w:color w:val="auto"/>
          <w:lang w:val="fr-FR"/>
        </w:rPr>
      </w:pPr>
      <w:r w:rsidRPr="00C108A1">
        <w:rPr>
          <w:color w:val="auto"/>
          <w:lang w:val="fr-FR"/>
        </w:rPr>
        <w:t xml:space="preserve">ENGEL offre un large </w:t>
      </w:r>
      <w:hyperlink r:id="rId8" w:history="1">
        <w:r w:rsidR="00D05B0E">
          <w:rPr>
            <w:rStyle w:val="Hyperlink"/>
            <w:color w:val="auto"/>
            <w:lang w:val="fr-FR"/>
          </w:rPr>
          <w:t>panel</w:t>
        </w:r>
        <w:r w:rsidRPr="00C108A1">
          <w:rPr>
            <w:rStyle w:val="Hyperlink"/>
            <w:color w:val="auto"/>
            <w:lang w:val="fr-FR"/>
          </w:rPr>
          <w:t xml:space="preserve"> d'automatisation</w:t>
        </w:r>
      </w:hyperlink>
      <w:r w:rsidRPr="00C108A1">
        <w:rPr>
          <w:color w:val="auto"/>
          <w:lang w:val="fr-FR"/>
        </w:rPr>
        <w:t xml:space="preserve"> et des solutions sur mesure clés en main qui aident à augmenter la productivité, réduire l'empreinte </w:t>
      </w:r>
      <w:r w:rsidR="004E4757">
        <w:rPr>
          <w:color w:val="auto"/>
          <w:lang w:val="fr-FR"/>
        </w:rPr>
        <w:t xml:space="preserve">au sol </w:t>
      </w:r>
      <w:r w:rsidRPr="00C108A1">
        <w:rPr>
          <w:color w:val="auto"/>
          <w:lang w:val="fr-FR"/>
        </w:rPr>
        <w:t xml:space="preserve">et diminuer les coûts. L'intégration étroite de tous les systèmes assure la transparence dans l'opération et permet une mise à l'échelle facile - même </w:t>
      </w:r>
      <w:r w:rsidRPr="00EB4C85">
        <w:rPr>
          <w:color w:val="auto"/>
          <w:lang w:val="fr-FR"/>
        </w:rPr>
        <w:t>lorsque les exigences changent ou qu'un nouveau produit est introduit</w:t>
      </w:r>
      <w:r w:rsidR="00D05B0E">
        <w:rPr>
          <w:color w:val="auto"/>
          <w:lang w:val="fr-FR"/>
        </w:rPr>
        <w:t xml:space="preserve"> dans le portefeuille</w:t>
      </w:r>
      <w:r w:rsidRPr="00EB4C85">
        <w:rPr>
          <w:color w:val="auto"/>
          <w:lang w:val="fr-FR"/>
        </w:rPr>
        <w:t>.</w:t>
      </w:r>
    </w:p>
    <w:p w14:paraId="2178C1E6" w14:textId="2D34EAD2" w:rsidR="005316AF" w:rsidRPr="00C108A1" w:rsidRDefault="00354B0C" w:rsidP="00C111A9">
      <w:pPr>
        <w:spacing w:after="120"/>
        <w:rPr>
          <w:color w:val="auto"/>
          <w:lang w:val="fr-FR"/>
        </w:rPr>
      </w:pPr>
      <w:r w:rsidRPr="00EB4C85">
        <w:rPr>
          <w:color w:val="auto"/>
          <w:lang w:val="fr-FR"/>
        </w:rPr>
        <w:t xml:space="preserve">Un </w:t>
      </w:r>
      <w:r w:rsidR="00EB4C85" w:rsidRPr="00EB4C85">
        <w:rPr>
          <w:color w:val="auto"/>
          <w:lang w:val="fr-FR"/>
        </w:rPr>
        <w:t>f</w:t>
      </w:r>
      <w:r w:rsidR="00EB4C85">
        <w:rPr>
          <w:color w:val="auto"/>
          <w:lang w:val="fr-FR"/>
        </w:rPr>
        <w:t>ocus</w:t>
      </w:r>
      <w:r w:rsidRPr="00C108A1">
        <w:rPr>
          <w:color w:val="auto"/>
          <w:lang w:val="fr-FR"/>
        </w:rPr>
        <w:t xml:space="preserve"> d</w:t>
      </w:r>
      <w:r w:rsidR="000E71CF">
        <w:rPr>
          <w:color w:val="auto"/>
          <w:lang w:val="fr-FR"/>
        </w:rPr>
        <w:t>e l’</w:t>
      </w:r>
      <w:r w:rsidRPr="000E71CF">
        <w:rPr>
          <w:i/>
          <w:iCs/>
          <w:color w:val="auto"/>
          <w:lang w:val="fr-FR"/>
        </w:rPr>
        <w:t xml:space="preserve">Expert </w:t>
      </w:r>
      <w:r w:rsidR="000E71CF" w:rsidRPr="000E71CF">
        <w:rPr>
          <w:i/>
          <w:iCs/>
          <w:color w:val="auto"/>
          <w:lang w:val="fr-FR"/>
        </w:rPr>
        <w:t xml:space="preserve">Corner - </w:t>
      </w:r>
      <w:r w:rsidRPr="000E71CF">
        <w:rPr>
          <w:i/>
          <w:iCs/>
          <w:color w:val="auto"/>
          <w:lang w:val="fr-FR"/>
        </w:rPr>
        <w:t xml:space="preserve">Automation </w:t>
      </w:r>
      <w:r w:rsidRPr="00C108A1">
        <w:rPr>
          <w:color w:val="auto"/>
          <w:lang w:val="fr-FR"/>
        </w:rPr>
        <w:t xml:space="preserve">est la nouvelle génération de </w:t>
      </w:r>
      <w:hyperlink r:id="rId9" w:history="1">
        <w:r w:rsidRPr="00C108A1">
          <w:rPr>
            <w:rStyle w:val="Hyperlink"/>
            <w:color w:val="auto"/>
            <w:lang w:val="fr-FR"/>
          </w:rPr>
          <w:t xml:space="preserve">robots linéaires </w:t>
        </w:r>
        <w:proofErr w:type="spellStart"/>
        <w:r w:rsidRPr="00C108A1">
          <w:rPr>
            <w:rStyle w:val="Hyperlink"/>
            <w:color w:val="auto"/>
            <w:lang w:val="fr-FR"/>
          </w:rPr>
          <w:t>viper</w:t>
        </w:r>
        <w:proofErr w:type="spellEnd"/>
      </w:hyperlink>
      <w:r w:rsidRPr="00C108A1">
        <w:rPr>
          <w:color w:val="auto"/>
          <w:lang w:val="fr-FR"/>
        </w:rPr>
        <w:t xml:space="preserve"> encore plus flexibles. Basés sur des exigences spécifiques des clients, les modèles </w:t>
      </w:r>
      <w:proofErr w:type="spellStart"/>
      <w:r w:rsidRPr="00C108A1">
        <w:rPr>
          <w:color w:val="auto"/>
          <w:lang w:val="fr-FR"/>
        </w:rPr>
        <w:t>viper</w:t>
      </w:r>
      <w:proofErr w:type="spellEnd"/>
      <w:r w:rsidRPr="00C108A1">
        <w:rPr>
          <w:color w:val="auto"/>
          <w:lang w:val="fr-FR"/>
        </w:rPr>
        <w:t xml:space="preserve"> 20, 40 et 60 ont été développés avec un design modulaire. De nombreuses applications aujourd'hui ne demandent plus seulement une charge utile maximale, mais </w:t>
      </w:r>
      <w:r w:rsidRPr="0000307E">
        <w:rPr>
          <w:color w:val="auto"/>
          <w:lang w:val="fr-FR"/>
        </w:rPr>
        <w:t xml:space="preserve">une </w:t>
      </w:r>
      <w:r w:rsidR="0000307E" w:rsidRPr="0000307E">
        <w:rPr>
          <w:color w:val="auto"/>
          <w:lang w:val="fr-FR"/>
        </w:rPr>
        <w:t>zone de travail</w:t>
      </w:r>
      <w:r w:rsidRPr="0000307E">
        <w:rPr>
          <w:color w:val="auto"/>
          <w:lang w:val="fr-FR"/>
        </w:rPr>
        <w:t xml:space="preserve"> </w:t>
      </w:r>
      <w:r w:rsidR="000E71CF" w:rsidRPr="0000307E">
        <w:rPr>
          <w:color w:val="auto"/>
          <w:lang w:val="fr-FR"/>
        </w:rPr>
        <w:t>augmentée</w:t>
      </w:r>
      <w:r w:rsidRPr="00C108A1">
        <w:rPr>
          <w:color w:val="auto"/>
          <w:lang w:val="fr-FR"/>
        </w:rPr>
        <w:t>. Au lieu de remplacer le robot entier, les axes individuels peuvent maintenant être adaptés selon les besoins. Les nouveaux profils d'axes permettent des combinaisons flexibles de charges utiles et de longueurs d'axes. En plus d'une plus grande flexibilité, cela réduit également les coûts d'investissement et raccourcit les délais de livraison.</w:t>
      </w:r>
    </w:p>
    <w:p w14:paraId="685A9CBD" w14:textId="6FDCAAB0" w:rsidR="00F96C11" w:rsidRPr="00C108A1" w:rsidRDefault="00354B0C" w:rsidP="00495B74">
      <w:pPr>
        <w:rPr>
          <w:color w:val="auto"/>
          <w:lang w:val="fr-FR"/>
        </w:rPr>
      </w:pPr>
      <w:r w:rsidRPr="00C108A1">
        <w:rPr>
          <w:color w:val="auto"/>
          <w:lang w:val="fr-FR"/>
        </w:rPr>
        <w:t xml:space="preserve">En plus d'une flexibilité accrue, la nouvelle </w:t>
      </w:r>
      <w:r w:rsidRPr="0000307E">
        <w:rPr>
          <w:color w:val="auto"/>
          <w:lang w:val="fr-FR"/>
        </w:rPr>
        <w:t xml:space="preserve">génération de robots linéaires </w:t>
      </w:r>
      <w:proofErr w:type="spellStart"/>
      <w:r w:rsidRPr="0000307E">
        <w:rPr>
          <w:color w:val="auto"/>
          <w:lang w:val="fr-FR"/>
        </w:rPr>
        <w:t>viper</w:t>
      </w:r>
      <w:proofErr w:type="spellEnd"/>
      <w:r w:rsidRPr="0000307E">
        <w:rPr>
          <w:color w:val="auto"/>
          <w:lang w:val="fr-FR"/>
        </w:rPr>
        <w:t xml:space="preserve"> réduit également la hauteur totale dans les configurations en tandem. Cela</w:t>
      </w:r>
      <w:r w:rsidRPr="00C108A1">
        <w:rPr>
          <w:color w:val="auto"/>
          <w:lang w:val="fr-FR"/>
        </w:rPr>
        <w:t xml:space="preserve"> est rendu possible par un nouveau concept de routage de chaîne énergétique. En </w:t>
      </w:r>
      <w:r w:rsidR="00201A9D">
        <w:rPr>
          <w:color w:val="auto"/>
          <w:lang w:val="fr-FR"/>
        </w:rPr>
        <w:t>parallèle</w:t>
      </w:r>
      <w:r w:rsidRPr="00C108A1">
        <w:rPr>
          <w:color w:val="auto"/>
          <w:lang w:val="fr-FR"/>
        </w:rPr>
        <w:t xml:space="preserve">, la technologie </w:t>
      </w:r>
      <w:r w:rsidRPr="00201A9D">
        <w:rPr>
          <w:color w:val="auto"/>
          <w:lang w:val="fr-FR"/>
        </w:rPr>
        <w:t xml:space="preserve">d'entraînement a été </w:t>
      </w:r>
      <w:r w:rsidR="00201A9D" w:rsidRPr="00201A9D">
        <w:rPr>
          <w:color w:val="auto"/>
          <w:lang w:val="fr-FR"/>
        </w:rPr>
        <w:t xml:space="preserve">modernisée par </w:t>
      </w:r>
      <w:r w:rsidRPr="00201A9D">
        <w:rPr>
          <w:color w:val="auto"/>
          <w:lang w:val="fr-FR"/>
        </w:rPr>
        <w:t xml:space="preserve">des contrôleurs décentralisés sur les axes de </w:t>
      </w:r>
      <w:r w:rsidR="0000307E" w:rsidRPr="00201A9D">
        <w:rPr>
          <w:color w:val="auto"/>
          <w:lang w:val="fr-FR"/>
        </w:rPr>
        <w:t>rotation</w:t>
      </w:r>
      <w:r w:rsidRPr="00201A9D">
        <w:rPr>
          <w:color w:val="auto"/>
          <w:lang w:val="fr-FR"/>
        </w:rPr>
        <w:t>, qui fonctionnent</w:t>
      </w:r>
      <w:r w:rsidRPr="00C108A1">
        <w:rPr>
          <w:color w:val="auto"/>
          <w:lang w:val="fr-FR"/>
        </w:rPr>
        <w:t xml:space="preserve"> maintenant de manière économe en énergie à 48 V. Cela réduit les besoins en câblage et simplifie la modernisation. La nouvelle génération de robots linéaires </w:t>
      </w:r>
      <w:proofErr w:type="spellStart"/>
      <w:r w:rsidRPr="00C108A1">
        <w:rPr>
          <w:color w:val="auto"/>
          <w:lang w:val="fr-FR"/>
        </w:rPr>
        <w:t>viper</w:t>
      </w:r>
      <w:proofErr w:type="spellEnd"/>
      <w:r w:rsidRPr="00C108A1">
        <w:rPr>
          <w:color w:val="auto"/>
          <w:lang w:val="fr-FR"/>
        </w:rPr>
        <w:t xml:space="preserve"> sera également démontrée en action sur deux expositions de machines.</w:t>
      </w:r>
    </w:p>
    <w:p w14:paraId="773BE2E9" w14:textId="2AADEDF9" w:rsidR="00F96C11" w:rsidRPr="00C108A1" w:rsidRDefault="00354B0C" w:rsidP="00C111A9">
      <w:pPr>
        <w:spacing w:after="120"/>
        <w:rPr>
          <w:color w:val="auto"/>
          <w:lang w:val="fr-FR"/>
        </w:rPr>
      </w:pPr>
      <w:r w:rsidRPr="00C108A1">
        <w:rPr>
          <w:color w:val="auto"/>
          <w:lang w:val="fr-FR"/>
        </w:rPr>
        <w:t>Dans l</w:t>
      </w:r>
      <w:r w:rsidR="007F0B66">
        <w:rPr>
          <w:color w:val="auto"/>
          <w:lang w:val="fr-FR"/>
        </w:rPr>
        <w:t>’</w:t>
      </w:r>
      <w:r w:rsidRPr="00C108A1">
        <w:rPr>
          <w:color w:val="auto"/>
          <w:lang w:val="fr-FR"/>
        </w:rPr>
        <w:t>Expert</w:t>
      </w:r>
      <w:r w:rsidR="007F0B66">
        <w:rPr>
          <w:color w:val="auto"/>
          <w:lang w:val="fr-FR"/>
        </w:rPr>
        <w:t xml:space="preserve"> Corner</w:t>
      </w:r>
      <w:r w:rsidRPr="00C108A1">
        <w:rPr>
          <w:color w:val="auto"/>
          <w:lang w:val="fr-FR"/>
        </w:rPr>
        <w:t xml:space="preserve">, ENGEL présente une cellule de démonstration compacte équipée d'un </w:t>
      </w:r>
      <w:proofErr w:type="spellStart"/>
      <w:r w:rsidRPr="00C108A1">
        <w:rPr>
          <w:color w:val="auto"/>
          <w:lang w:val="fr-FR"/>
        </w:rPr>
        <w:t>viper</w:t>
      </w:r>
      <w:proofErr w:type="spellEnd"/>
      <w:r w:rsidRPr="00C108A1">
        <w:rPr>
          <w:color w:val="auto"/>
          <w:lang w:val="fr-FR"/>
        </w:rPr>
        <w:t xml:space="preserve"> 20 de nouvelle génération avec un axe Z renforcé. Cette configuration met en évidence à la fois la nouvelle modularité du robot et ses performances dynamiques élevées. Le robot linéaire est soutenu par </w:t>
      </w:r>
      <w:r w:rsidR="007F0B66">
        <w:rPr>
          <w:color w:val="auto"/>
          <w:lang w:val="fr-FR"/>
        </w:rPr>
        <w:t xml:space="preserve">la solution </w:t>
      </w:r>
      <w:r w:rsidRPr="00C108A1">
        <w:rPr>
          <w:color w:val="auto"/>
          <w:lang w:val="fr-FR"/>
        </w:rPr>
        <w:t xml:space="preserve">digitale </w:t>
      </w:r>
      <w:hyperlink r:id="rId10" w:history="1">
        <w:proofErr w:type="spellStart"/>
        <w:r w:rsidRPr="00C108A1">
          <w:rPr>
            <w:rStyle w:val="Hyperlink"/>
            <w:color w:val="auto"/>
            <w:lang w:val="fr-FR"/>
          </w:rPr>
          <w:t>iQ</w:t>
        </w:r>
        <w:proofErr w:type="spellEnd"/>
        <w:r w:rsidRPr="00C108A1">
          <w:rPr>
            <w:rStyle w:val="Hyperlink"/>
            <w:color w:val="auto"/>
            <w:lang w:val="fr-FR"/>
          </w:rPr>
          <w:t xml:space="preserve"> motion control</w:t>
        </w:r>
      </w:hyperlink>
      <w:r w:rsidRPr="00C108A1">
        <w:rPr>
          <w:color w:val="auto"/>
          <w:lang w:val="fr-FR"/>
        </w:rPr>
        <w:t>, qui optimise intelligemment les séquences de mouvement pour</w:t>
      </w:r>
      <w:r w:rsidR="007F0B66">
        <w:rPr>
          <w:color w:val="auto"/>
          <w:lang w:val="fr-FR"/>
        </w:rPr>
        <w:t xml:space="preserve"> obtenir</w:t>
      </w:r>
      <w:r w:rsidRPr="00C108A1">
        <w:rPr>
          <w:color w:val="auto"/>
          <w:lang w:val="fr-FR"/>
        </w:rPr>
        <w:t xml:space="preserve"> le temps de cycle le plus court possible</w:t>
      </w:r>
      <w:r w:rsidR="007F0B66">
        <w:rPr>
          <w:color w:val="auto"/>
          <w:lang w:val="fr-FR"/>
        </w:rPr>
        <w:t>,</w:t>
      </w:r>
      <w:r w:rsidRPr="00C108A1">
        <w:rPr>
          <w:color w:val="auto"/>
          <w:lang w:val="fr-FR"/>
        </w:rPr>
        <w:t xml:space="preserve"> tout en réduisant l'effort de programmation.</w:t>
      </w:r>
    </w:p>
    <w:p w14:paraId="4F7D0632" w14:textId="14F9FB90" w:rsidR="00F96C11" w:rsidRPr="00C108A1" w:rsidRDefault="00C108A1" w:rsidP="00C111A9">
      <w:pPr>
        <w:spacing w:after="120"/>
        <w:rPr>
          <w:color w:val="auto"/>
          <w:lang w:val="fr-FR"/>
        </w:rPr>
      </w:pPr>
      <w:r w:rsidRPr="00C108A1">
        <w:rPr>
          <w:color w:val="auto"/>
          <w:lang w:val="fr-FR"/>
        </w:rPr>
        <w:t xml:space="preserve">La même cellule </w:t>
      </w:r>
      <w:r w:rsidR="007F0B66">
        <w:rPr>
          <w:color w:val="auto"/>
          <w:lang w:val="fr-FR"/>
        </w:rPr>
        <w:t>inaugurera également le</w:t>
      </w:r>
      <w:r w:rsidRPr="00C108A1">
        <w:rPr>
          <w:color w:val="auto"/>
          <w:lang w:val="fr-FR"/>
        </w:rPr>
        <w:t xml:space="preserve"> nouveau système de transfert de </w:t>
      </w:r>
      <w:r w:rsidR="007F0B66">
        <w:rPr>
          <w:color w:val="auto"/>
          <w:lang w:val="fr-FR"/>
        </w:rPr>
        <w:t>bacs</w:t>
      </w:r>
      <w:r w:rsidRPr="00C108A1">
        <w:rPr>
          <w:color w:val="auto"/>
          <w:lang w:val="fr-FR"/>
        </w:rPr>
        <w:t xml:space="preserve"> multi-niveaux avec technologie de convoyeur. Il permet des changements de </w:t>
      </w:r>
      <w:r w:rsidR="007F0B66">
        <w:rPr>
          <w:color w:val="auto"/>
          <w:lang w:val="fr-FR"/>
        </w:rPr>
        <w:t>bacs</w:t>
      </w:r>
      <w:r w:rsidRPr="00C108A1">
        <w:rPr>
          <w:color w:val="auto"/>
          <w:lang w:val="fr-FR"/>
        </w:rPr>
        <w:t xml:space="preserve"> rapides et à faible vibration même avec des charges utiles plus élevées. En utilisant des </w:t>
      </w:r>
      <w:r w:rsidR="007F0B66">
        <w:rPr>
          <w:color w:val="auto"/>
          <w:lang w:val="fr-FR"/>
        </w:rPr>
        <w:t>tapis</w:t>
      </w:r>
      <w:r w:rsidRPr="00C108A1">
        <w:rPr>
          <w:color w:val="auto"/>
          <w:lang w:val="fr-FR"/>
        </w:rPr>
        <w:t xml:space="preserve"> au lieu de rouleaux sur le convoyeur de sortie, les chocs au sein du système de convoyage sont évités - un avantage clé pour les pièces plastiques sensibles ou dimensionnellement stables. Le système de transfert de </w:t>
      </w:r>
      <w:r w:rsidR="007F0B66">
        <w:rPr>
          <w:color w:val="auto"/>
          <w:lang w:val="fr-FR"/>
        </w:rPr>
        <w:t>bacs</w:t>
      </w:r>
      <w:r w:rsidRPr="00C108A1">
        <w:rPr>
          <w:color w:val="auto"/>
          <w:lang w:val="fr-FR"/>
        </w:rPr>
        <w:t xml:space="preserve"> est extensible de manière modulaire en termes de capacité. Son contrôle est entièrement intégré dans l'unité de contrôle de la machine CC300, assurant une opération particulièrement conviviale.</w:t>
      </w:r>
    </w:p>
    <w:p w14:paraId="032E235F" w14:textId="70545F65" w:rsidR="00C108A1" w:rsidRPr="00C108A1" w:rsidRDefault="00C108A1" w:rsidP="00495B74">
      <w:pPr>
        <w:spacing w:after="120"/>
        <w:rPr>
          <w:color w:val="auto"/>
          <w:lang w:val="fr-FR"/>
        </w:rPr>
      </w:pPr>
      <w:r w:rsidRPr="00C108A1">
        <w:rPr>
          <w:color w:val="auto"/>
          <w:lang w:val="fr-FR"/>
        </w:rPr>
        <w:t xml:space="preserve">L'application présentée utilise </w:t>
      </w:r>
      <w:r w:rsidR="0000307E">
        <w:rPr>
          <w:color w:val="auto"/>
          <w:lang w:val="fr-FR"/>
        </w:rPr>
        <w:t>d</w:t>
      </w:r>
      <w:r w:rsidRPr="0000307E">
        <w:rPr>
          <w:color w:val="auto"/>
          <w:lang w:val="fr-FR"/>
        </w:rPr>
        <w:t>eux cavités</w:t>
      </w:r>
      <w:r w:rsidR="0000307E" w:rsidRPr="0000307E">
        <w:rPr>
          <w:color w:val="auto"/>
          <w:lang w:val="fr-FR"/>
        </w:rPr>
        <w:t xml:space="preserve"> </w:t>
      </w:r>
      <w:r w:rsidRPr="0000307E">
        <w:rPr>
          <w:color w:val="auto"/>
          <w:lang w:val="fr-FR"/>
        </w:rPr>
        <w:t>monté</w:t>
      </w:r>
      <w:r w:rsidR="0000307E">
        <w:rPr>
          <w:color w:val="auto"/>
          <w:lang w:val="fr-FR"/>
        </w:rPr>
        <w:t>es</w:t>
      </w:r>
      <w:r w:rsidRPr="0000307E">
        <w:rPr>
          <w:color w:val="auto"/>
          <w:lang w:val="fr-FR"/>
        </w:rPr>
        <w:t xml:space="preserve"> sur une</w:t>
      </w:r>
      <w:r w:rsidRPr="00C108A1">
        <w:rPr>
          <w:color w:val="auto"/>
          <w:lang w:val="fr-FR"/>
        </w:rPr>
        <w:t xml:space="preserve"> table rotative au sein d'une unité de </w:t>
      </w:r>
      <w:r w:rsidR="007F0B66">
        <w:rPr>
          <w:color w:val="auto"/>
          <w:lang w:val="fr-FR"/>
        </w:rPr>
        <w:t>fermeture de démo</w:t>
      </w:r>
      <w:r w:rsidR="0000307E">
        <w:rPr>
          <w:color w:val="auto"/>
          <w:lang w:val="fr-FR"/>
        </w:rPr>
        <w:t>nstration</w:t>
      </w:r>
      <w:r w:rsidRPr="00C108A1">
        <w:rPr>
          <w:color w:val="auto"/>
          <w:lang w:val="fr-FR"/>
        </w:rPr>
        <w:t xml:space="preserve">. Le robot linéaire </w:t>
      </w:r>
      <w:proofErr w:type="spellStart"/>
      <w:r w:rsidRPr="00C108A1">
        <w:rPr>
          <w:color w:val="auto"/>
          <w:lang w:val="fr-FR"/>
        </w:rPr>
        <w:t>viper</w:t>
      </w:r>
      <w:proofErr w:type="spellEnd"/>
      <w:r w:rsidRPr="00C108A1">
        <w:rPr>
          <w:color w:val="auto"/>
          <w:lang w:val="fr-FR"/>
        </w:rPr>
        <w:t xml:space="preserve"> effectue une variété de tâches de manipulation - du placement des pièces dans des </w:t>
      </w:r>
      <w:r w:rsidR="007F0B66" w:rsidRPr="0000307E">
        <w:rPr>
          <w:color w:val="auto"/>
          <w:lang w:val="fr-FR"/>
        </w:rPr>
        <w:t>bacs,</w:t>
      </w:r>
      <w:r w:rsidRPr="0000307E">
        <w:rPr>
          <w:color w:val="auto"/>
          <w:lang w:val="fr-FR"/>
        </w:rPr>
        <w:t xml:space="preserve"> à l'enlèvement rapide des pièces. Pour cela, le robot est </w:t>
      </w:r>
      <w:r w:rsidRPr="0000307E">
        <w:rPr>
          <w:color w:val="auto"/>
          <w:lang w:val="fr-FR"/>
        </w:rPr>
        <w:lastRenderedPageBreak/>
        <w:t xml:space="preserve">équipé d'un axe de </w:t>
      </w:r>
      <w:r w:rsidR="0000307E" w:rsidRPr="0000307E">
        <w:rPr>
          <w:color w:val="auto"/>
          <w:lang w:val="fr-FR"/>
        </w:rPr>
        <w:t>rotation</w:t>
      </w:r>
      <w:r w:rsidRPr="0000307E">
        <w:rPr>
          <w:color w:val="auto"/>
          <w:lang w:val="fr-FR"/>
        </w:rPr>
        <w:t xml:space="preserve"> combiné ultra-compact</w:t>
      </w:r>
      <w:r w:rsidRPr="00C108A1">
        <w:rPr>
          <w:color w:val="auto"/>
          <w:lang w:val="fr-FR"/>
        </w:rPr>
        <w:t xml:space="preserve"> nouvellement développé</w:t>
      </w:r>
      <w:r w:rsidR="007F0B66">
        <w:rPr>
          <w:color w:val="auto"/>
          <w:lang w:val="fr-FR"/>
        </w:rPr>
        <w:t xml:space="preserve">. Cette nouveauté a été </w:t>
      </w:r>
      <w:r w:rsidRPr="00C108A1">
        <w:rPr>
          <w:color w:val="auto"/>
          <w:lang w:val="fr-FR"/>
        </w:rPr>
        <w:t>conçu</w:t>
      </w:r>
      <w:r w:rsidR="007F0B66">
        <w:rPr>
          <w:color w:val="auto"/>
          <w:lang w:val="fr-FR"/>
        </w:rPr>
        <w:t>e</w:t>
      </w:r>
      <w:r w:rsidRPr="00C108A1">
        <w:rPr>
          <w:color w:val="auto"/>
          <w:lang w:val="fr-FR"/>
        </w:rPr>
        <w:t xml:space="preserve"> spécifiquement pour la manipulation dans des espaces confinés. Cette configuration d'automatisation démontre clairement comment des </w:t>
      </w:r>
      <w:r w:rsidR="00D05B0E">
        <w:rPr>
          <w:color w:val="auto"/>
          <w:lang w:val="fr-FR"/>
        </w:rPr>
        <w:t>hautes cadences</w:t>
      </w:r>
      <w:r w:rsidRPr="00C108A1">
        <w:rPr>
          <w:color w:val="auto"/>
          <w:lang w:val="fr-FR"/>
        </w:rPr>
        <w:t xml:space="preserve">, </w:t>
      </w:r>
      <w:r w:rsidR="00D05B0E">
        <w:rPr>
          <w:color w:val="auto"/>
          <w:lang w:val="fr-FR"/>
        </w:rPr>
        <w:t>une</w:t>
      </w:r>
      <w:r w:rsidRPr="00C108A1">
        <w:rPr>
          <w:color w:val="auto"/>
          <w:lang w:val="fr-FR"/>
        </w:rPr>
        <w:t xml:space="preserve"> diversité des pièces et des agencements </w:t>
      </w:r>
      <w:r w:rsidR="00D05B0E">
        <w:rPr>
          <w:color w:val="auto"/>
          <w:lang w:val="fr-FR"/>
        </w:rPr>
        <w:t>compacts</w:t>
      </w:r>
      <w:r w:rsidRPr="00C108A1">
        <w:rPr>
          <w:color w:val="auto"/>
          <w:lang w:val="fr-FR"/>
        </w:rPr>
        <w:t xml:space="preserve"> peuvent être efficacement </w:t>
      </w:r>
      <w:r w:rsidR="007F0B66">
        <w:rPr>
          <w:color w:val="auto"/>
          <w:lang w:val="fr-FR"/>
        </w:rPr>
        <w:t>associés</w:t>
      </w:r>
      <w:r w:rsidRPr="00C108A1">
        <w:rPr>
          <w:color w:val="auto"/>
          <w:lang w:val="fr-FR"/>
        </w:rPr>
        <w:t>.</w:t>
      </w:r>
    </w:p>
    <w:p w14:paraId="4DCB9106" w14:textId="1AC6E428" w:rsidR="00CB6DD2" w:rsidRPr="00C108A1" w:rsidRDefault="00C108A1" w:rsidP="00C111A9">
      <w:pPr>
        <w:spacing w:after="120"/>
        <w:rPr>
          <w:lang w:val="fr-FR"/>
        </w:rPr>
      </w:pPr>
      <w:r w:rsidRPr="00C108A1">
        <w:rPr>
          <w:color w:val="auto"/>
          <w:lang w:val="fr-FR"/>
        </w:rPr>
        <w:t xml:space="preserve">ENGEL présente également son expertise en automatisation </w:t>
      </w:r>
      <w:r w:rsidR="00EB4C85">
        <w:rPr>
          <w:color w:val="auto"/>
          <w:lang w:val="fr-FR"/>
        </w:rPr>
        <w:t xml:space="preserve">via d’autres expositions de son </w:t>
      </w:r>
      <w:r w:rsidRPr="00C108A1">
        <w:rPr>
          <w:color w:val="auto"/>
          <w:lang w:val="fr-FR"/>
        </w:rPr>
        <w:t xml:space="preserve">stand. Les </w:t>
      </w:r>
      <w:hyperlink r:id="rId11" w:history="1">
        <w:r w:rsidRPr="00C108A1">
          <w:rPr>
            <w:rStyle w:val="Hyperlink"/>
            <w:color w:val="auto"/>
            <w:lang w:val="fr-FR"/>
          </w:rPr>
          <w:t xml:space="preserve">robots à six axes </w:t>
        </w:r>
        <w:proofErr w:type="spellStart"/>
        <w:r w:rsidRPr="00C108A1">
          <w:rPr>
            <w:rStyle w:val="Hyperlink"/>
            <w:color w:val="auto"/>
            <w:lang w:val="fr-FR"/>
          </w:rPr>
          <w:t>easix</w:t>
        </w:r>
        <w:proofErr w:type="spellEnd"/>
      </w:hyperlink>
      <w:r w:rsidRPr="00C108A1">
        <w:rPr>
          <w:color w:val="auto"/>
          <w:lang w:val="fr-FR"/>
        </w:rPr>
        <w:t xml:space="preserve"> effectuent une variété de tâches - de la manipulation de composants délicats et du transfert de pièces vers des systèmes de test, au chargement précis des dispositifs d'assemblage. Avec leur </w:t>
      </w:r>
      <w:r w:rsidRPr="00C108A1">
        <w:rPr>
          <w:lang w:val="fr-FR"/>
        </w:rPr>
        <w:t xml:space="preserve">haute manœuvrabilité, leur design compact et leur intégration </w:t>
      </w:r>
      <w:r w:rsidR="00D05B0E">
        <w:rPr>
          <w:lang w:val="fr-FR"/>
        </w:rPr>
        <w:t>native</w:t>
      </w:r>
      <w:r w:rsidRPr="00C108A1">
        <w:rPr>
          <w:lang w:val="fr-FR"/>
        </w:rPr>
        <w:t xml:space="preserve"> dans le système de contrôle de la machine, ils sont idéalement adaptés pour des flux de travail complexes et des espaces confinés. Une large sélection de systèmes de préhension et une programmation entièrement flexible élargissent encore les possibilités pour des solutions d'automatisation sur mesure.</w:t>
      </w:r>
    </w:p>
    <w:p w14:paraId="635F72FA" w14:textId="0D249710" w:rsidR="00F96C11" w:rsidRPr="00C108A1" w:rsidRDefault="00C108A1" w:rsidP="00C111A9">
      <w:pPr>
        <w:spacing w:after="120"/>
        <w:rPr>
          <w:lang w:val="fr-FR"/>
        </w:rPr>
      </w:pPr>
      <w:r w:rsidRPr="00C108A1">
        <w:rPr>
          <w:lang w:val="fr-FR"/>
        </w:rPr>
        <w:t>Le portefeuille d'automatisation d'ENGEL offre un concept entièrement intégré</w:t>
      </w:r>
      <w:r w:rsidR="00D05B0E">
        <w:rPr>
          <w:lang w:val="fr-FR"/>
        </w:rPr>
        <w:t> ;</w:t>
      </w:r>
      <w:r w:rsidRPr="00C108A1">
        <w:rPr>
          <w:lang w:val="fr-FR"/>
        </w:rPr>
        <w:t xml:space="preserve"> de l'enlèvement simple de pièces à des cellules de production entièrement connectées et hautement intégrées. Les clients bénéficient d'une meilleure utilisation du système, de coûts d'exploitation réduits et de lignes de production pérennes pouvant s'adapter rapidement aux demandes changeantes.</w:t>
      </w:r>
    </w:p>
    <w:p w14:paraId="3F6DF9D3" w14:textId="77777777" w:rsidR="001D0402" w:rsidRPr="00C108A1" w:rsidRDefault="001D0402" w:rsidP="00C111A9">
      <w:pPr>
        <w:spacing w:after="120"/>
        <w:rPr>
          <w:lang w:val="fr-FR"/>
        </w:rPr>
      </w:pPr>
    </w:p>
    <w:p w14:paraId="67CBE4A8" w14:textId="77777777" w:rsidR="00354B0C" w:rsidRPr="00C108A1" w:rsidRDefault="00495B74" w:rsidP="00C111A9">
      <w:pPr>
        <w:spacing w:after="120"/>
        <w:rPr>
          <w:rStyle w:val="Hyperlink"/>
          <w:b/>
          <w:bCs/>
          <w:color w:val="8AB73E"/>
          <w:szCs w:val="22"/>
          <w:lang w:val="fr-FR"/>
        </w:rPr>
      </w:pPr>
      <w:hyperlink r:id="rId12" w:history="1">
        <w:r w:rsidR="00354B0C" w:rsidRPr="00C108A1">
          <w:rPr>
            <w:rStyle w:val="Hyperlink"/>
            <w:b/>
            <w:bCs/>
            <w:color w:val="8AB73E"/>
            <w:szCs w:val="22"/>
            <w:lang w:val="fr-FR"/>
          </w:rPr>
          <w:t>Rendez-nous visite au K 2025 à Düsseldorf, Hall 15, Stand B42 &amp; C58</w:t>
        </w:r>
      </w:hyperlink>
    </w:p>
    <w:p w14:paraId="140FF8D8" w14:textId="77777777" w:rsidR="00354B0C" w:rsidRPr="00C108A1" w:rsidRDefault="00354B0C" w:rsidP="00C111A9">
      <w:pPr>
        <w:spacing w:after="120"/>
        <w:rPr>
          <w:b/>
          <w:bCs/>
          <w:color w:val="8AB73E"/>
          <w:szCs w:val="22"/>
          <w:u w:val="single"/>
          <w:lang w:val="fr-FR"/>
        </w:rPr>
      </w:pPr>
    </w:p>
    <w:p w14:paraId="19A7CBCF" w14:textId="3D8BE445" w:rsidR="00495B74" w:rsidRDefault="00495B74" w:rsidP="00C111A9">
      <w:pPr>
        <w:tabs>
          <w:tab w:val="left" w:pos="8140"/>
        </w:tabs>
        <w:spacing w:after="120"/>
        <w:rPr>
          <w:szCs w:val="22"/>
          <w:lang w:val="fr-FR"/>
        </w:rPr>
      </w:pPr>
      <w:r w:rsidRPr="00C108A1">
        <w:rPr>
          <w:szCs w:val="22"/>
          <w:lang w:val="fr-FR"/>
        </w:rPr>
        <w:lastRenderedPageBreak/>
        <w:t>Images</w:t>
      </w:r>
    </w:p>
    <w:p w14:paraId="02F3B30B" w14:textId="77777777" w:rsidR="00495B74" w:rsidRPr="00C108A1" w:rsidRDefault="00495B74" w:rsidP="00495B74">
      <w:pPr>
        <w:rPr>
          <w:i/>
          <w:iCs/>
          <w:color w:val="auto"/>
          <w:sz w:val="20"/>
          <w:lang w:val="fr-FR"/>
        </w:rPr>
      </w:pPr>
      <w:r w:rsidRPr="00C108A1">
        <w:rPr>
          <w:i/>
          <w:iCs/>
          <w:color w:val="auto"/>
          <w:sz w:val="20"/>
          <w:lang w:val="fr-FR"/>
        </w:rPr>
        <w:t xml:space="preserve">Image 1 : </w:t>
      </w:r>
      <w:r w:rsidRPr="00C108A1">
        <w:rPr>
          <w:b/>
          <w:bCs/>
          <w:i/>
          <w:iCs/>
          <w:color w:val="auto"/>
          <w:sz w:val="20"/>
          <w:lang w:val="fr-FR"/>
        </w:rPr>
        <w:t xml:space="preserve">Expert </w:t>
      </w:r>
      <w:r>
        <w:rPr>
          <w:b/>
          <w:bCs/>
          <w:i/>
          <w:iCs/>
          <w:color w:val="auto"/>
          <w:sz w:val="20"/>
          <w:lang w:val="fr-FR"/>
        </w:rPr>
        <w:t xml:space="preserve">Corner </w:t>
      </w:r>
      <w:r w:rsidRPr="00C108A1">
        <w:rPr>
          <w:b/>
          <w:bCs/>
          <w:i/>
          <w:iCs/>
          <w:color w:val="auto"/>
          <w:sz w:val="20"/>
          <w:lang w:val="fr-FR"/>
        </w:rPr>
        <w:t xml:space="preserve">avec </w:t>
      </w:r>
      <w:proofErr w:type="spellStart"/>
      <w:r w:rsidRPr="00C108A1">
        <w:rPr>
          <w:b/>
          <w:bCs/>
          <w:i/>
          <w:iCs/>
          <w:color w:val="auto"/>
          <w:sz w:val="20"/>
          <w:lang w:val="fr-FR"/>
        </w:rPr>
        <w:t>viper</w:t>
      </w:r>
      <w:proofErr w:type="spellEnd"/>
      <w:r w:rsidRPr="00C108A1">
        <w:rPr>
          <w:b/>
          <w:bCs/>
          <w:i/>
          <w:iCs/>
          <w:color w:val="auto"/>
          <w:sz w:val="20"/>
          <w:lang w:val="fr-FR"/>
        </w:rPr>
        <w:t xml:space="preserve"> 20 de nouvelle génération et transfert automatique de </w:t>
      </w:r>
      <w:r>
        <w:rPr>
          <w:b/>
          <w:bCs/>
          <w:i/>
          <w:iCs/>
          <w:color w:val="auto"/>
          <w:sz w:val="20"/>
          <w:lang w:val="fr-FR"/>
        </w:rPr>
        <w:t>bacs</w:t>
      </w:r>
      <w:r w:rsidRPr="00C108A1">
        <w:rPr>
          <w:i/>
          <w:iCs/>
          <w:color w:val="auto"/>
          <w:sz w:val="20"/>
          <w:lang w:val="fr-FR"/>
        </w:rPr>
        <w:t xml:space="preserve"> : Au K 2025, ENGEL démontre la flexibilité des nouveaux robots linéaires </w:t>
      </w:r>
      <w:proofErr w:type="spellStart"/>
      <w:r w:rsidRPr="00C108A1">
        <w:rPr>
          <w:i/>
          <w:iCs/>
          <w:color w:val="auto"/>
          <w:sz w:val="20"/>
          <w:lang w:val="fr-FR"/>
        </w:rPr>
        <w:t>viper</w:t>
      </w:r>
      <w:proofErr w:type="spellEnd"/>
      <w:r w:rsidRPr="00C108A1">
        <w:rPr>
          <w:i/>
          <w:iCs/>
          <w:color w:val="auto"/>
          <w:sz w:val="20"/>
          <w:lang w:val="fr-FR"/>
        </w:rPr>
        <w:t xml:space="preserve"> avec une portée de travail étendue et le transfert de </w:t>
      </w:r>
      <w:r>
        <w:rPr>
          <w:i/>
          <w:iCs/>
          <w:color w:val="auto"/>
          <w:sz w:val="20"/>
          <w:lang w:val="fr-FR"/>
        </w:rPr>
        <w:t>bacs</w:t>
      </w:r>
      <w:r w:rsidRPr="00C108A1">
        <w:rPr>
          <w:i/>
          <w:iCs/>
          <w:color w:val="auto"/>
          <w:sz w:val="20"/>
          <w:lang w:val="fr-FR"/>
        </w:rPr>
        <w:t xml:space="preserve"> multi-niveaux à faible vibration - une solution économe en espace et hautement flexible pour des processus de production efficaces.</w:t>
      </w:r>
    </w:p>
    <w:p w14:paraId="579FCF6F" w14:textId="77777777" w:rsidR="00495B74" w:rsidRPr="00C108A1" w:rsidRDefault="00495B74" w:rsidP="00495B74">
      <w:pPr>
        <w:rPr>
          <w:i/>
          <w:iCs/>
          <w:color w:val="auto"/>
          <w:sz w:val="20"/>
          <w:lang w:val="fr-FR"/>
        </w:rPr>
      </w:pPr>
      <w:r w:rsidRPr="00C108A1">
        <w:rPr>
          <w:i/>
          <w:iCs/>
          <w:color w:val="auto"/>
          <w:sz w:val="20"/>
          <w:lang w:val="fr-FR"/>
        </w:rPr>
        <w:t xml:space="preserve">Image 2 : </w:t>
      </w:r>
      <w:r w:rsidRPr="00C108A1">
        <w:rPr>
          <w:b/>
          <w:bCs/>
          <w:i/>
          <w:iCs/>
          <w:color w:val="auto"/>
          <w:sz w:val="20"/>
          <w:lang w:val="fr-FR"/>
        </w:rPr>
        <w:t xml:space="preserve">Robot </w:t>
      </w:r>
      <w:proofErr w:type="spellStart"/>
      <w:r w:rsidRPr="00C108A1">
        <w:rPr>
          <w:b/>
          <w:bCs/>
          <w:i/>
          <w:iCs/>
          <w:color w:val="auto"/>
          <w:sz w:val="20"/>
          <w:lang w:val="fr-FR"/>
        </w:rPr>
        <w:t>easix</w:t>
      </w:r>
      <w:proofErr w:type="spellEnd"/>
      <w:r w:rsidRPr="00C108A1">
        <w:rPr>
          <w:b/>
          <w:bCs/>
          <w:i/>
          <w:iCs/>
          <w:color w:val="auto"/>
          <w:sz w:val="20"/>
          <w:lang w:val="fr-FR"/>
        </w:rPr>
        <w:t xml:space="preserve"> en action</w:t>
      </w:r>
      <w:r w:rsidRPr="00C108A1">
        <w:rPr>
          <w:i/>
          <w:iCs/>
          <w:color w:val="auto"/>
          <w:sz w:val="20"/>
          <w:lang w:val="fr-FR"/>
        </w:rPr>
        <w:t xml:space="preserve"> : </w:t>
      </w:r>
      <w:r>
        <w:rPr>
          <w:i/>
          <w:iCs/>
          <w:color w:val="auto"/>
          <w:sz w:val="20"/>
          <w:lang w:val="fr-FR"/>
        </w:rPr>
        <w:t>l</w:t>
      </w:r>
      <w:r w:rsidRPr="00C108A1">
        <w:rPr>
          <w:i/>
          <w:iCs/>
          <w:color w:val="auto"/>
          <w:sz w:val="20"/>
          <w:lang w:val="fr-FR"/>
        </w:rPr>
        <w:t xml:space="preserve">es robots à six axes </w:t>
      </w:r>
      <w:proofErr w:type="spellStart"/>
      <w:r w:rsidRPr="00C108A1">
        <w:rPr>
          <w:i/>
          <w:iCs/>
          <w:color w:val="auto"/>
          <w:sz w:val="20"/>
          <w:lang w:val="fr-FR"/>
        </w:rPr>
        <w:t>easix</w:t>
      </w:r>
      <w:proofErr w:type="spellEnd"/>
      <w:r w:rsidRPr="00C108A1">
        <w:rPr>
          <w:i/>
          <w:iCs/>
          <w:color w:val="auto"/>
          <w:sz w:val="20"/>
          <w:lang w:val="fr-FR"/>
        </w:rPr>
        <w:t xml:space="preserve"> d'ENGEL se distinguent par leur haute flexibilité et leur design compact - idéaux pour des tâches d'automatisation complexes dans des espaces confinés.</w:t>
      </w:r>
    </w:p>
    <w:p w14:paraId="1864DB49" w14:textId="77777777" w:rsidR="00495B74" w:rsidRDefault="00495B74" w:rsidP="00C111A9">
      <w:pPr>
        <w:tabs>
          <w:tab w:val="left" w:pos="8140"/>
        </w:tabs>
        <w:spacing w:after="120"/>
        <w:rPr>
          <w:szCs w:val="22"/>
          <w:lang w:val="fr-FR"/>
        </w:rPr>
      </w:pPr>
    </w:p>
    <w:p w14:paraId="72017900" w14:textId="77777777" w:rsidR="00495B74" w:rsidRDefault="00495B74" w:rsidP="00C111A9">
      <w:pPr>
        <w:tabs>
          <w:tab w:val="left" w:pos="8140"/>
        </w:tabs>
        <w:spacing w:after="120"/>
        <w:rPr>
          <w:szCs w:val="22"/>
          <w:lang w:val="fr-FR"/>
        </w:rPr>
      </w:pPr>
    </w:p>
    <w:p w14:paraId="43CA3AF4" w14:textId="554277F9" w:rsidR="00354B0C" w:rsidRPr="00C108A1" w:rsidRDefault="00354B0C" w:rsidP="00C111A9">
      <w:pPr>
        <w:tabs>
          <w:tab w:val="left" w:pos="8140"/>
        </w:tabs>
        <w:spacing w:after="120"/>
        <w:rPr>
          <w:szCs w:val="22"/>
          <w:lang w:val="fr-FR"/>
        </w:rPr>
      </w:pPr>
      <w:r w:rsidRPr="00C108A1">
        <w:rPr>
          <w:szCs w:val="22"/>
          <w:lang w:val="fr-FR"/>
        </w:rPr>
        <w:t>Images : ENGEL</w:t>
      </w:r>
    </w:p>
    <w:p w14:paraId="40447D3B" w14:textId="77777777" w:rsidR="00354B0C" w:rsidRPr="00C108A1" w:rsidRDefault="00354B0C" w:rsidP="00C111A9">
      <w:pPr>
        <w:tabs>
          <w:tab w:val="left" w:pos="8140"/>
        </w:tabs>
        <w:spacing w:after="120"/>
        <w:rPr>
          <w:szCs w:val="22"/>
          <w:lang w:val="fr-FR"/>
        </w:rPr>
      </w:pPr>
      <w:r w:rsidRPr="00C108A1">
        <w:rPr>
          <w:szCs w:val="22"/>
          <w:lang w:val="fr-FR"/>
        </w:rPr>
        <w:tab/>
      </w:r>
    </w:p>
    <w:p w14:paraId="1E850B11" w14:textId="77777777" w:rsidR="00354B0C" w:rsidRPr="00C108A1" w:rsidRDefault="00354B0C" w:rsidP="00C111A9">
      <w:pPr>
        <w:spacing w:after="120"/>
        <w:rPr>
          <w:b/>
          <w:bCs/>
          <w:iCs/>
          <w:sz w:val="20"/>
          <w:lang w:val="fr-FR"/>
        </w:rPr>
      </w:pPr>
      <w:r w:rsidRPr="00C108A1">
        <w:rPr>
          <w:b/>
          <w:bCs/>
          <w:iCs/>
          <w:sz w:val="20"/>
          <w:lang w:val="fr-FR"/>
        </w:rPr>
        <w:t xml:space="preserve">ENGEL AUSTRIA GmbH </w:t>
      </w:r>
    </w:p>
    <w:p w14:paraId="71063B5A" w14:textId="77777777" w:rsidR="00354B0C" w:rsidRPr="00C108A1" w:rsidRDefault="00354B0C" w:rsidP="00C111A9">
      <w:pPr>
        <w:spacing w:after="120"/>
        <w:rPr>
          <w:iCs/>
          <w:sz w:val="20"/>
          <w:lang w:val="fr-FR"/>
        </w:rPr>
      </w:pPr>
      <w:r w:rsidRPr="00C108A1">
        <w:rPr>
          <w:iCs/>
          <w:sz w:val="20"/>
          <w:lang w:val="fr-FR"/>
        </w:rPr>
        <w:t xml:space="preserve">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  </w:t>
      </w:r>
    </w:p>
    <w:p w14:paraId="171FE408" w14:textId="77777777" w:rsidR="00354B0C" w:rsidRPr="00C108A1" w:rsidRDefault="00354B0C" w:rsidP="00C111A9">
      <w:pPr>
        <w:spacing w:after="120"/>
        <w:rPr>
          <w:b/>
          <w:bCs/>
          <w:iCs/>
          <w:sz w:val="20"/>
          <w:lang w:val="fr-FR"/>
        </w:rPr>
      </w:pPr>
    </w:p>
    <w:p w14:paraId="3D7BD5F5" w14:textId="77777777" w:rsidR="00354B0C" w:rsidRPr="00C108A1" w:rsidRDefault="00354B0C" w:rsidP="00C111A9">
      <w:pPr>
        <w:spacing w:after="120"/>
        <w:rPr>
          <w:b/>
          <w:bCs/>
          <w:iCs/>
          <w:sz w:val="20"/>
          <w:lang w:val="fr-FR"/>
        </w:rPr>
      </w:pPr>
      <w:bookmarkStart w:id="0" w:name="_Hlk130909927"/>
      <w:r w:rsidRPr="00C108A1">
        <w:rPr>
          <w:b/>
          <w:bCs/>
          <w:iCs/>
          <w:sz w:val="20"/>
          <w:lang w:val="fr-FR"/>
        </w:rPr>
        <w:t xml:space="preserve">Contact pour les journalistes </w:t>
      </w:r>
    </w:p>
    <w:p w14:paraId="52CBE3AE" w14:textId="77777777" w:rsidR="00354B0C" w:rsidRPr="00C108A1" w:rsidRDefault="00354B0C" w:rsidP="00C111A9">
      <w:pPr>
        <w:spacing w:after="120"/>
        <w:rPr>
          <w:iCs/>
          <w:sz w:val="20"/>
          <w:lang w:val="fr-FR"/>
        </w:rPr>
      </w:pPr>
      <w:r w:rsidRPr="00C108A1">
        <w:rPr>
          <w:iCs/>
          <w:sz w:val="20"/>
          <w:lang w:val="fr-FR"/>
        </w:rPr>
        <w:t>Tobias Neumann, Attaché de presse, ENGEL AUSTRIA GmbH</w:t>
      </w:r>
      <w:r w:rsidRPr="00C108A1">
        <w:rPr>
          <w:iCs/>
          <w:sz w:val="20"/>
          <w:lang w:val="fr-FR"/>
        </w:rPr>
        <w:br/>
        <w:t>Ludwig-Engel-Strasse 1, A-4311 Schwertberg, Austria</w:t>
      </w:r>
      <w:r w:rsidRPr="00C108A1">
        <w:rPr>
          <w:iCs/>
          <w:sz w:val="20"/>
          <w:lang w:val="fr-FR"/>
        </w:rPr>
        <w:br/>
        <w:t xml:space="preserve">Tel. : +43 (0)50 6207 3807 | </w:t>
      </w:r>
      <w:proofErr w:type="gramStart"/>
      <w:r w:rsidRPr="00C108A1">
        <w:rPr>
          <w:iCs/>
          <w:sz w:val="20"/>
          <w:lang w:val="fr-FR"/>
        </w:rPr>
        <w:t>email</w:t>
      </w:r>
      <w:proofErr w:type="gramEnd"/>
      <w:r w:rsidRPr="00C108A1">
        <w:rPr>
          <w:iCs/>
          <w:sz w:val="20"/>
          <w:lang w:val="fr-FR"/>
        </w:rPr>
        <w:t xml:space="preserve"> : tobias.neumann@engel.at  </w:t>
      </w:r>
    </w:p>
    <w:bookmarkEnd w:id="0"/>
    <w:p w14:paraId="72EA7595" w14:textId="77777777" w:rsidR="00354B0C" w:rsidRPr="00C108A1" w:rsidRDefault="00354B0C" w:rsidP="00C111A9">
      <w:pPr>
        <w:tabs>
          <w:tab w:val="left" w:pos="6550"/>
        </w:tabs>
        <w:spacing w:after="120"/>
        <w:rPr>
          <w:b/>
          <w:bCs/>
          <w:iCs/>
          <w:sz w:val="20"/>
          <w:lang w:val="fr-FR"/>
        </w:rPr>
      </w:pPr>
    </w:p>
    <w:p w14:paraId="27ADBA22" w14:textId="77777777" w:rsidR="00354B0C" w:rsidRPr="00C108A1" w:rsidRDefault="00354B0C" w:rsidP="00C111A9">
      <w:pPr>
        <w:tabs>
          <w:tab w:val="left" w:pos="6550"/>
        </w:tabs>
        <w:spacing w:after="120"/>
        <w:rPr>
          <w:b/>
          <w:bCs/>
          <w:iCs/>
          <w:sz w:val="20"/>
          <w:lang w:val="fr-FR"/>
        </w:rPr>
      </w:pPr>
      <w:r w:rsidRPr="00C108A1">
        <w:rPr>
          <w:b/>
          <w:bCs/>
          <w:iCs/>
          <w:sz w:val="20"/>
          <w:lang w:val="fr-FR"/>
        </w:rPr>
        <w:t xml:space="preserve">Mentions légales </w:t>
      </w:r>
    </w:p>
    <w:p w14:paraId="4ECA7E7F" w14:textId="77777777" w:rsidR="00354B0C" w:rsidRPr="00C108A1" w:rsidRDefault="00354B0C" w:rsidP="00C111A9">
      <w:pPr>
        <w:tabs>
          <w:tab w:val="left" w:pos="6550"/>
        </w:tabs>
        <w:spacing w:after="120"/>
        <w:rPr>
          <w:sz w:val="20"/>
          <w:lang w:val="fr-FR"/>
        </w:rPr>
      </w:pPr>
      <w:r w:rsidRPr="00C108A1">
        <w:rPr>
          <w:iCs/>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r w:rsidRPr="00C108A1">
        <w:rPr>
          <w:sz w:val="20"/>
          <w:lang w:val="fr-FR"/>
        </w:rPr>
        <w:t xml:space="preserve"> </w:t>
      </w:r>
      <w:r w:rsidRPr="00C108A1">
        <w:rPr>
          <w:sz w:val="20"/>
          <w:lang w:val="fr-FR"/>
        </w:rPr>
        <w:tab/>
      </w:r>
    </w:p>
    <w:p w14:paraId="4301E790" w14:textId="1E2D8E51" w:rsidR="0030527B" w:rsidRDefault="00495B74" w:rsidP="00C111A9">
      <w:pPr>
        <w:spacing w:after="120"/>
        <w:rPr>
          <w:rStyle w:val="Hyperlink"/>
          <w:color w:val="8AB73E"/>
          <w:lang w:val="fr-FR"/>
        </w:rPr>
      </w:pPr>
      <w:hyperlink r:id="rId13" w:history="1">
        <w:r w:rsidR="00354B0C" w:rsidRPr="00C108A1">
          <w:rPr>
            <w:rStyle w:val="Hyperlink"/>
            <w:color w:val="8AB73E"/>
            <w:lang w:val="fr-FR"/>
          </w:rPr>
          <w:t>www.engelglobal.com</w:t>
        </w:r>
      </w:hyperlink>
    </w:p>
    <w:p w14:paraId="385ECE1E" w14:textId="77777777" w:rsidR="00C111A9" w:rsidRDefault="00C111A9" w:rsidP="00C111A9">
      <w:pPr>
        <w:rPr>
          <w:rStyle w:val="Hyperlink"/>
          <w:color w:val="8AB73E"/>
          <w:lang w:val="fr-FR"/>
        </w:rPr>
      </w:pPr>
    </w:p>
    <w:p w14:paraId="720F683D" w14:textId="541EF115" w:rsidR="00C111A9" w:rsidRPr="00C111A9" w:rsidRDefault="00C111A9" w:rsidP="00C111A9">
      <w:pPr>
        <w:tabs>
          <w:tab w:val="left" w:pos="5480"/>
        </w:tabs>
        <w:rPr>
          <w:szCs w:val="22"/>
          <w:lang w:val="fr-FR"/>
        </w:rPr>
      </w:pPr>
      <w:r>
        <w:rPr>
          <w:szCs w:val="22"/>
          <w:lang w:val="fr-FR"/>
        </w:rPr>
        <w:tab/>
      </w:r>
    </w:p>
    <w:sectPr w:rsidR="00C111A9" w:rsidRPr="00C111A9" w:rsidSect="00495B74">
      <w:headerReference w:type="default" r:id="rId14"/>
      <w:footerReference w:type="default" r:id="rId15"/>
      <w:pgSz w:w="11906" w:h="16838"/>
      <w:pgMar w:top="2269" w:right="707" w:bottom="2127"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427B" w14:textId="77777777" w:rsidR="00A3551D" w:rsidRDefault="00A3551D">
      <w:r>
        <w:separator/>
      </w:r>
    </w:p>
  </w:endnote>
  <w:endnote w:type="continuationSeparator" w:id="0">
    <w:p w14:paraId="75672F09" w14:textId="77777777" w:rsidR="00A3551D" w:rsidRDefault="00A3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8B99" w14:textId="77777777" w:rsidR="00A3551D" w:rsidRDefault="00A3551D">
      <w:r>
        <w:separator/>
      </w:r>
    </w:p>
  </w:footnote>
  <w:footnote w:type="continuationSeparator" w:id="0">
    <w:p w14:paraId="6C6B0340" w14:textId="77777777" w:rsidR="00A3551D" w:rsidRDefault="00A3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5ECB351A" w:rsidR="00330AAD" w:rsidRDefault="00354B0C" w:rsidP="000A409F">
    <w:pPr>
      <w:jc w:val="right"/>
    </w:pPr>
    <w:r>
      <w:rPr>
        <w:sz w:val="32"/>
        <w:szCs w:val="22"/>
      </w:rPr>
      <w:t>Communiqué</w:t>
    </w:r>
    <w:r w:rsidR="000A409F" w:rsidRPr="000A409F">
      <w:rPr>
        <w:sz w:val="32"/>
        <w:szCs w:val="22"/>
      </w:rPr>
      <w:t xml:space="preserve"> |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0307E"/>
    <w:rsid w:val="00010518"/>
    <w:rsid w:val="0001641D"/>
    <w:rsid w:val="00025395"/>
    <w:rsid w:val="00025A78"/>
    <w:rsid w:val="000262B1"/>
    <w:rsid w:val="000367DB"/>
    <w:rsid w:val="000435EF"/>
    <w:rsid w:val="000467D4"/>
    <w:rsid w:val="000517D7"/>
    <w:rsid w:val="00061FC8"/>
    <w:rsid w:val="00064998"/>
    <w:rsid w:val="00064BEF"/>
    <w:rsid w:val="000823E0"/>
    <w:rsid w:val="0008365F"/>
    <w:rsid w:val="00090455"/>
    <w:rsid w:val="00091D0C"/>
    <w:rsid w:val="00092329"/>
    <w:rsid w:val="00093FB9"/>
    <w:rsid w:val="000A2855"/>
    <w:rsid w:val="000A31D4"/>
    <w:rsid w:val="000A409F"/>
    <w:rsid w:val="000A54A9"/>
    <w:rsid w:val="000B1FEE"/>
    <w:rsid w:val="000B4A72"/>
    <w:rsid w:val="000B514D"/>
    <w:rsid w:val="000D52B9"/>
    <w:rsid w:val="000D64E1"/>
    <w:rsid w:val="000D67D0"/>
    <w:rsid w:val="000E6E1D"/>
    <w:rsid w:val="000E71CF"/>
    <w:rsid w:val="000F3478"/>
    <w:rsid w:val="000F3615"/>
    <w:rsid w:val="000F43E4"/>
    <w:rsid w:val="000F609A"/>
    <w:rsid w:val="000F6E88"/>
    <w:rsid w:val="000F73E4"/>
    <w:rsid w:val="00103203"/>
    <w:rsid w:val="00107DF7"/>
    <w:rsid w:val="00111A5F"/>
    <w:rsid w:val="00115FD5"/>
    <w:rsid w:val="00134125"/>
    <w:rsid w:val="0013655D"/>
    <w:rsid w:val="00141247"/>
    <w:rsid w:val="00150161"/>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D2BB6"/>
    <w:rsid w:val="001E1F1C"/>
    <w:rsid w:val="001E25E6"/>
    <w:rsid w:val="001E4B0D"/>
    <w:rsid w:val="001E786D"/>
    <w:rsid w:val="001E7B67"/>
    <w:rsid w:val="001F22E3"/>
    <w:rsid w:val="00200A0F"/>
    <w:rsid w:val="00201A9D"/>
    <w:rsid w:val="00206056"/>
    <w:rsid w:val="002228C0"/>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1D8A"/>
    <w:rsid w:val="002920FE"/>
    <w:rsid w:val="00296D79"/>
    <w:rsid w:val="002A03A5"/>
    <w:rsid w:val="002A1FDC"/>
    <w:rsid w:val="002A3967"/>
    <w:rsid w:val="002A3B63"/>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4B0C"/>
    <w:rsid w:val="003566C9"/>
    <w:rsid w:val="003707E7"/>
    <w:rsid w:val="00374742"/>
    <w:rsid w:val="00380443"/>
    <w:rsid w:val="00386BD0"/>
    <w:rsid w:val="00386D9C"/>
    <w:rsid w:val="003905A4"/>
    <w:rsid w:val="00391598"/>
    <w:rsid w:val="00391CA5"/>
    <w:rsid w:val="003942A6"/>
    <w:rsid w:val="003A1C60"/>
    <w:rsid w:val="003B74B8"/>
    <w:rsid w:val="003C1E0F"/>
    <w:rsid w:val="003C40A4"/>
    <w:rsid w:val="003C66D9"/>
    <w:rsid w:val="004003AB"/>
    <w:rsid w:val="00400A9A"/>
    <w:rsid w:val="00405096"/>
    <w:rsid w:val="004116E3"/>
    <w:rsid w:val="004166F3"/>
    <w:rsid w:val="0041671C"/>
    <w:rsid w:val="00425F90"/>
    <w:rsid w:val="00430A89"/>
    <w:rsid w:val="00431C85"/>
    <w:rsid w:val="00440866"/>
    <w:rsid w:val="00442618"/>
    <w:rsid w:val="00450D9F"/>
    <w:rsid w:val="00451224"/>
    <w:rsid w:val="00456A23"/>
    <w:rsid w:val="00462CAC"/>
    <w:rsid w:val="0046305D"/>
    <w:rsid w:val="00470E7D"/>
    <w:rsid w:val="00474E5A"/>
    <w:rsid w:val="00475D95"/>
    <w:rsid w:val="004921E6"/>
    <w:rsid w:val="00492F7E"/>
    <w:rsid w:val="00495B74"/>
    <w:rsid w:val="00496BCB"/>
    <w:rsid w:val="004A7CB5"/>
    <w:rsid w:val="004B1AAA"/>
    <w:rsid w:val="004C251B"/>
    <w:rsid w:val="004C3E12"/>
    <w:rsid w:val="004D336F"/>
    <w:rsid w:val="004E32A3"/>
    <w:rsid w:val="004E4757"/>
    <w:rsid w:val="004E6E3B"/>
    <w:rsid w:val="004F1D5C"/>
    <w:rsid w:val="004F7238"/>
    <w:rsid w:val="004F7548"/>
    <w:rsid w:val="00505875"/>
    <w:rsid w:val="005204A4"/>
    <w:rsid w:val="005226F9"/>
    <w:rsid w:val="005316AF"/>
    <w:rsid w:val="00534E1B"/>
    <w:rsid w:val="005374A5"/>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E9C"/>
    <w:rsid w:val="00601DB7"/>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C7B5A"/>
    <w:rsid w:val="006D5FA8"/>
    <w:rsid w:val="006E0048"/>
    <w:rsid w:val="006E3145"/>
    <w:rsid w:val="006E59E4"/>
    <w:rsid w:val="006F7DAD"/>
    <w:rsid w:val="00705E2A"/>
    <w:rsid w:val="00706D86"/>
    <w:rsid w:val="00716ACF"/>
    <w:rsid w:val="00720BB7"/>
    <w:rsid w:val="00721F3E"/>
    <w:rsid w:val="007302B6"/>
    <w:rsid w:val="00730FBF"/>
    <w:rsid w:val="00737B8C"/>
    <w:rsid w:val="00743470"/>
    <w:rsid w:val="007541D4"/>
    <w:rsid w:val="00762756"/>
    <w:rsid w:val="00767302"/>
    <w:rsid w:val="0076781C"/>
    <w:rsid w:val="00772540"/>
    <w:rsid w:val="00775346"/>
    <w:rsid w:val="0077728B"/>
    <w:rsid w:val="00781D03"/>
    <w:rsid w:val="007830F6"/>
    <w:rsid w:val="00785202"/>
    <w:rsid w:val="007A71E3"/>
    <w:rsid w:val="007B2D68"/>
    <w:rsid w:val="007B4D14"/>
    <w:rsid w:val="007B7E68"/>
    <w:rsid w:val="007C387E"/>
    <w:rsid w:val="007D34A3"/>
    <w:rsid w:val="007E05FA"/>
    <w:rsid w:val="007E0A41"/>
    <w:rsid w:val="007E0C09"/>
    <w:rsid w:val="007E7327"/>
    <w:rsid w:val="007F0B66"/>
    <w:rsid w:val="007F4949"/>
    <w:rsid w:val="0080068D"/>
    <w:rsid w:val="0080148D"/>
    <w:rsid w:val="00815994"/>
    <w:rsid w:val="00823730"/>
    <w:rsid w:val="00825B85"/>
    <w:rsid w:val="008370A6"/>
    <w:rsid w:val="00840364"/>
    <w:rsid w:val="00846BC7"/>
    <w:rsid w:val="00867250"/>
    <w:rsid w:val="008676A7"/>
    <w:rsid w:val="00872BF4"/>
    <w:rsid w:val="00874FC0"/>
    <w:rsid w:val="0087542E"/>
    <w:rsid w:val="008803B4"/>
    <w:rsid w:val="008915D8"/>
    <w:rsid w:val="0089160E"/>
    <w:rsid w:val="00894861"/>
    <w:rsid w:val="008A6B21"/>
    <w:rsid w:val="008B23C6"/>
    <w:rsid w:val="008C10C3"/>
    <w:rsid w:val="008C1C63"/>
    <w:rsid w:val="008D29E8"/>
    <w:rsid w:val="008D38E1"/>
    <w:rsid w:val="008E3C49"/>
    <w:rsid w:val="008F3B7C"/>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535BC"/>
    <w:rsid w:val="00961849"/>
    <w:rsid w:val="00962067"/>
    <w:rsid w:val="009640A3"/>
    <w:rsid w:val="00975CDF"/>
    <w:rsid w:val="00991153"/>
    <w:rsid w:val="009949A2"/>
    <w:rsid w:val="00994DB6"/>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4373"/>
    <w:rsid w:val="00A169EC"/>
    <w:rsid w:val="00A3397D"/>
    <w:rsid w:val="00A3551D"/>
    <w:rsid w:val="00A40938"/>
    <w:rsid w:val="00A41DCC"/>
    <w:rsid w:val="00A5459A"/>
    <w:rsid w:val="00A56C47"/>
    <w:rsid w:val="00A663E1"/>
    <w:rsid w:val="00A7080D"/>
    <w:rsid w:val="00A7179D"/>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67CCF"/>
    <w:rsid w:val="00B727EE"/>
    <w:rsid w:val="00B728AF"/>
    <w:rsid w:val="00B72994"/>
    <w:rsid w:val="00B758FA"/>
    <w:rsid w:val="00B76DE3"/>
    <w:rsid w:val="00B77C24"/>
    <w:rsid w:val="00B813FE"/>
    <w:rsid w:val="00B8565A"/>
    <w:rsid w:val="00B8617E"/>
    <w:rsid w:val="00B86DAB"/>
    <w:rsid w:val="00BA1184"/>
    <w:rsid w:val="00BA13C6"/>
    <w:rsid w:val="00BC6852"/>
    <w:rsid w:val="00BD748A"/>
    <w:rsid w:val="00C023E3"/>
    <w:rsid w:val="00C02511"/>
    <w:rsid w:val="00C108A1"/>
    <w:rsid w:val="00C111A9"/>
    <w:rsid w:val="00C11A1D"/>
    <w:rsid w:val="00C12D2D"/>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021D"/>
    <w:rsid w:val="00CB3B4B"/>
    <w:rsid w:val="00CB6DD2"/>
    <w:rsid w:val="00CC4754"/>
    <w:rsid w:val="00CD4C7D"/>
    <w:rsid w:val="00CE18EA"/>
    <w:rsid w:val="00CE2D93"/>
    <w:rsid w:val="00CE3FC4"/>
    <w:rsid w:val="00CE5B30"/>
    <w:rsid w:val="00D0306C"/>
    <w:rsid w:val="00D03227"/>
    <w:rsid w:val="00D05B0E"/>
    <w:rsid w:val="00D066D7"/>
    <w:rsid w:val="00D067EE"/>
    <w:rsid w:val="00D23A05"/>
    <w:rsid w:val="00D315B6"/>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2961"/>
    <w:rsid w:val="00DA3169"/>
    <w:rsid w:val="00DB2427"/>
    <w:rsid w:val="00DB5B07"/>
    <w:rsid w:val="00DB73B9"/>
    <w:rsid w:val="00DC60C8"/>
    <w:rsid w:val="00DD2AD8"/>
    <w:rsid w:val="00DD7516"/>
    <w:rsid w:val="00DE7085"/>
    <w:rsid w:val="00DE7CCC"/>
    <w:rsid w:val="00DF2179"/>
    <w:rsid w:val="00DF4F83"/>
    <w:rsid w:val="00E13D4B"/>
    <w:rsid w:val="00E14E73"/>
    <w:rsid w:val="00E22B18"/>
    <w:rsid w:val="00E36457"/>
    <w:rsid w:val="00E36683"/>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B4C85"/>
    <w:rsid w:val="00EC2BC5"/>
    <w:rsid w:val="00EC583D"/>
    <w:rsid w:val="00ED0C8F"/>
    <w:rsid w:val="00ED4263"/>
    <w:rsid w:val="00ED6192"/>
    <w:rsid w:val="00ED6A83"/>
    <w:rsid w:val="00EE1A82"/>
    <w:rsid w:val="00EF1692"/>
    <w:rsid w:val="00EF3EEB"/>
    <w:rsid w:val="00F06B72"/>
    <w:rsid w:val="00F1496F"/>
    <w:rsid w:val="00F156FA"/>
    <w:rsid w:val="00F1605A"/>
    <w:rsid w:val="00F22302"/>
    <w:rsid w:val="00F26A3A"/>
    <w:rsid w:val="00F32F95"/>
    <w:rsid w:val="00F33879"/>
    <w:rsid w:val="00F35C3F"/>
    <w:rsid w:val="00F36F4C"/>
    <w:rsid w:val="00F370B7"/>
    <w:rsid w:val="00F407F6"/>
    <w:rsid w:val="00F436C7"/>
    <w:rsid w:val="00F45225"/>
    <w:rsid w:val="00F46B1D"/>
    <w:rsid w:val="00F53674"/>
    <w:rsid w:val="00F6023B"/>
    <w:rsid w:val="00F6379C"/>
    <w:rsid w:val="00F9686B"/>
    <w:rsid w:val="00F96C11"/>
    <w:rsid w:val="00FA1036"/>
    <w:rsid w:val="00FA2E6A"/>
    <w:rsid w:val="00FA547E"/>
    <w:rsid w:val="00FB52D9"/>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406339884">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688414736">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23338681">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73791772">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664239197">
      <w:bodyDiv w:val="1"/>
      <w:marLeft w:val="0"/>
      <w:marRight w:val="0"/>
      <w:marTop w:val="0"/>
      <w:marBottom w:val="0"/>
      <w:divBdr>
        <w:top w:val="none" w:sz="0" w:space="0" w:color="auto"/>
        <w:left w:val="none" w:sz="0" w:space="0" w:color="auto"/>
        <w:bottom w:val="none" w:sz="0" w:space="0" w:color="auto"/>
        <w:right w:val="none" w:sz="0" w:space="0" w:color="auto"/>
      </w:divBdr>
    </w:div>
    <w:div w:id="1803770066">
      <w:bodyDiv w:val="1"/>
      <w:marLeft w:val="0"/>
      <w:marRight w:val="0"/>
      <w:marTop w:val="0"/>
      <w:marBottom w:val="0"/>
      <w:divBdr>
        <w:top w:val="none" w:sz="0" w:space="0" w:color="auto"/>
        <w:left w:val="none" w:sz="0" w:space="0" w:color="auto"/>
        <w:bottom w:val="none" w:sz="0" w:space="0" w:color="auto"/>
        <w:right w:val="none" w:sz="0" w:space="0" w:color="auto"/>
      </w:divBdr>
    </w:div>
    <w:div w:id="1954435939">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 w:id="21408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fr/produits/automatisation-du-moulage-par-injection/robot-lineaire" TargetMode="External"/><Relationship Id="rId13" Type="http://schemas.openxmlformats.org/officeDocument/2006/relationships/hyperlink" Target="http://www.engelglobal.co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elglobal.com/en/fairs-events/K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fr/produits/automatisation-du-moulage-par-injection/robot-a-bras-articu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gelglobal.com/fr/solutions-digitales/echantillonnage-de-moules-a-injection/mouvement-robot-optimise-presse-a-injecter"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ngelglobal.com/fr/produits/automatisation-du-moulage-par-injection/robot-lineair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6F124BCA-9E86-46C1-83ED-ECEA86ABFBB1}"/>
</file>

<file path=customXml/itemProps3.xml><?xml version="1.0" encoding="utf-8"?>
<ds:datastoreItem xmlns:ds="http://schemas.openxmlformats.org/officeDocument/2006/customXml" ds:itemID="{75C8AF54-D14A-4B59-83FF-5274D3759E34}"/>
</file>

<file path=customXml/itemProps4.xml><?xml version="1.0" encoding="utf-8"?>
<ds:datastoreItem xmlns:ds="http://schemas.openxmlformats.org/officeDocument/2006/customXml" ds:itemID="{402C870B-107E-424A-851B-CFD1F4A834D1}"/>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1141</Words>
  <Characters>7165</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8290</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2025-09-10T05:32:00Z</cp:lastPrinted>
  <dcterms:created xsi:type="dcterms:W3CDTF">2025-09-10T05:34:00Z</dcterms:created>
  <dcterms:modified xsi:type="dcterms:W3CDTF">2025-09-10T05:34:00Z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