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w:t>
      </w:r>
      <w:r w:rsidDel="00000000" w:rsidR="00000000" w:rsidRPr="00000000">
        <w:rPr>
          <w:rFonts w:ascii="Times New Roman" w:cs="Times New Roman" w:eastAsia="Times New Roman" w:hAnsi="Times New Roman"/>
          <w:b w:val="1"/>
          <w:i w:val="1"/>
          <w:highlight w:val="yellow"/>
          <w:rtl w:val="0"/>
        </w:rPr>
        <w:t xml:space="preserve">/kuupäev/</w:t>
      </w:r>
      <w:r w:rsidDel="00000000" w:rsidR="00000000" w:rsidRPr="00000000">
        <w:rPr>
          <w:rFonts w:ascii="Times New Roman" w:cs="Times New Roman" w:eastAsia="Times New Roman" w:hAnsi="Times New Roman"/>
          <w:b w:val="1"/>
          <w:i w:val="1"/>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w:t>
      </w:r>
      <w:r w:rsidDel="00000000" w:rsidR="00000000" w:rsidRPr="00000000">
        <w:rPr>
          <w:rFonts w:ascii="Times New Roman" w:cs="Times New Roman" w:eastAsia="Times New Roman" w:hAnsi="Times New Roman"/>
          <w:b w:val="1"/>
          <w:i w:val="1"/>
          <w:highlight w:val="yellow"/>
          <w:rtl w:val="0"/>
        </w:rPr>
        <w:t xml:space="preserve">/Linn/</w:t>
      </w:r>
      <w:r w:rsidDel="00000000" w:rsidR="00000000" w:rsidRPr="00000000">
        <w:rPr>
          <w:rFonts w:ascii="Times New Roman" w:cs="Times New Roman" w:eastAsia="Times New Roman" w:hAnsi="Times New Roman"/>
          <w:b w:val="1"/>
          <w:i w:val="1"/>
          <w:rtl w:val="0"/>
        </w:rPr>
        <w:t xml:space="preserve">….</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highlight w:val="yellow"/>
          <w:rtl w:val="0"/>
        </w:rPr>
        <w:t xml:space="preserve">/Täisnimi/ettevõtte nimi/, /isikukood/registrikood/,</w:t>
      </w:r>
      <w:r w:rsidDel="00000000" w:rsidR="00000000" w:rsidRPr="00000000">
        <w:rPr>
          <w:rFonts w:ascii="Times New Roman" w:cs="Times New Roman" w:eastAsia="Times New Roman" w:hAnsi="Times New Roman"/>
          <w:b w:val="1"/>
          <w:rtl w:val="0"/>
        </w:rPr>
        <w:t xml:space="preserve"> aadress </w:t>
      </w:r>
      <w:r w:rsidDel="00000000" w:rsidR="00000000" w:rsidRPr="00000000">
        <w:rPr>
          <w:rFonts w:ascii="Times New Roman" w:cs="Times New Roman" w:eastAsia="Times New Roman" w:hAnsi="Times New Roman"/>
          <w:b w:val="1"/>
          <w:highlight w:val="yellow"/>
          <w:rtl w:val="0"/>
        </w:rPr>
        <w:t xml:space="preserve">…………….</w:t>
      </w:r>
      <w:r w:rsidDel="00000000" w:rsidR="00000000" w:rsidRPr="00000000">
        <w:rPr>
          <w:rFonts w:ascii="Times New Roman" w:cs="Times New Roman" w:eastAsia="Times New Roman" w:hAnsi="Times New Roman"/>
          <w:b w:val="1"/>
          <w:rtl w:val="0"/>
        </w:rPr>
        <w:t xml:space="preserve"> (edaspidi Üürileandja),</w:t>
      </w:r>
    </w:p>
    <w:p w:rsidR="00000000" w:rsidDel="00000000" w:rsidP="00000000" w:rsidRDefault="00000000" w:rsidRPr="00000000" w14:paraId="00000005">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ja</w:t>
      </w:r>
    </w:p>
    <w:p w:rsidR="00000000" w:rsidDel="00000000" w:rsidP="00000000" w:rsidRDefault="00000000" w:rsidRPr="00000000" w14:paraId="00000007">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highlight w:val="yellow"/>
          <w:rtl w:val="0"/>
        </w:rPr>
        <w:t xml:space="preserve">/Täisnimi/</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b w:val="1"/>
          <w:i w:val="1"/>
          <w:highlight w:val="yellow"/>
          <w:rtl w:val="0"/>
        </w:rPr>
        <w:t xml:space="preserve">/isikukood/,</w:t>
      </w:r>
      <w:r w:rsidDel="00000000" w:rsidR="00000000" w:rsidRPr="00000000">
        <w:rPr>
          <w:rFonts w:ascii="Times New Roman" w:cs="Times New Roman" w:eastAsia="Times New Roman" w:hAnsi="Times New Roman"/>
          <w:b w:val="1"/>
          <w:rtl w:val="0"/>
        </w:rPr>
        <w:t xml:space="preserve"> aadress </w:t>
      </w:r>
      <w:r w:rsidDel="00000000" w:rsidR="00000000" w:rsidRPr="00000000">
        <w:rPr>
          <w:rFonts w:ascii="Times New Roman" w:cs="Times New Roman" w:eastAsia="Times New Roman" w:hAnsi="Times New Roman"/>
          <w:b w:val="1"/>
          <w:highlight w:val="yellow"/>
          <w:rtl w:val="0"/>
        </w:rPr>
        <w:t xml:space="preserve">…………….</w:t>
      </w:r>
      <w:r w:rsidDel="00000000" w:rsidR="00000000" w:rsidRPr="00000000">
        <w:rPr>
          <w:rFonts w:ascii="Times New Roman" w:cs="Times New Roman" w:eastAsia="Times New Roman" w:hAnsi="Times New Roman"/>
          <w:b w:val="1"/>
          <w:rtl w:val="0"/>
        </w:rPr>
        <w:t xml:space="preserve"> (edaspidi Üürnik),</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sõlmisid käesoleva lepingu alljärgnevas:</w:t>
      </w:r>
    </w:p>
    <w:p w:rsidR="00000000" w:rsidDel="00000000" w:rsidP="00000000" w:rsidRDefault="00000000" w:rsidRPr="00000000" w14:paraId="00000009">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Üürileandja annab ja Üürnik võtab alates </w:t>
      </w:r>
      <w:r w:rsidDel="00000000" w:rsidR="00000000" w:rsidRPr="00000000">
        <w:rPr>
          <w:rFonts w:ascii="Times New Roman" w:cs="Times New Roman" w:eastAsia="Times New Roman" w:hAnsi="Times New Roman"/>
          <w:highlight w:val="yellow"/>
          <w:rtl w:val="0"/>
        </w:rPr>
        <w:t xml:space="preserve">……………....  </w:t>
      </w:r>
      <w:r w:rsidDel="00000000" w:rsidR="00000000" w:rsidRPr="00000000">
        <w:rPr>
          <w:rFonts w:ascii="Times New Roman" w:cs="Times New Roman" w:eastAsia="Times New Roman" w:hAnsi="Times New Roman"/>
          <w:rtl w:val="0"/>
        </w:rPr>
        <w:t xml:space="preserve">üürile </w:t>
      </w:r>
      <w:r w:rsidDel="00000000" w:rsidR="00000000" w:rsidRPr="00000000">
        <w:rPr>
          <w:rFonts w:ascii="Times New Roman" w:cs="Times New Roman" w:eastAsia="Times New Roman" w:hAnsi="Times New Roman"/>
          <w:highlight w:val="yellow"/>
          <w:rtl w:val="0"/>
        </w:rPr>
        <w:t xml:space="preserve">...-toalise</w:t>
      </w:r>
      <w:r w:rsidDel="00000000" w:rsidR="00000000" w:rsidRPr="00000000">
        <w:rPr>
          <w:rFonts w:ascii="Times New Roman" w:cs="Times New Roman" w:eastAsia="Times New Roman" w:hAnsi="Times New Roman"/>
          <w:rtl w:val="0"/>
        </w:rPr>
        <w:t xml:space="preserve"> möbleeritud korteri </w:t>
      </w:r>
      <w:r w:rsidDel="00000000" w:rsidR="00000000" w:rsidRPr="00000000">
        <w:rPr>
          <w:rFonts w:ascii="Times New Roman" w:cs="Times New Roman" w:eastAsia="Times New Roman" w:hAnsi="Times New Roman"/>
          <w:highlight w:val="yellow"/>
          <w:rtl w:val="0"/>
        </w:rPr>
        <w:t xml:space="preserve">nr …... aadressil …………………….</w:t>
      </w:r>
      <w:r w:rsidDel="00000000" w:rsidR="00000000" w:rsidRPr="00000000">
        <w:rPr>
          <w:rFonts w:ascii="Times New Roman" w:cs="Times New Roman" w:eastAsia="Times New Roman" w:hAnsi="Times New Roman"/>
          <w:rtl w:val="0"/>
        </w:rPr>
        <w:t xml:space="preserve"> (edaspidi Üürikorter) kasutamiseks eluruumina isiklikuks tarbeks alltoodud tingimustel.</w:t>
      </w:r>
    </w:p>
    <w:p w:rsidR="00000000" w:rsidDel="00000000" w:rsidP="00000000" w:rsidRDefault="00000000" w:rsidRPr="00000000" w14:paraId="0000000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Poolte andmed</w:t>
      </w:r>
    </w:p>
    <w:p w:rsidR="00000000" w:rsidDel="00000000" w:rsidP="00000000" w:rsidRDefault="00000000" w:rsidRPr="00000000" w14:paraId="0000000D">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1.1.</w:t>
      </w:r>
      <w:r w:rsidDel="00000000" w:rsidR="00000000" w:rsidRPr="00000000">
        <w:rPr>
          <w:rFonts w:ascii="Times New Roman" w:cs="Times New Roman" w:eastAsia="Times New Roman" w:hAnsi="Times New Roman"/>
          <w:rtl w:val="0"/>
        </w:rPr>
        <w:t xml:space="preserve"> Poolte kontaktandmed</w:t>
      </w:r>
    </w:p>
    <w:tbl>
      <w:tblPr>
        <w:tblStyle w:val="Table1"/>
        <w:tblW w:w="814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50"/>
        <w:gridCol w:w="2820"/>
        <w:gridCol w:w="2775"/>
        <w:tblGridChange w:id="0">
          <w:tblGrid>
            <w:gridCol w:w="2550"/>
            <w:gridCol w:w="2820"/>
            <w:gridCol w:w="2775"/>
          </w:tblGrid>
        </w:tblGridChange>
      </w:tblGrid>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F">
            <w:pPr>
              <w:spacing w:after="160" w:line="240" w:lineRule="auto"/>
              <w:ind w:left="9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0">
            <w:pPr>
              <w:spacing w:after="160" w:line="240" w:lineRule="auto"/>
              <w:ind w:left="9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Üürileandja</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1">
            <w:pPr>
              <w:spacing w:after="160" w:line="240" w:lineRule="auto"/>
              <w:ind w:left="9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Üürnik</w:t>
            </w:r>
          </w:p>
        </w:tc>
      </w:tr>
      <w:tr>
        <w:trPr>
          <w:cantSplit w:val="0"/>
          <w:trHeight w:val="3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2">
            <w:pPr>
              <w:spacing w:after="16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Telefon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3">
            <w:pPr>
              <w:spacing w:after="160" w:line="240" w:lineRule="auto"/>
              <w:ind w:left="9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4">
            <w:pPr>
              <w:spacing w:after="160" w:line="240" w:lineRule="auto"/>
              <w:ind w:left="9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3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5">
            <w:pPr>
              <w:spacing w:after="16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E-posti aadress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6">
            <w:pPr>
              <w:spacing w:after="160" w:line="240" w:lineRule="auto"/>
              <w:ind w:left="9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7">
            <w:pPr>
              <w:spacing w:after="160" w:line="240" w:lineRule="auto"/>
              <w:ind w:left="9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6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8">
            <w:pPr>
              <w:spacing w:after="16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Arvelduskonto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9">
            <w:pPr>
              <w:spacing w:after="160" w:line="240" w:lineRule="auto"/>
              <w:ind w:left="9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A">
            <w:pPr>
              <w:spacing w:after="160" w:line="240" w:lineRule="auto"/>
              <w:ind w:left="9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5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B">
            <w:pPr>
              <w:spacing w:after="16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Volitatud esindaja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C">
            <w:pPr>
              <w:spacing w:after="160" w:line="240" w:lineRule="auto"/>
              <w:ind w:left="9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spacing w:after="160" w:line="240" w:lineRule="auto"/>
              <w:ind w:left="9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01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191008"/>
          <w:highlight w:val="white"/>
          <w:rtl w:val="0"/>
        </w:rPr>
        <w:t xml:space="preserve">Pooled kinnitavad, et nende esitatud ja tulevikus esitatavad andmed on tõesed. Valeandmete esitamist loetakse lepingu oluliseks rikkumiseks.</w:t>
      </w: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1.3. </w:t>
      </w:r>
      <w:r w:rsidDel="00000000" w:rsidR="00000000" w:rsidRPr="00000000">
        <w:rPr>
          <w:rFonts w:ascii="Times New Roman" w:cs="Times New Roman" w:eastAsia="Times New Roman" w:hAnsi="Times New Roman"/>
          <w:rtl w:val="0"/>
        </w:rPr>
        <w:t xml:space="preserve">E-posti aadress ja telefoninumber on osapoolte aktiivsed kontaktid ning pooled kasutavad neid omavahel suhtlemiseks. Pooled nõustuvad, et e-kirjaga saadetud tahteavaldusi loetakse vaikimisi kättetoimetatuks, kui väljasaatmisest on möödunud kolm tööpäeva (v.a arved, mis loetakse kättetoimetatuks e-postiga saatmise päeval).</w:t>
      </w:r>
    </w:p>
    <w:p w:rsidR="00000000" w:rsidDel="00000000" w:rsidP="00000000" w:rsidRDefault="00000000" w:rsidRPr="00000000" w14:paraId="0000002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1.4.</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191008"/>
          <w:highlight w:val="white"/>
          <w:rtl w:val="0"/>
        </w:rPr>
        <w:t xml:space="preserve">Kontaktandmete muutusest on pooled kohustatud teineteist viivitamatult teavitama. </w:t>
      </w: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2">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Üürnik kinnitab, et</w:t>
      </w:r>
    </w:p>
    <w:p w:rsidR="00000000" w:rsidDel="00000000" w:rsidP="00000000" w:rsidRDefault="00000000" w:rsidRPr="00000000" w14:paraId="00000023">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2.1.</w:t>
      </w:r>
      <w:r w:rsidDel="00000000" w:rsidR="00000000" w:rsidRPr="00000000">
        <w:rPr>
          <w:rFonts w:ascii="Times New Roman" w:cs="Times New Roman" w:eastAsia="Times New Roman" w:hAnsi="Times New Roman"/>
          <w:rtl w:val="0"/>
        </w:rPr>
        <w:t xml:space="preserve"> ta on Üürikorteri üle vaadanud, on teadlik selle koosseisust ja tehnilisest seisukorrast ning tal ei ole sellega seoses Üürileandjale mingeid pretensioone;</w:t>
      </w:r>
    </w:p>
    <w:p w:rsidR="00000000" w:rsidDel="00000000" w:rsidP="00000000" w:rsidRDefault="00000000" w:rsidRPr="00000000" w14:paraId="0000002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2.2.</w:t>
      </w:r>
      <w:r w:rsidDel="00000000" w:rsidR="00000000" w:rsidRPr="00000000">
        <w:rPr>
          <w:rFonts w:ascii="Times New Roman" w:cs="Times New Roman" w:eastAsia="Times New Roman" w:hAnsi="Times New Roman"/>
          <w:rtl w:val="0"/>
        </w:rPr>
        <w:t xml:space="preserve"> ta on maksevõimeline ning puuduvad asjaolud, mis võiksid tal takistada käesoleva lepingu korrektset täitmist;</w:t>
      </w:r>
    </w:p>
    <w:p w:rsidR="00000000" w:rsidDel="00000000" w:rsidP="00000000" w:rsidRDefault="00000000" w:rsidRPr="00000000" w14:paraId="0000002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2.3.</w:t>
      </w:r>
      <w:r w:rsidDel="00000000" w:rsidR="00000000" w:rsidRPr="00000000">
        <w:rPr>
          <w:rFonts w:ascii="Times New Roman" w:cs="Times New Roman" w:eastAsia="Times New Roman" w:hAnsi="Times New Roman"/>
          <w:rtl w:val="0"/>
        </w:rPr>
        <w:t xml:space="preserve"> ta on tutvunud Üürikorteriga seotud kommunaalteenuste arvetega ja on teadlik lisateenuste maksumuse suurusest.</w:t>
      </w:r>
    </w:p>
    <w:p w:rsidR="00000000" w:rsidDel="00000000" w:rsidP="00000000" w:rsidRDefault="00000000" w:rsidRPr="00000000" w14:paraId="0000002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Üürileandja kinnitab, et</w:t>
      </w:r>
    </w:p>
    <w:p w:rsidR="00000000" w:rsidDel="00000000" w:rsidP="00000000" w:rsidRDefault="00000000" w:rsidRPr="00000000" w14:paraId="0000002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191008"/>
          <w:highlight w:val="white"/>
          <w:rtl w:val="0"/>
        </w:rPr>
        <w:t xml:space="preserve">tal on õigus sõlmida käesolevat üürilepingut vastavalt sätestatud tingimustele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3.2.</w:t>
      </w:r>
      <w:r w:rsidDel="00000000" w:rsidR="00000000" w:rsidRPr="00000000">
        <w:rPr>
          <w:rFonts w:ascii="Times New Roman" w:cs="Times New Roman" w:eastAsia="Times New Roman" w:hAnsi="Times New Roman"/>
          <w:rtl w:val="0"/>
        </w:rPr>
        <w:t xml:space="preserve"> kolmandatel isikutel puuduvad õigused Üürikorteri suhtes, sellega seoses ei ole vaidlusi ega muid asjaolusid, mis võiksid takistada käesoleva lepingu sõlmimist ning selle korrektset täitmist.</w:t>
      </w:r>
    </w:p>
    <w:p w:rsidR="00000000" w:rsidDel="00000000" w:rsidP="00000000" w:rsidRDefault="00000000" w:rsidRPr="00000000" w14:paraId="0000002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Üürniku õigused ja kohustused</w:t>
      </w:r>
    </w:p>
    <w:p w:rsidR="00000000" w:rsidDel="00000000" w:rsidP="00000000" w:rsidRDefault="00000000" w:rsidRPr="00000000" w14:paraId="0000002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4.1. Üürnik kohustub</w:t>
      </w:r>
    </w:p>
    <w:p w:rsidR="00000000" w:rsidDel="00000000" w:rsidP="00000000" w:rsidRDefault="00000000" w:rsidRPr="00000000" w14:paraId="0000003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4.1.1.</w:t>
      </w:r>
      <w:r w:rsidDel="00000000" w:rsidR="00000000" w:rsidRPr="00000000">
        <w:rPr>
          <w:rFonts w:ascii="Times New Roman" w:cs="Times New Roman" w:eastAsia="Times New Roman" w:hAnsi="Times New Roman"/>
          <w:rtl w:val="0"/>
        </w:rPr>
        <w:t xml:space="preserve"> tasuma Üürileandjale Üürikorteri kasutamise eest üüri ning tasuma korteri kasutamisega kaasnevate kõrvalkulude eest lepingus sätestatud korras;</w:t>
      </w:r>
    </w:p>
    <w:p w:rsidR="00000000" w:rsidDel="00000000" w:rsidP="00000000" w:rsidRDefault="00000000" w:rsidRPr="00000000" w14:paraId="0000003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4.1.2.</w:t>
      </w:r>
      <w:r w:rsidDel="00000000" w:rsidR="00000000" w:rsidRPr="00000000">
        <w:rPr>
          <w:rFonts w:ascii="Times New Roman" w:cs="Times New Roman" w:eastAsia="Times New Roman" w:hAnsi="Times New Roman"/>
          <w:rtl w:val="0"/>
        </w:rPr>
        <w:t xml:space="preserve"> majutama Üürikorteris kolmandaid isikuid ainult Üürileandja eelneval kirjalikul loal (Üürikorter</w:t>
      </w:r>
      <w:r w:rsidDel="00000000" w:rsidR="00000000" w:rsidRPr="00000000">
        <w:rPr>
          <w:rFonts w:ascii="Times New Roman" w:cs="Times New Roman" w:eastAsia="Times New Roman" w:hAnsi="Times New Roman"/>
          <w:highlight w:val="white"/>
          <w:rtl w:val="0"/>
        </w:rPr>
        <w:t xml:space="preserve">i allkasutusse, eelkõige allüürile andmine, on keelatud)</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4.1.3.</w:t>
      </w:r>
      <w:r w:rsidDel="00000000" w:rsidR="00000000" w:rsidRPr="00000000">
        <w:rPr>
          <w:rFonts w:ascii="Times New Roman" w:cs="Times New Roman" w:eastAsia="Times New Roman" w:hAnsi="Times New Roman"/>
          <w:rtl w:val="0"/>
        </w:rPr>
        <w:t xml:space="preserve"> kasutama Üürikorterit vastavalt selle otstarbele;</w:t>
      </w:r>
    </w:p>
    <w:p w:rsidR="00000000" w:rsidDel="00000000" w:rsidP="00000000" w:rsidRDefault="00000000" w:rsidRPr="00000000" w14:paraId="0000003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4.1.4.</w:t>
      </w:r>
      <w:r w:rsidDel="00000000" w:rsidR="00000000" w:rsidRPr="00000000">
        <w:rPr>
          <w:rFonts w:ascii="Times New Roman" w:cs="Times New Roman" w:eastAsia="Times New Roman" w:hAnsi="Times New Roman"/>
          <w:rtl w:val="0"/>
        </w:rPr>
        <w:t xml:space="preserve"> kasutama Üürikorterit ja üldkasutatavaid ruume hoolikalt ja vastavalt sihtotstarbele ning arvestama majaelanike ja naabrite huvidega;</w:t>
      </w:r>
    </w:p>
    <w:p w:rsidR="00000000" w:rsidDel="00000000" w:rsidP="00000000" w:rsidRDefault="00000000" w:rsidRPr="00000000" w14:paraId="0000003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4.1.5.</w:t>
      </w:r>
      <w:r w:rsidDel="00000000" w:rsidR="00000000" w:rsidRPr="00000000">
        <w:rPr>
          <w:rFonts w:ascii="Times New Roman" w:cs="Times New Roman" w:eastAsia="Times New Roman" w:hAnsi="Times New Roman"/>
          <w:rtl w:val="0"/>
        </w:rPr>
        <w:t xml:space="preserve"> mitte suitsetama Üürikorteris või üldkasutatavates ruumides (suitsetamine on keelatud ka majutatavatel isikutel ja külalistel). </w:t>
      </w:r>
      <w:r w:rsidDel="00000000" w:rsidR="00000000" w:rsidRPr="00000000">
        <w:rPr>
          <w:rFonts w:ascii="Times New Roman" w:cs="Times New Roman" w:eastAsia="Times New Roman" w:hAnsi="Times New Roman"/>
          <w:color w:val="191008"/>
          <w:highlight w:val="white"/>
          <w:rtl w:val="0"/>
        </w:rPr>
        <w:t xml:space="preserve">Eluruumis suitsetamine loetakse lepingu objekti mittesihtotstarbeliseks kasutamiseks;</w:t>
      </w: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4.1.6.</w:t>
      </w:r>
      <w:r w:rsidDel="00000000" w:rsidR="00000000" w:rsidRPr="00000000">
        <w:rPr>
          <w:rFonts w:ascii="Times New Roman" w:cs="Times New Roman" w:eastAsia="Times New Roman" w:hAnsi="Times New Roman"/>
          <w:rtl w:val="0"/>
        </w:rPr>
        <w:t xml:space="preserve"> hoidma Üürikorterit korras ning omal kulul kõrvaldama puudused, mida saab kõrvaldada selle harilikuks säilitamiseks vajaliku väikese koristamise või hooldamisega;</w:t>
      </w:r>
    </w:p>
    <w:p w:rsidR="00000000" w:rsidDel="00000000" w:rsidP="00000000" w:rsidRDefault="00000000" w:rsidRPr="00000000" w14:paraId="0000003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4.1.7.</w:t>
      </w:r>
      <w:r w:rsidDel="00000000" w:rsidR="00000000" w:rsidRPr="00000000">
        <w:rPr>
          <w:rFonts w:ascii="Times New Roman" w:cs="Times New Roman" w:eastAsia="Times New Roman" w:hAnsi="Times New Roman"/>
          <w:rtl w:val="0"/>
        </w:rPr>
        <w:t xml:space="preserve"> teatama Üürileandjale viivitamatult igast Üürikorteris toimunud avariist, tulekahjust jms, võttes koheselt tarvitusele abinõud võimalike kahjude vähendamiseks ja tagajärgede likvideerimiseks;</w:t>
      </w:r>
    </w:p>
    <w:p w:rsidR="00000000" w:rsidDel="00000000" w:rsidP="00000000" w:rsidRDefault="00000000" w:rsidRPr="00000000" w14:paraId="0000003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4.1.8.</w:t>
      </w:r>
      <w:r w:rsidDel="00000000" w:rsidR="00000000" w:rsidRPr="00000000">
        <w:rPr>
          <w:rFonts w:ascii="Times New Roman" w:cs="Times New Roman" w:eastAsia="Times New Roman" w:hAnsi="Times New Roman"/>
          <w:rtl w:val="0"/>
        </w:rPr>
        <w:t xml:space="preserve"> tegema Üürikorteris muudatusi ja parandusi üksnes Üürileandja kirjalikul loal, kuid isegi kooskõlastatud muudatuste või paranduste teostamisel on Üürnik täielikult vastutav Üürikorterile tekitatud kahju eest;</w:t>
      </w:r>
    </w:p>
    <w:p w:rsidR="00000000" w:rsidDel="00000000" w:rsidP="00000000" w:rsidRDefault="00000000" w:rsidRPr="00000000" w14:paraId="0000003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4.1.9.</w:t>
      </w:r>
      <w:r w:rsidDel="00000000" w:rsidR="00000000" w:rsidRPr="00000000">
        <w:rPr>
          <w:rFonts w:ascii="Times New Roman" w:cs="Times New Roman" w:eastAsia="Times New Roman" w:hAnsi="Times New Roman"/>
          <w:rtl w:val="0"/>
        </w:rPr>
        <w:t xml:space="preserve"> lepingu lõppemisel andma Üürikorteri üle vähemalt samas seisukorras (arvestades normaalset kulumist ning punktis 4.1.6. sätestatud hoolduskohustust), milles korter oli selle vastuvõtmisel.</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tbl>
      <w:tblPr>
        <w:tblStyle w:val="Table2"/>
        <w:tblW w:w="9750.0" w:type="dxa"/>
        <w:jc w:val="left"/>
        <w:tblInd w:w="2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0"/>
        <w:tblGridChange w:id="0">
          <w:tblGrid>
            <w:gridCol w:w="9750"/>
          </w:tblGrid>
        </w:tblGridChange>
      </w:tblGrid>
      <w:tr>
        <w:trPr>
          <w:cantSplit w:val="0"/>
          <w:trHeight w:val="31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B">
            <w:pPr>
              <w:spacing w:line="240" w:lineRule="auto"/>
              <w:rPr>
                <w:rFonts w:ascii="Times New Roman" w:cs="Times New Roman" w:eastAsia="Times New Roman" w:hAnsi="Times New Roman"/>
                <w:b w:val="1"/>
                <w:shd w:fill="f4cccc" w:val="clear"/>
              </w:rPr>
            </w:pPr>
            <w:r w:rsidDel="00000000" w:rsidR="00000000" w:rsidRPr="00000000">
              <w:rPr>
                <w:rFonts w:ascii="Times New Roman" w:cs="Times New Roman" w:eastAsia="Times New Roman" w:hAnsi="Times New Roman"/>
                <w:b w:val="1"/>
                <w:shd w:fill="f4cccc" w:val="clear"/>
                <w:rtl w:val="0"/>
              </w:rPr>
              <w:t xml:space="preserve">VÕI</w:t>
            </w:r>
          </w:p>
          <w:p w:rsidR="00000000" w:rsidDel="00000000" w:rsidP="00000000" w:rsidRDefault="00000000" w:rsidRPr="00000000" w14:paraId="0000003C">
            <w:pPr>
              <w:spacing w:line="240" w:lineRule="auto"/>
              <w:rPr>
                <w:rFonts w:ascii="Times New Roman" w:cs="Times New Roman" w:eastAsia="Times New Roman" w:hAnsi="Times New Roman"/>
                <w:b w:val="1"/>
                <w:shd w:fill="f4cccc" w:val="clear"/>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hd w:fill="f4cccc" w:val="clear"/>
              </w:rPr>
            </w:pPr>
            <w:r w:rsidDel="00000000" w:rsidR="00000000" w:rsidRPr="00000000">
              <w:rPr>
                <w:rFonts w:ascii="Times New Roman" w:cs="Times New Roman" w:eastAsia="Times New Roman" w:hAnsi="Times New Roman"/>
                <w:b w:val="1"/>
                <w:shd w:fill="f4cccc" w:val="clear"/>
                <w:rtl w:val="0"/>
              </w:rPr>
              <w:t xml:space="preserve">4.1.9 </w:t>
            </w:r>
            <w:r w:rsidDel="00000000" w:rsidR="00000000" w:rsidRPr="00000000">
              <w:rPr>
                <w:rFonts w:ascii="Times New Roman" w:cs="Times New Roman" w:eastAsia="Times New Roman" w:hAnsi="Times New Roman"/>
                <w:shd w:fill="f4cccc" w:val="clear"/>
                <w:rtl w:val="0"/>
              </w:rPr>
              <w:t xml:space="preserve">lepingu lõppemisel tagastama Üürikorteri sellises seisundis, et sellelt on kõrvaldatud hariliku lepingujärgse kasutamisega tekkinud kulumine või halvenemine, vastasel juhul kannab Üürnik sellega seotud mõistlikud ja vajalikud kulud;</w:t>
            </w:r>
          </w:p>
        </w:tc>
      </w:tr>
    </w:tbl>
    <w:p w:rsidR="00000000" w:rsidDel="00000000" w:rsidP="00000000" w:rsidRDefault="00000000" w:rsidRPr="00000000" w14:paraId="0000003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4.2. Üürnikul on õigus</w:t>
      </w:r>
    </w:p>
    <w:p w:rsidR="00000000" w:rsidDel="00000000" w:rsidP="00000000" w:rsidRDefault="00000000" w:rsidRPr="00000000" w14:paraId="0000004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4.2.1.</w:t>
      </w:r>
      <w:r w:rsidDel="00000000" w:rsidR="00000000" w:rsidRPr="00000000">
        <w:rPr>
          <w:rFonts w:ascii="Times New Roman" w:cs="Times New Roman" w:eastAsia="Times New Roman" w:hAnsi="Times New Roman"/>
          <w:rtl w:val="0"/>
        </w:rPr>
        <w:t xml:space="preserve"> majutada Üürikorteris </w:t>
      </w:r>
      <w:r w:rsidDel="00000000" w:rsidR="00000000" w:rsidRPr="00000000">
        <w:rPr>
          <w:rFonts w:ascii="Times New Roman" w:cs="Times New Roman" w:eastAsia="Times New Roman" w:hAnsi="Times New Roman"/>
          <w:color w:val="191008"/>
          <w:rtl w:val="0"/>
        </w:rPr>
        <w:t xml:space="preserve">oma </w:t>
      </w:r>
      <w:r w:rsidDel="00000000" w:rsidR="00000000" w:rsidRPr="00000000">
        <w:rPr>
          <w:rFonts w:ascii="Times New Roman" w:cs="Times New Roman" w:eastAsia="Times New Roman" w:hAnsi="Times New Roman"/>
          <w:color w:val="202020"/>
          <w:rtl w:val="0"/>
        </w:rPr>
        <w:t xml:space="preserve">abikaasat, alaealisi lapsi ja vanemaid</w:t>
      </w:r>
      <w:r w:rsidDel="00000000" w:rsidR="00000000" w:rsidRPr="00000000">
        <w:rPr>
          <w:rFonts w:ascii="Times New Roman" w:cs="Times New Roman" w:eastAsia="Times New Roman" w:hAnsi="Times New Roman"/>
          <w:color w:val="191008"/>
          <w:rtl w:val="0"/>
        </w:rPr>
        <w:t xml:space="preserve">;</w:t>
      </w: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4.2.2.</w:t>
      </w:r>
      <w:r w:rsidDel="00000000" w:rsidR="00000000" w:rsidRPr="00000000">
        <w:rPr>
          <w:rFonts w:ascii="Times New Roman" w:cs="Times New Roman" w:eastAsia="Times New Roman" w:hAnsi="Times New Roman"/>
          <w:rtl w:val="0"/>
        </w:rPr>
        <w:t xml:space="preserve"> sisustada Üürikorterit mööbli ja muu elamiseks vajalikuga;</w:t>
      </w:r>
    </w:p>
    <w:p w:rsidR="00000000" w:rsidDel="00000000" w:rsidP="00000000" w:rsidRDefault="00000000" w:rsidRPr="00000000" w14:paraId="0000004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4.2.3.</w:t>
      </w:r>
      <w:r w:rsidDel="00000000" w:rsidR="00000000" w:rsidRPr="00000000">
        <w:rPr>
          <w:rFonts w:ascii="Times New Roman" w:cs="Times New Roman" w:eastAsia="Times New Roman" w:hAnsi="Times New Roman"/>
          <w:rtl w:val="0"/>
        </w:rPr>
        <w:t xml:space="preserve"> teha Üürikorteris ümberehitusi või kapitaalremonttöid üksnes Üürileandja eelneval kirjalikul loal;</w:t>
      </w:r>
    </w:p>
    <w:p w:rsidR="00000000" w:rsidDel="00000000" w:rsidP="00000000" w:rsidRDefault="00000000" w:rsidRPr="00000000" w14:paraId="00000044">
      <w:pPr>
        <w:spacing w:line="240" w:lineRule="auto"/>
        <w:rPr>
          <w:rFonts w:ascii="Times New Roman" w:cs="Times New Roman" w:eastAsia="Times New Roman" w:hAnsi="Times New Roman"/>
          <w:color w:val="191008"/>
        </w:rPr>
      </w:pPr>
      <w:r w:rsidDel="00000000" w:rsidR="00000000" w:rsidRPr="00000000">
        <w:rPr>
          <w:rFonts w:ascii="Times New Roman" w:cs="Times New Roman" w:eastAsia="Times New Roman" w:hAnsi="Times New Roman"/>
          <w:b w:val="1"/>
          <w:rtl w:val="0"/>
        </w:rPr>
        <w:t xml:space="preserve">4.2.4. </w:t>
      </w:r>
      <w:r w:rsidDel="00000000" w:rsidR="00000000" w:rsidRPr="00000000">
        <w:rPr>
          <w:rFonts w:ascii="Times New Roman" w:cs="Times New Roman" w:eastAsia="Times New Roman" w:hAnsi="Times New Roman"/>
          <w:color w:val="191008"/>
          <w:rtl w:val="0"/>
        </w:rPr>
        <w:t xml:space="preserve">pidada Üürikorteris lemmikloomi üksnes Üürileandja kirjalikul loal, olles täielikult vastutav lemmiklooma tegude eest. </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tbl>
      <w:tblPr>
        <w:tblStyle w:val="Table3"/>
        <w:tblW w:w="9750.0" w:type="dxa"/>
        <w:jc w:val="left"/>
        <w:tblInd w:w="2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0"/>
        <w:tblGridChange w:id="0">
          <w:tblGrid>
            <w:gridCol w:w="9750"/>
          </w:tblGrid>
        </w:tblGridChange>
      </w:tblGrid>
      <w:tr>
        <w:trPr>
          <w:cantSplit w:val="0"/>
          <w:trHeight w:val="31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6">
            <w:pPr>
              <w:spacing w:line="240" w:lineRule="auto"/>
              <w:rPr>
                <w:rFonts w:ascii="Times New Roman" w:cs="Times New Roman" w:eastAsia="Times New Roman" w:hAnsi="Times New Roman"/>
                <w:b w:val="1"/>
                <w:shd w:fill="f4cccc" w:val="clear"/>
              </w:rPr>
            </w:pPr>
            <w:r w:rsidDel="00000000" w:rsidR="00000000" w:rsidRPr="00000000">
              <w:rPr>
                <w:rFonts w:ascii="Times New Roman" w:cs="Times New Roman" w:eastAsia="Times New Roman" w:hAnsi="Times New Roman"/>
                <w:b w:val="1"/>
                <w:shd w:fill="f4cccc" w:val="clear"/>
                <w:rtl w:val="0"/>
              </w:rPr>
              <w:t xml:space="preserve">VÕI </w:t>
            </w:r>
          </w:p>
          <w:p w:rsidR="00000000" w:rsidDel="00000000" w:rsidP="00000000" w:rsidRDefault="00000000" w:rsidRPr="00000000" w14:paraId="00000047">
            <w:pPr>
              <w:spacing w:line="240" w:lineRule="auto"/>
              <w:rPr>
                <w:rFonts w:ascii="Times New Roman" w:cs="Times New Roman" w:eastAsia="Times New Roman" w:hAnsi="Times New Roman"/>
                <w:b w:val="1"/>
                <w:shd w:fill="f4cccc" w:val="clear"/>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hd w:fill="f4cccc" w:val="clear"/>
              </w:rPr>
            </w:pPr>
            <w:r w:rsidDel="00000000" w:rsidR="00000000" w:rsidRPr="00000000">
              <w:rPr>
                <w:rFonts w:ascii="Times New Roman" w:cs="Times New Roman" w:eastAsia="Times New Roman" w:hAnsi="Times New Roman"/>
                <w:b w:val="1"/>
                <w:shd w:fill="f4cccc" w:val="clear"/>
                <w:rtl w:val="0"/>
              </w:rPr>
              <w:t xml:space="preserve">4.2.4. </w:t>
            </w:r>
            <w:r w:rsidDel="00000000" w:rsidR="00000000" w:rsidRPr="00000000">
              <w:rPr>
                <w:rFonts w:ascii="Times New Roman" w:cs="Times New Roman" w:eastAsia="Times New Roman" w:hAnsi="Times New Roman"/>
                <w:color w:val="191008"/>
                <w:shd w:fill="f4cccc" w:val="clear"/>
                <w:rtl w:val="0"/>
              </w:rPr>
              <w:t xml:space="preserve">pidada Üürikorteris lemmikloomi ilma Üürileandja kirjaliku loata, olles täielikult vastutav lemmiklooma tegude eest.  </w:t>
            </w:r>
            <w:r w:rsidDel="00000000" w:rsidR="00000000" w:rsidRPr="00000000">
              <w:rPr>
                <w:rtl w:val="0"/>
              </w:rPr>
            </w:r>
          </w:p>
        </w:tc>
      </w:tr>
    </w:tbl>
    <w:p w:rsidR="00000000" w:rsidDel="00000000" w:rsidP="00000000" w:rsidRDefault="00000000" w:rsidRPr="00000000" w14:paraId="00000049">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4.3.</w:t>
      </w:r>
      <w:r w:rsidDel="00000000" w:rsidR="00000000" w:rsidRPr="00000000">
        <w:rPr>
          <w:rFonts w:ascii="Times New Roman" w:cs="Times New Roman" w:eastAsia="Times New Roman" w:hAnsi="Times New Roman"/>
          <w:rtl w:val="0"/>
        </w:rPr>
        <w:t xml:space="preserve"> Üürniku või temaga koos elavate isikute ajutine äraolek ei vabasta neid käesolevas lepingus sätestatud kohustuste täitmisest.</w:t>
      </w:r>
    </w:p>
    <w:p w:rsidR="00000000" w:rsidDel="00000000" w:rsidP="00000000" w:rsidRDefault="00000000" w:rsidRPr="00000000" w14:paraId="0000004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Üürileandja õigused ja kohustused</w:t>
      </w:r>
    </w:p>
    <w:p w:rsidR="00000000" w:rsidDel="00000000" w:rsidP="00000000" w:rsidRDefault="00000000" w:rsidRPr="00000000" w14:paraId="0000004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5.1. Üürileandja kohustub</w:t>
      </w:r>
    </w:p>
    <w:p w:rsidR="00000000" w:rsidDel="00000000" w:rsidP="00000000" w:rsidRDefault="00000000" w:rsidRPr="00000000" w14:paraId="0000004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b w:val="1"/>
          <w:rtl w:val="0"/>
        </w:rPr>
        <w:t xml:space="preserve">5.1.1.</w:t>
      </w:r>
      <w:r w:rsidDel="00000000" w:rsidR="00000000" w:rsidRPr="00000000">
        <w:rPr>
          <w:rFonts w:ascii="Times New Roman" w:cs="Times New Roman" w:eastAsia="Times New Roman" w:hAnsi="Times New Roman"/>
          <w:rtl w:val="0"/>
        </w:rPr>
        <w:t xml:space="preserve"> andma Üürikorteri Üürniku kasutusse hiljemalt </w:t>
      </w:r>
      <w:r w:rsidDel="00000000" w:rsidR="00000000" w:rsidRPr="00000000">
        <w:rPr>
          <w:rFonts w:ascii="Times New Roman" w:cs="Times New Roman" w:eastAsia="Times New Roman" w:hAnsi="Times New Roman"/>
          <w:highlight w:val="yellow"/>
          <w:rtl w:val="0"/>
        </w:rPr>
        <w:t xml:space="preserve">…………………..;</w:t>
      </w:r>
    </w:p>
    <w:p w:rsidR="00000000" w:rsidDel="00000000" w:rsidP="00000000" w:rsidRDefault="00000000" w:rsidRPr="00000000" w14:paraId="0000005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5.1.2.</w:t>
      </w:r>
      <w:r w:rsidDel="00000000" w:rsidR="00000000" w:rsidRPr="00000000">
        <w:rPr>
          <w:rFonts w:ascii="Times New Roman" w:cs="Times New Roman" w:eastAsia="Times New Roman" w:hAnsi="Times New Roman"/>
          <w:rtl w:val="0"/>
        </w:rPr>
        <w:t xml:space="preserve"> hoidma omal kulul nõutavas tehnilises, sanitaarses ja tuleohutusseisundis Üürikorteri keskkütte, veevarustuse, kanalisatsiooni ja elektrisüsteemid.</w:t>
      </w:r>
    </w:p>
    <w:p w:rsidR="00000000" w:rsidDel="00000000" w:rsidP="00000000" w:rsidRDefault="00000000" w:rsidRPr="00000000" w14:paraId="0000005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5.2. Üürileandjal on õigus</w:t>
      </w:r>
    </w:p>
    <w:p w:rsidR="00000000" w:rsidDel="00000000" w:rsidP="00000000" w:rsidRDefault="00000000" w:rsidRPr="00000000" w14:paraId="0000005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5.2.1.</w:t>
      </w:r>
      <w:r w:rsidDel="00000000" w:rsidR="00000000" w:rsidRPr="00000000">
        <w:rPr>
          <w:rFonts w:ascii="Times New Roman" w:cs="Times New Roman" w:eastAsia="Times New Roman" w:hAnsi="Times New Roman"/>
          <w:rtl w:val="0"/>
        </w:rPr>
        <w:t xml:space="preserve"> kontrollida Üürnikuga eelnevalt kokku leppides Üürikorteri, sisustuse ja seadmete seisukorda lepingu kehtivuse ajal, välja arvatud juhul, kui on alust kahtlustada lepingu rikkumist või vara olulist kahjustamist.</w:t>
      </w:r>
    </w:p>
    <w:p w:rsidR="00000000" w:rsidDel="00000000" w:rsidP="00000000" w:rsidRDefault="00000000" w:rsidRPr="00000000" w14:paraId="0000005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5.3. </w:t>
      </w:r>
      <w:r w:rsidDel="00000000" w:rsidR="00000000" w:rsidRPr="00000000">
        <w:rPr>
          <w:rFonts w:ascii="Times New Roman" w:cs="Times New Roman" w:eastAsia="Times New Roman" w:hAnsi="Times New Roman"/>
          <w:rtl w:val="0"/>
        </w:rPr>
        <w:t xml:space="preserve">Üürileandja ei vastuta kommunaalteenuste eest, mida osutavad kolmandad isikud ning juhul, kui Üürileandja tegevus või tegevusetus ei ole kommunaalteenuste osutamata jätmise põhjuseks.</w:t>
      </w:r>
    </w:p>
    <w:p w:rsidR="00000000" w:rsidDel="00000000" w:rsidP="00000000" w:rsidRDefault="00000000" w:rsidRPr="00000000" w14:paraId="0000005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 Üür ja kõrvalkulud</w:t>
      </w:r>
    </w:p>
    <w:p w:rsidR="00000000" w:rsidDel="00000000" w:rsidP="00000000" w:rsidRDefault="00000000" w:rsidRPr="00000000" w14:paraId="0000005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6.1.</w:t>
      </w:r>
      <w:r w:rsidDel="00000000" w:rsidR="00000000" w:rsidRPr="00000000">
        <w:rPr>
          <w:rFonts w:ascii="Times New Roman" w:cs="Times New Roman" w:eastAsia="Times New Roman" w:hAnsi="Times New Roman"/>
          <w:rtl w:val="0"/>
        </w:rPr>
        <w:t xml:space="preserve"> Üürnik tasub Üürileandjale Üürikorteri kasutamise eest igakuiselt ettemaksuna üüri summas </w:t>
      </w:r>
      <w:r w:rsidDel="00000000" w:rsidR="00000000" w:rsidRPr="00000000">
        <w:rPr>
          <w:rFonts w:ascii="Times New Roman" w:cs="Times New Roman" w:eastAsia="Times New Roman" w:hAnsi="Times New Roman"/>
          <w:highlight w:val="yellow"/>
          <w:rtl w:val="0"/>
        </w:rPr>
        <w:t xml:space="preserve">…………... </w:t>
      </w:r>
      <w:r w:rsidDel="00000000" w:rsidR="00000000" w:rsidRPr="00000000">
        <w:rPr>
          <w:rFonts w:ascii="Times New Roman" w:cs="Times New Roman" w:eastAsia="Times New Roman" w:hAnsi="Times New Roman"/>
          <w:rtl w:val="0"/>
        </w:rPr>
        <w:t xml:space="preserve"> eurot </w:t>
      </w:r>
      <w:r w:rsidDel="00000000" w:rsidR="00000000" w:rsidRPr="00000000">
        <w:rPr>
          <w:rFonts w:ascii="Times New Roman" w:cs="Times New Roman" w:eastAsia="Times New Roman" w:hAnsi="Times New Roman"/>
          <w:color w:val="191008"/>
          <w:highlight w:val="white"/>
          <w:rtl w:val="0"/>
        </w:rPr>
        <w:t xml:space="preserve">hiljemalt jooksva kalendrikuu </w:t>
      </w:r>
      <w:r w:rsidDel="00000000" w:rsidR="00000000" w:rsidRPr="00000000">
        <w:rPr>
          <w:rFonts w:ascii="Times New Roman" w:cs="Times New Roman" w:eastAsia="Times New Roman" w:hAnsi="Times New Roman"/>
          <w:color w:val="191008"/>
          <w:highlight w:val="yellow"/>
          <w:rtl w:val="0"/>
        </w:rPr>
        <w:t xml:space="preserve">…….. kuupäevaks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C">
      <w:pPr>
        <w:spacing w:line="240" w:lineRule="auto"/>
        <w:rPr>
          <w:rFonts w:ascii="Times New Roman" w:cs="Times New Roman" w:eastAsia="Times New Roman" w:hAnsi="Times New Roman"/>
          <w:color w:val="191008"/>
        </w:rPr>
      </w:pPr>
      <w:r w:rsidDel="00000000" w:rsidR="00000000" w:rsidRPr="00000000">
        <w:rPr>
          <w:rFonts w:ascii="Times New Roman" w:cs="Times New Roman" w:eastAsia="Times New Roman" w:hAnsi="Times New Roman"/>
          <w:b w:val="1"/>
          <w:rtl w:val="0"/>
        </w:rPr>
        <w:t xml:space="preserve">6.1.1.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191008"/>
          <w:highlight w:val="white"/>
          <w:rtl w:val="0"/>
        </w:rPr>
        <w:t xml:space="preserve">Esimene üürimakse tuleb tasuda </w:t>
      </w:r>
      <w:r w:rsidDel="00000000" w:rsidR="00000000" w:rsidRPr="00000000">
        <w:rPr>
          <w:rFonts w:ascii="Times New Roman" w:cs="Times New Roman" w:eastAsia="Times New Roman" w:hAnsi="Times New Roman"/>
          <w:color w:val="191008"/>
          <w:highlight w:val="yellow"/>
          <w:rtl w:val="0"/>
        </w:rPr>
        <w:t xml:space="preserve">Üürikorteri </w:t>
      </w:r>
      <w:r w:rsidDel="00000000" w:rsidR="00000000" w:rsidRPr="00000000">
        <w:rPr>
          <w:rFonts w:ascii="Times New Roman" w:cs="Times New Roman" w:eastAsia="Times New Roman" w:hAnsi="Times New Roman"/>
          <w:color w:val="191008"/>
          <w:highlight w:val="white"/>
          <w:rtl w:val="0"/>
        </w:rPr>
        <w:t xml:space="preserve">üleandmisel.</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6.2.</w:t>
      </w:r>
      <w:r w:rsidDel="00000000" w:rsidR="00000000" w:rsidRPr="00000000">
        <w:rPr>
          <w:rFonts w:ascii="Times New Roman" w:cs="Times New Roman" w:eastAsia="Times New Roman" w:hAnsi="Times New Roman"/>
          <w:rtl w:val="0"/>
        </w:rPr>
        <w:t xml:space="preserve"> Üürnik on kohustatud lisaks üürile tasuma Üürikorteri kasutamisega kaasnevad kommunaalkulud (edaspidi kõrvalkulud). </w:t>
      </w:r>
    </w:p>
    <w:p w:rsidR="00000000" w:rsidDel="00000000" w:rsidP="00000000" w:rsidRDefault="00000000" w:rsidRPr="00000000" w14:paraId="0000005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6.3.</w:t>
      </w:r>
      <w:r w:rsidDel="00000000" w:rsidR="00000000" w:rsidRPr="00000000">
        <w:rPr>
          <w:rFonts w:ascii="Times New Roman" w:cs="Times New Roman" w:eastAsia="Times New Roman" w:hAnsi="Times New Roman"/>
          <w:rtl w:val="0"/>
        </w:rPr>
        <w:t xml:space="preserve"> Üürnik tasub iga kalendrikuu kõrvalkulud vastavalt esitatud arve(te)le.</w:t>
      </w:r>
    </w:p>
    <w:p w:rsidR="00000000" w:rsidDel="00000000" w:rsidP="00000000" w:rsidRDefault="00000000" w:rsidRPr="00000000" w14:paraId="0000006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6.4.</w:t>
      </w:r>
      <w:r w:rsidDel="00000000" w:rsidR="00000000" w:rsidRPr="00000000">
        <w:rPr>
          <w:rFonts w:ascii="Times New Roman" w:cs="Times New Roman" w:eastAsia="Times New Roman" w:hAnsi="Times New Roman"/>
          <w:rtl w:val="0"/>
        </w:rPr>
        <w:t xml:space="preserve"> Juhul, kui Üürnik viivitab üüri või kõrvalkulude tasumisega, on Üürileandjal õigus nõuda seadusjärgselt </w:t>
      </w:r>
      <w:r w:rsidDel="00000000" w:rsidR="00000000" w:rsidRPr="00000000">
        <w:rPr>
          <w:rFonts w:ascii="Times New Roman" w:cs="Times New Roman" w:eastAsia="Times New Roman" w:hAnsi="Times New Roman"/>
          <w:shd w:fill="f4cccc" w:val="clear"/>
          <w:rtl w:val="0"/>
        </w:rPr>
        <w:t xml:space="preserve">kolmekordset viivisemäära</w:t>
      </w:r>
      <w:r w:rsidDel="00000000" w:rsidR="00000000" w:rsidRPr="00000000">
        <w:rPr>
          <w:rFonts w:ascii="Times New Roman" w:cs="Times New Roman" w:eastAsia="Times New Roman" w:hAnsi="Times New Roman"/>
          <w:rtl w:val="0"/>
        </w:rPr>
        <w:t xml:space="preserve"> iga viivitatud kalendripäeva eest.</w:t>
      </w:r>
    </w:p>
    <w:p w:rsidR="00000000" w:rsidDel="00000000" w:rsidP="00000000" w:rsidRDefault="00000000" w:rsidRPr="00000000" w14:paraId="0000006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 Lepingu tagatised</w:t>
      </w:r>
    </w:p>
    <w:p w:rsidR="00000000" w:rsidDel="00000000" w:rsidP="00000000" w:rsidRDefault="00000000" w:rsidRPr="00000000" w14:paraId="0000006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7.1.</w:t>
      </w:r>
      <w:r w:rsidDel="00000000" w:rsidR="00000000" w:rsidRPr="00000000">
        <w:rPr>
          <w:rFonts w:ascii="Times New Roman" w:cs="Times New Roman" w:eastAsia="Times New Roman" w:hAnsi="Times New Roman"/>
          <w:rtl w:val="0"/>
        </w:rPr>
        <w:t xml:space="preserve"> Üürnik tasub Üürileandjale ühe kuu üüri</w:t>
      </w:r>
      <w:r w:rsidDel="00000000" w:rsidR="00000000" w:rsidRPr="00000000">
        <w:rPr>
          <w:rFonts w:ascii="Times New Roman" w:cs="Times New Roman" w:eastAsia="Times New Roman" w:hAnsi="Times New Roman"/>
          <w:highlight w:val="yellow"/>
          <w:rtl w:val="0"/>
        </w:rPr>
        <w:t xml:space="preserve"> …………. eurot</w:t>
      </w:r>
      <w:r w:rsidDel="00000000" w:rsidR="00000000" w:rsidRPr="00000000">
        <w:rPr>
          <w:rFonts w:ascii="Times New Roman" w:cs="Times New Roman" w:eastAsia="Times New Roman" w:hAnsi="Times New Roman"/>
          <w:rtl w:val="0"/>
        </w:rPr>
        <w:t xml:space="preserve"> (edaspidi tagatisraha) hiljemalt </w:t>
      </w:r>
      <w:r w:rsidDel="00000000" w:rsidR="00000000" w:rsidRPr="00000000">
        <w:rPr>
          <w:rFonts w:ascii="Times New Roman" w:cs="Times New Roman" w:eastAsia="Times New Roman" w:hAnsi="Times New Roman"/>
          <w:highlight w:val="yellow"/>
          <w:rtl w:val="0"/>
        </w:rPr>
        <w:t xml:space="preserve">…………...,  </w:t>
      </w:r>
      <w:r w:rsidDel="00000000" w:rsidR="00000000" w:rsidRPr="00000000">
        <w:rPr>
          <w:rFonts w:ascii="Times New Roman" w:cs="Times New Roman" w:eastAsia="Times New Roman" w:hAnsi="Times New Roman"/>
          <w:rtl w:val="0"/>
        </w:rPr>
        <w:t xml:space="preserve">tagamaks kõigi lepingust tulenevate põhi- ja kõrvalnõuete täieliku või osalise täitmise lepingu kehtivuse ajal ja selle lõppemisel.</w:t>
      </w:r>
    </w:p>
    <w:p w:rsidR="00000000" w:rsidDel="00000000" w:rsidP="00000000" w:rsidRDefault="00000000" w:rsidRPr="00000000" w14:paraId="0000006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7.2.</w:t>
      </w:r>
      <w:r w:rsidDel="00000000" w:rsidR="00000000" w:rsidRPr="00000000">
        <w:rPr>
          <w:rFonts w:ascii="Times New Roman" w:cs="Times New Roman" w:eastAsia="Times New Roman" w:hAnsi="Times New Roman"/>
          <w:rtl w:val="0"/>
        </w:rPr>
        <w:t xml:space="preserve"> Üürileandja tagastab Üürnikule tagatisraha üürilepingu lõppemisel eeldusel, et Üürileandjal ei ole Üürnikule varalisi nõudeid. Üürileandjal on õigus tagatisrahast maha arvestada Üürniku võlgnevused ja Üürileandja varale tekitatud kahju.</w:t>
      </w:r>
    </w:p>
    <w:p w:rsidR="00000000" w:rsidDel="00000000" w:rsidP="00000000" w:rsidRDefault="00000000" w:rsidRPr="00000000" w14:paraId="0000006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 Lepingu tähtaeg</w:t>
      </w:r>
    </w:p>
    <w:p w:rsidR="00000000" w:rsidDel="00000000" w:rsidP="00000000" w:rsidRDefault="00000000" w:rsidRPr="00000000" w14:paraId="0000006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b w:val="1"/>
          <w:rtl w:val="0"/>
        </w:rPr>
        <w:t xml:space="preserve">8.1.</w:t>
      </w:r>
      <w:r w:rsidDel="00000000" w:rsidR="00000000" w:rsidRPr="00000000">
        <w:rPr>
          <w:rFonts w:ascii="Times New Roman" w:cs="Times New Roman" w:eastAsia="Times New Roman" w:hAnsi="Times New Roman"/>
          <w:rtl w:val="0"/>
        </w:rPr>
        <w:t xml:space="preserve"> Käesolev üürileping jõustub </w:t>
      </w:r>
      <w:r w:rsidDel="00000000" w:rsidR="00000000" w:rsidRPr="00000000">
        <w:rPr>
          <w:rFonts w:ascii="Times New Roman" w:cs="Times New Roman" w:eastAsia="Times New Roman" w:hAnsi="Times New Roman"/>
          <w:highlight w:val="yellow"/>
          <w:rtl w:val="0"/>
        </w:rPr>
        <w:t xml:space="preserve">………..</w:t>
      </w:r>
      <w:r w:rsidDel="00000000" w:rsidR="00000000" w:rsidRPr="00000000">
        <w:rPr>
          <w:rFonts w:ascii="Times New Roman" w:cs="Times New Roman" w:eastAsia="Times New Roman" w:hAnsi="Times New Roman"/>
          <w:rtl w:val="0"/>
        </w:rPr>
        <w:t xml:space="preserve"> ja on sõlmitud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highlight w:val="yellow"/>
          <w:rtl w:val="0"/>
        </w:rPr>
        <w:t xml:space="preserve">tähtajatult/määratud ajaks kuni…../</w:t>
      </w:r>
      <w:r w:rsidDel="00000000" w:rsidR="00000000" w:rsidRPr="00000000">
        <w:rPr>
          <w:rFonts w:ascii="Times New Roman" w:cs="Times New Roman" w:eastAsia="Times New Roman" w:hAnsi="Times New Roman"/>
          <w:highlight w:val="yellow"/>
          <w:rtl w:val="0"/>
        </w:rPr>
        <w:t xml:space="preserve">.</w:t>
      </w:r>
    </w:p>
    <w:p w:rsidR="00000000" w:rsidDel="00000000" w:rsidP="00000000" w:rsidRDefault="00000000" w:rsidRPr="00000000" w14:paraId="0000006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8.2.</w:t>
      </w:r>
      <w:r w:rsidDel="00000000" w:rsidR="00000000" w:rsidRPr="00000000">
        <w:rPr>
          <w:rFonts w:ascii="Times New Roman" w:cs="Times New Roman" w:eastAsia="Times New Roman" w:hAnsi="Times New Roman"/>
          <w:rtl w:val="0"/>
        </w:rPr>
        <w:t xml:space="preserve"> Üürileping lõpeb poolte kirjaliku kokkuleppega või Võlaõigusseaduses sätestatud alustel ja tingimustel.</w:t>
      </w:r>
    </w:p>
    <w:p w:rsidR="00000000" w:rsidDel="00000000" w:rsidP="00000000" w:rsidRDefault="00000000" w:rsidRPr="00000000" w14:paraId="0000006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8.3.</w:t>
      </w:r>
      <w:r w:rsidDel="00000000" w:rsidR="00000000" w:rsidRPr="00000000">
        <w:rPr>
          <w:rFonts w:ascii="Times New Roman" w:cs="Times New Roman" w:eastAsia="Times New Roman" w:hAnsi="Times New Roman"/>
          <w:rtl w:val="0"/>
        </w:rPr>
        <w:t xml:space="preserve"> Üürileandjal on õigus üürileping lõpetada, kui Üürnik (või temaga koos elavad isikud)</w:t>
      </w:r>
    </w:p>
    <w:p w:rsidR="00000000" w:rsidDel="00000000" w:rsidP="00000000" w:rsidRDefault="00000000" w:rsidRPr="00000000" w14:paraId="0000006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8.3.1.</w:t>
      </w:r>
      <w:r w:rsidDel="00000000" w:rsidR="00000000" w:rsidRPr="00000000">
        <w:rPr>
          <w:rFonts w:ascii="Times New Roman" w:cs="Times New Roman" w:eastAsia="Times New Roman" w:hAnsi="Times New Roman"/>
          <w:rtl w:val="0"/>
        </w:rPr>
        <w:t xml:space="preserve"> tahtlikult kahjustab Üürileandja vara;</w:t>
      </w:r>
    </w:p>
    <w:p w:rsidR="00000000" w:rsidDel="00000000" w:rsidP="00000000" w:rsidRDefault="00000000" w:rsidRPr="00000000" w14:paraId="0000006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8.3.2.</w:t>
      </w:r>
      <w:r w:rsidDel="00000000" w:rsidR="00000000" w:rsidRPr="00000000">
        <w:rPr>
          <w:rFonts w:ascii="Times New Roman" w:cs="Times New Roman" w:eastAsia="Times New Roman" w:hAnsi="Times New Roman"/>
          <w:rtl w:val="0"/>
        </w:rPr>
        <w:t xml:space="preserve"> kasutab Üürikorterit mitteotstarbeliselt või annab ilma Üürileandja loata ruume allüürile või muul viisil kolmandate isikute kasutusse;</w:t>
      </w:r>
    </w:p>
    <w:p w:rsidR="00000000" w:rsidDel="00000000" w:rsidP="00000000" w:rsidRDefault="00000000" w:rsidRPr="00000000" w14:paraId="0000006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8.3.3.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hd w:fill="f4cccc" w:val="clear"/>
          <w:rtl w:val="0"/>
        </w:rPr>
        <w:t xml:space="preserve">on kahel kuul järjest olnud viivituses tasumisele kuuluva üüri- või kõrvalkulude või nende olulise osa maksmisega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7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8.3.4.</w:t>
      </w:r>
      <w:r w:rsidDel="00000000" w:rsidR="00000000" w:rsidRPr="00000000">
        <w:rPr>
          <w:rFonts w:ascii="Times New Roman" w:cs="Times New Roman" w:eastAsia="Times New Roman" w:hAnsi="Times New Roman"/>
          <w:rtl w:val="0"/>
        </w:rPr>
        <w:t xml:space="preserve"> häirib korduvalt oma tegevuse või tegevusetusega Üürikorteris avalikku korda;</w:t>
      </w:r>
    </w:p>
    <w:p w:rsidR="00000000" w:rsidDel="00000000" w:rsidP="00000000" w:rsidRDefault="00000000" w:rsidRPr="00000000" w14:paraId="0000007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8.3.5.</w:t>
      </w:r>
      <w:r w:rsidDel="00000000" w:rsidR="00000000" w:rsidRPr="00000000">
        <w:rPr>
          <w:rFonts w:ascii="Times New Roman" w:cs="Times New Roman" w:eastAsia="Times New Roman" w:hAnsi="Times New Roman"/>
          <w:rtl w:val="0"/>
        </w:rPr>
        <w:t xml:space="preserve"> muudel Võlaõigusseaduses sätestatud juhtudel lepingut rikub.</w:t>
      </w:r>
    </w:p>
    <w:p w:rsidR="00000000" w:rsidDel="00000000" w:rsidP="00000000" w:rsidRDefault="00000000" w:rsidRPr="00000000" w14:paraId="0000007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8.4.</w:t>
      </w:r>
      <w:r w:rsidDel="00000000" w:rsidR="00000000" w:rsidRPr="00000000">
        <w:rPr>
          <w:rFonts w:ascii="Times New Roman" w:cs="Times New Roman" w:eastAsia="Times New Roman" w:hAnsi="Times New Roman"/>
          <w:rtl w:val="0"/>
        </w:rPr>
        <w:t xml:space="preserve"> Üürnikul on õigus üürileping lõpetada, kui Üürikorter muutub kasutamiskõlbmatuks asjaolude tõttu, mille eest Üürnik ei vastuta ning muudel Võlaõigusseaduses sätestatud juhtudel.</w:t>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tl w:val="0"/>
        </w:rPr>
      </w:r>
    </w:p>
    <w:tbl>
      <w:tblPr>
        <w:tblStyle w:val="Table4"/>
        <w:tblW w:w="9750.0" w:type="dxa"/>
        <w:jc w:val="left"/>
        <w:tblInd w:w="2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0"/>
        <w:tblGridChange w:id="0">
          <w:tblGrid>
            <w:gridCol w:w="9750"/>
          </w:tblGrid>
        </w:tblGridChange>
      </w:tblGrid>
      <w:tr>
        <w:trPr>
          <w:cantSplit w:val="0"/>
          <w:trHeight w:val="39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spacing w:line="240" w:lineRule="auto"/>
              <w:rPr>
                <w:rFonts w:ascii="Times New Roman" w:cs="Times New Roman" w:eastAsia="Times New Roman" w:hAnsi="Times New Roman"/>
                <w:b w:val="1"/>
                <w:shd w:fill="f4cccc" w:val="clear"/>
              </w:rPr>
            </w:pPr>
            <w:r w:rsidDel="00000000" w:rsidR="00000000" w:rsidRPr="00000000">
              <w:rPr>
                <w:rFonts w:ascii="Times New Roman" w:cs="Times New Roman" w:eastAsia="Times New Roman" w:hAnsi="Times New Roman"/>
                <w:b w:val="1"/>
                <w:shd w:fill="f4cccc" w:val="clear"/>
                <w:rtl w:val="0"/>
              </w:rPr>
              <w:t xml:space="preserve">SOOVI KORRAL LISADA</w:t>
            </w:r>
          </w:p>
        </w:tc>
      </w:tr>
      <w:tr>
        <w:trPr>
          <w:cantSplit w:val="0"/>
          <w:trHeight w:val="11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6">
            <w:pPr>
              <w:spacing w:line="240" w:lineRule="auto"/>
              <w:rPr>
                <w:rFonts w:ascii="Times New Roman" w:cs="Times New Roman" w:eastAsia="Times New Roman" w:hAnsi="Times New Roman"/>
                <w:b w:val="1"/>
                <w:shd w:fill="f4cccc" w:val="clear"/>
              </w:rPr>
            </w:pPr>
            <w:r w:rsidDel="00000000" w:rsidR="00000000" w:rsidRPr="00000000">
              <w:rPr>
                <w:rFonts w:ascii="Times New Roman" w:cs="Times New Roman" w:eastAsia="Times New Roman" w:hAnsi="Times New Roman"/>
                <w:b w:val="1"/>
                <w:shd w:fill="f4cccc" w:val="clear"/>
                <w:rtl w:val="0"/>
              </w:rPr>
              <w:t xml:space="preserve">9. Leppetrahv</w:t>
            </w:r>
          </w:p>
          <w:p w:rsidR="00000000" w:rsidDel="00000000" w:rsidP="00000000" w:rsidRDefault="00000000" w:rsidRPr="00000000" w14:paraId="00000077">
            <w:pPr>
              <w:spacing w:line="240" w:lineRule="auto"/>
              <w:rPr>
                <w:rFonts w:ascii="Times New Roman" w:cs="Times New Roman" w:eastAsia="Times New Roman" w:hAnsi="Times New Roman"/>
                <w:b w:val="1"/>
                <w:shd w:fill="f4cccc" w:val="clear"/>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hd w:fill="f4cccc" w:val="clear"/>
              </w:rPr>
            </w:pPr>
            <w:r w:rsidDel="00000000" w:rsidR="00000000" w:rsidRPr="00000000">
              <w:rPr>
                <w:rFonts w:ascii="Times New Roman" w:cs="Times New Roman" w:eastAsia="Times New Roman" w:hAnsi="Times New Roman"/>
                <w:b w:val="1"/>
                <w:shd w:fill="f4cccc" w:val="clear"/>
                <w:rtl w:val="0"/>
              </w:rPr>
              <w:t xml:space="preserve">9.1.</w:t>
            </w:r>
            <w:r w:rsidDel="00000000" w:rsidR="00000000" w:rsidRPr="00000000">
              <w:rPr>
                <w:rFonts w:ascii="Times New Roman" w:cs="Times New Roman" w:eastAsia="Times New Roman" w:hAnsi="Times New Roman"/>
                <w:shd w:fill="f4cccc" w:val="clear"/>
                <w:rtl w:val="0"/>
              </w:rPr>
              <w:t xml:space="preserve"> Üürileandjal on õigus mitterahalise olulise rikkumise puhul rakendada leppetrahv kuni 10% ulatuses ühe kuu üürist iga rikkumise eest (näiteks suitsetamine, lemmikloomade loata pidamine, öörahu rikkumine, üldkasutatavate ruumide ja hoone territooriumi reostamine, sh lindude toitmine aknast jms). Kõik leppetrahvid kokku ei tohi ühes kuus ületada 20% ühe kuu üürist.</w:t>
            </w:r>
          </w:p>
          <w:p w:rsidR="00000000" w:rsidDel="00000000" w:rsidP="00000000" w:rsidRDefault="00000000" w:rsidRPr="00000000" w14:paraId="00000079">
            <w:pPr>
              <w:spacing w:line="240" w:lineRule="auto"/>
              <w:rPr>
                <w:rFonts w:ascii="Times New Roman" w:cs="Times New Roman" w:eastAsia="Times New Roman" w:hAnsi="Times New Roman"/>
                <w:shd w:fill="f4cccc" w:val="clear"/>
              </w:rPr>
            </w:pPr>
            <w:r w:rsidDel="00000000" w:rsidR="00000000" w:rsidRPr="00000000">
              <w:rPr>
                <w:rFonts w:ascii="Times New Roman" w:cs="Times New Roman" w:eastAsia="Times New Roman" w:hAnsi="Times New Roman"/>
                <w:b w:val="1"/>
                <w:shd w:fill="f4cccc" w:val="clear"/>
                <w:rtl w:val="0"/>
              </w:rPr>
              <w:t xml:space="preserve">9.2. </w:t>
            </w:r>
            <w:r w:rsidDel="00000000" w:rsidR="00000000" w:rsidRPr="00000000">
              <w:rPr>
                <w:rFonts w:ascii="Times New Roman" w:cs="Times New Roman" w:eastAsia="Times New Roman" w:hAnsi="Times New Roman"/>
                <w:shd w:fill="f4cccc" w:val="clear"/>
                <w:rtl w:val="0"/>
              </w:rPr>
              <w:t xml:space="preserve">Tagatisraha rakendamise korral ei saa leppetrahvi nõuet rahuldada tagatisraha arvelt.</w:t>
            </w:r>
          </w:p>
        </w:tc>
      </w:tr>
    </w:tbl>
    <w:p w:rsidR="00000000" w:rsidDel="00000000" w:rsidP="00000000" w:rsidRDefault="00000000" w:rsidRPr="00000000" w14:paraId="0000007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 Lepingu dokumendid</w:t>
      </w:r>
    </w:p>
    <w:p w:rsidR="00000000" w:rsidDel="00000000" w:rsidP="00000000" w:rsidRDefault="00000000" w:rsidRPr="00000000" w14:paraId="0000007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10.1.</w:t>
      </w:r>
      <w:r w:rsidDel="00000000" w:rsidR="00000000" w:rsidRPr="00000000">
        <w:rPr>
          <w:rFonts w:ascii="Times New Roman" w:cs="Times New Roman" w:eastAsia="Times New Roman" w:hAnsi="Times New Roman"/>
          <w:rtl w:val="0"/>
        </w:rPr>
        <w:t xml:space="preserve"> Lepingu dokumendid koosnevad käesolevast üürilepingust, koos üürilepinguga allkirjastatud lisadest ning lisadest, milles lepitakse kokku pärast üürilepingu sõlmimist.</w:t>
      </w:r>
    </w:p>
    <w:p w:rsidR="00000000" w:rsidDel="00000000" w:rsidP="00000000" w:rsidRDefault="00000000" w:rsidRPr="00000000" w14:paraId="0000007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10.2.</w:t>
      </w:r>
      <w:r w:rsidDel="00000000" w:rsidR="00000000" w:rsidRPr="00000000">
        <w:rPr>
          <w:rFonts w:ascii="Times New Roman" w:cs="Times New Roman" w:eastAsia="Times New Roman" w:hAnsi="Times New Roman"/>
          <w:rtl w:val="0"/>
        </w:rPr>
        <w:t xml:space="preserve"> Lepingu juurde kuuluvad lepingu sõlmimisel järgmised lisad:</w:t>
      </w:r>
    </w:p>
    <w:p w:rsidR="00000000" w:rsidDel="00000000" w:rsidP="00000000" w:rsidRDefault="00000000" w:rsidRPr="00000000" w14:paraId="0000008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10.2.1.</w:t>
      </w:r>
      <w:r w:rsidDel="00000000" w:rsidR="00000000" w:rsidRPr="00000000">
        <w:rPr>
          <w:rFonts w:ascii="Times New Roman" w:cs="Times New Roman" w:eastAsia="Times New Roman" w:hAnsi="Times New Roman"/>
          <w:rtl w:val="0"/>
        </w:rPr>
        <w:t xml:space="preserve"> nii Üürileandja kui Üürniku allkirjastatud kõrvalkulude loetelu – Lisa 1;</w:t>
      </w:r>
    </w:p>
    <w:p w:rsidR="00000000" w:rsidDel="00000000" w:rsidP="00000000" w:rsidRDefault="00000000" w:rsidRPr="00000000" w14:paraId="00000081">
      <w:pPr>
        <w:spacing w:line="240" w:lineRule="auto"/>
        <w:rPr>
          <w:rFonts w:ascii="Times New Roman" w:cs="Times New Roman" w:eastAsia="Times New Roman" w:hAnsi="Times New Roman"/>
          <w:highlight w:val="red"/>
        </w:rPr>
      </w:pPr>
      <w:r w:rsidDel="00000000" w:rsidR="00000000" w:rsidRPr="00000000">
        <w:rPr>
          <w:rFonts w:ascii="Times New Roman" w:cs="Times New Roman" w:eastAsia="Times New Roman" w:hAnsi="Times New Roman"/>
          <w:b w:val="1"/>
          <w:rtl w:val="0"/>
        </w:rPr>
        <w:t xml:space="preserve">10.2.2.</w:t>
      </w:r>
      <w:r w:rsidDel="00000000" w:rsidR="00000000" w:rsidRPr="00000000">
        <w:rPr>
          <w:rFonts w:ascii="Times New Roman" w:cs="Times New Roman" w:eastAsia="Times New Roman" w:hAnsi="Times New Roman"/>
          <w:rtl w:val="0"/>
        </w:rPr>
        <w:t xml:space="preserve"> nii Üürileandja kui Üürniku allkirjastatud eluruumi üleandmise akt – Lisa 2.</w:t>
      </w: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 Poolte täiendavad kokkulepped</w:t>
      </w:r>
    </w:p>
    <w:p w:rsidR="00000000" w:rsidDel="00000000" w:rsidP="00000000" w:rsidRDefault="00000000" w:rsidRPr="00000000" w14:paraId="0000008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11.1.</w:t>
      </w:r>
      <w:r w:rsidDel="00000000" w:rsidR="00000000" w:rsidRPr="00000000">
        <w:rPr>
          <w:rFonts w:ascii="Times New Roman" w:cs="Times New Roman" w:eastAsia="Times New Roman" w:hAnsi="Times New Roman"/>
          <w:rtl w:val="0"/>
        </w:rPr>
        <w:t xml:space="preserve"> Lepingu täitmisel rakendatakse lepinguga reguleerimata küsimustes Võlaõigusseaduse sätteid.</w:t>
      </w:r>
    </w:p>
    <w:p w:rsidR="00000000" w:rsidDel="00000000" w:rsidP="00000000" w:rsidRDefault="00000000" w:rsidRPr="00000000" w14:paraId="0000008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11.2.</w:t>
      </w:r>
      <w:r w:rsidDel="00000000" w:rsidR="00000000" w:rsidRPr="00000000">
        <w:rPr>
          <w:rFonts w:ascii="Times New Roman" w:cs="Times New Roman" w:eastAsia="Times New Roman" w:hAnsi="Times New Roman"/>
          <w:rtl w:val="0"/>
        </w:rPr>
        <w:t xml:space="preserve"> Lepingu tingimusi võib muuta ainult Üürileandja ja Üürniku kirjalikul kokkuleppel. Ilma kirjaliku kokkuleppeta on muudatused tühised.</w:t>
      </w:r>
    </w:p>
    <w:p w:rsidR="00000000" w:rsidDel="00000000" w:rsidP="00000000" w:rsidRDefault="00000000" w:rsidRPr="00000000" w14:paraId="0000008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11.3.</w:t>
      </w:r>
      <w:r w:rsidDel="00000000" w:rsidR="00000000" w:rsidRPr="00000000">
        <w:rPr>
          <w:rFonts w:ascii="Times New Roman" w:cs="Times New Roman" w:eastAsia="Times New Roman" w:hAnsi="Times New Roman"/>
          <w:rtl w:val="0"/>
        </w:rPr>
        <w:t xml:space="preserve"> Lepingu täitmisel tekkivad eriarvamused lahendatakse pooltevaheliste läbirääkimiste teel. Kokkuleppe mittesaavutamisel lahendatakse vaidlus üürikomisjonis või kohalikus maakohtus.</w:t>
      </w:r>
    </w:p>
    <w:p w:rsidR="00000000" w:rsidDel="00000000" w:rsidP="00000000" w:rsidRDefault="00000000" w:rsidRPr="00000000" w14:paraId="0000008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11.4.</w:t>
      </w:r>
      <w:r w:rsidDel="00000000" w:rsidR="00000000" w:rsidRPr="00000000">
        <w:rPr>
          <w:rFonts w:ascii="Times New Roman" w:cs="Times New Roman" w:eastAsia="Times New Roman" w:hAnsi="Times New Roman"/>
          <w:rtl w:val="0"/>
        </w:rPr>
        <w:t xml:space="preserve"> Leping on koostatud kahes eksemplaris (üks kummalegi poolele).</w:t>
      </w:r>
    </w:p>
    <w:p w:rsidR="00000000" w:rsidDel="00000000" w:rsidP="00000000" w:rsidRDefault="00000000" w:rsidRPr="00000000" w14:paraId="0000008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12. Poolte allkirjad</w:t>
      </w: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spacing w:line="240" w:lineRule="auto"/>
        <w:ind w:firstLine="18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Üürileandja                                                                             Üürnik</w:t>
      </w: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                                          ____________________________</w:t>
      </w:r>
    </w:p>
    <w:p w:rsidR="00000000" w:rsidDel="00000000" w:rsidP="00000000" w:rsidRDefault="00000000" w:rsidRPr="00000000" w14:paraId="0000008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          /Täisnimi, allkiri/                                                                       /Täisnimi, allkiri/</w:t>
      </w:r>
      <w:r w:rsidDel="00000000" w:rsidR="00000000" w:rsidRPr="00000000">
        <w:rPr>
          <w:rtl w:val="0"/>
        </w:rPr>
      </w:r>
    </w:p>
    <w:p w:rsidR="00000000" w:rsidDel="00000000" w:rsidP="00000000" w:rsidRDefault="00000000" w:rsidRPr="00000000" w14:paraId="00000090">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9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Lisa 1</w:t>
      </w:r>
    </w:p>
    <w:p w:rsidR="00000000" w:rsidDel="00000000" w:rsidP="00000000" w:rsidRDefault="00000000" w:rsidRPr="00000000" w14:paraId="0000009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Kõrvalkulude loetelu</w:t>
      </w:r>
    </w:p>
    <w:p w:rsidR="00000000" w:rsidDel="00000000" w:rsidP="00000000" w:rsidRDefault="00000000" w:rsidRPr="00000000" w14:paraId="0000009C">
      <w:pPr>
        <w:widowControl w:val="0"/>
        <w:spacing w:before="177"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Üürnik ja Üürileandja on allpool loetletud kõrvalkulude osas </w:t>
      </w:r>
      <w:r w:rsidDel="00000000" w:rsidR="00000000" w:rsidRPr="00000000">
        <w:rPr>
          <w:rFonts w:ascii="Times New Roman" w:cs="Times New Roman" w:eastAsia="Times New Roman" w:hAnsi="Times New Roman"/>
          <w:shd w:fill="f4cccc" w:val="clear"/>
          <w:rtl w:val="0"/>
        </w:rPr>
        <w:t xml:space="preserve">kokku leppinud järgnevalt</w:t>
      </w:r>
      <w:r w:rsidDel="00000000" w:rsidR="00000000" w:rsidRPr="00000000">
        <w:rPr>
          <w:rFonts w:ascii="Times New Roman" w:cs="Times New Roman" w:eastAsia="Times New Roman" w:hAnsi="Times New Roman"/>
          <w:rtl w:val="0"/>
        </w:rPr>
        <w:t xml:space="preserve">. </w:t>
      </w:r>
    </w:p>
    <w:tbl>
      <w:tblPr>
        <w:tblStyle w:val="Table5"/>
        <w:tblW w:w="9750.0" w:type="dxa"/>
        <w:jc w:val="left"/>
        <w:tblInd w:w="2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0"/>
        <w:tblGridChange w:id="0">
          <w:tblGrid>
            <w:gridCol w:w="9750"/>
          </w:tblGrid>
        </w:tblGridChange>
      </w:tblGrid>
      <w:tr>
        <w:trPr>
          <w:cantSplit w:val="0"/>
          <w:trHeight w:val="31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Korteriühistu ja teenusepakkujate poolt esitatavad igakuised arved (</w:t>
            </w:r>
            <w:r w:rsidDel="00000000" w:rsidR="00000000" w:rsidRPr="00000000">
              <w:rPr>
                <w:rFonts w:ascii="Times New Roman" w:cs="Times New Roman" w:eastAsia="Times New Roman" w:hAnsi="Times New Roman"/>
                <w:b w:val="1"/>
                <w:highlight w:val="white"/>
                <w:rtl w:val="0"/>
              </w:rPr>
              <w:t xml:space="preserve">hoone korrashoiu- ja parenduskulud)</w:t>
            </w:r>
            <w:r w:rsidDel="00000000" w:rsidR="00000000" w:rsidRPr="00000000">
              <w:rPr>
                <w:rFonts w:ascii="Times New Roman" w:cs="Times New Roman" w:eastAsia="Times New Roman" w:hAnsi="Times New Roman"/>
                <w:b w:val="1"/>
                <w:rtl w:val="0"/>
              </w:rPr>
              <w:t xml:space="preserve"> , mis poolte kokkuleppel jäävad Üürniku kanda:</w:t>
            </w:r>
            <w:r w:rsidDel="00000000" w:rsidR="00000000" w:rsidRPr="00000000">
              <w:rPr>
                <w:rtl w:val="0"/>
              </w:rPr>
            </w:r>
          </w:p>
        </w:tc>
      </w:tr>
      <w:tr>
        <w:trPr>
          <w:cantSplit w:val="0"/>
          <w:trHeight w:val="31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widowControl w:val="0"/>
              <w:numPr>
                <w:ilvl w:val="0"/>
                <w:numId w:val="1"/>
              </w:numPr>
              <w:spacing w:line="229" w:lineRule="auto"/>
              <w:ind w:left="720" w:right="195"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widowControl w:val="0"/>
              <w:numPr>
                <w:ilvl w:val="0"/>
                <w:numId w:val="1"/>
              </w:numPr>
              <w:spacing w:line="229" w:lineRule="auto"/>
              <w:ind w:left="720" w:right="195"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widowControl w:val="0"/>
              <w:numPr>
                <w:ilvl w:val="0"/>
                <w:numId w:val="1"/>
              </w:numPr>
              <w:spacing w:line="229" w:lineRule="auto"/>
              <w:ind w:left="720" w:right="195"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widowControl w:val="0"/>
              <w:spacing w:line="240" w:lineRule="auto"/>
              <w:ind w:left="92" w:firstLine="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A3">
      <w:pPr>
        <w:tabs>
          <w:tab w:val="center" w:pos="4677"/>
          <w:tab w:val="right" w:pos="9355"/>
        </w:tabs>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4">
      <w:pPr>
        <w:tabs>
          <w:tab w:val="center" w:pos="4677"/>
          <w:tab w:val="right" w:pos="9355"/>
        </w:tabs>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5">
      <w:pPr>
        <w:tabs>
          <w:tab w:val="center" w:pos="4677"/>
          <w:tab w:val="right" w:pos="9355"/>
        </w:tabs>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6">
      <w:pPr>
        <w:tabs>
          <w:tab w:val="center" w:pos="4677"/>
          <w:tab w:val="right" w:pos="9355"/>
        </w:tabs>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7">
      <w:pPr>
        <w:tabs>
          <w:tab w:val="center" w:pos="4677"/>
          <w:tab w:val="right" w:pos="9355"/>
        </w:tabs>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8">
      <w:pPr>
        <w:tabs>
          <w:tab w:val="center" w:pos="4677"/>
          <w:tab w:val="right" w:pos="9355"/>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Üürileandja _____________________                              Üürnik _________________________</w:t>
      </w:r>
      <w:r w:rsidDel="00000000" w:rsidR="00000000" w:rsidRPr="00000000">
        <w:rPr>
          <w:rtl w:val="0"/>
        </w:rPr>
      </w:r>
    </w:p>
    <w:p w:rsidR="00000000" w:rsidDel="00000000" w:rsidP="00000000" w:rsidRDefault="00000000" w:rsidRPr="00000000" w14:paraId="000000A9">
      <w:pPr>
        <w:widowControl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A">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F">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9">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B">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C">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tabs>
          <w:tab w:val="center" w:pos="4677"/>
          <w:tab w:val="right" w:pos="9355"/>
        </w:tabs>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Lisa 2</w:t>
      </w:r>
    </w:p>
    <w:p w:rsidR="00000000" w:rsidDel="00000000" w:rsidP="00000000" w:rsidRDefault="00000000" w:rsidRPr="00000000" w14:paraId="000000C2">
      <w:pPr>
        <w:tabs>
          <w:tab w:val="center" w:pos="4677"/>
          <w:tab w:val="right" w:pos="9355"/>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Eluruumi üleandmise akt</w:t>
      </w: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spacing w:line="240" w:lineRule="auto"/>
        <w:jc w:val="right"/>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w:t>
      </w:r>
      <w:r w:rsidDel="00000000" w:rsidR="00000000" w:rsidRPr="00000000">
        <w:rPr>
          <w:rFonts w:ascii="Times New Roman" w:cs="Times New Roman" w:eastAsia="Times New Roman" w:hAnsi="Times New Roman"/>
          <w:b w:val="1"/>
          <w:i w:val="1"/>
          <w:highlight w:val="yellow"/>
          <w:rtl w:val="0"/>
        </w:rPr>
        <w:t xml:space="preserve">/kuupäev/</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b w:val="1"/>
          <w:i w:val="1"/>
          <w:highlight w:val="yellow"/>
          <w:rtl w:val="0"/>
        </w:rPr>
        <w:t xml:space="preserve">/Linn/</w:t>
      </w:r>
      <w:r w:rsidDel="00000000" w:rsidR="00000000" w:rsidRPr="00000000">
        <w:rPr>
          <w:rFonts w:ascii="Times New Roman" w:cs="Times New Roman" w:eastAsia="Times New Roman" w:hAnsi="Times New Roman"/>
          <w:b w:val="1"/>
          <w:i w:val="1"/>
          <w:rtl w:val="0"/>
        </w:rPr>
        <w:t xml:space="preserve">….</w:t>
      </w: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highlight w:val="yellow"/>
          <w:rtl w:val="0"/>
        </w:rPr>
        <w:t xml:space="preserve">/Täisnimi/ettevõtte nimi/</w:t>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b w:val="1"/>
          <w:i w:val="1"/>
          <w:highlight w:val="yellow"/>
          <w:rtl w:val="0"/>
        </w:rPr>
        <w:t xml:space="preserve">/isikukood/registrikood/</w:t>
      </w:r>
      <w:r w:rsidDel="00000000" w:rsidR="00000000" w:rsidRPr="00000000">
        <w:rPr>
          <w:rFonts w:ascii="Times New Roman" w:cs="Times New Roman" w:eastAsia="Times New Roman" w:hAnsi="Times New Roman"/>
          <w:b w:val="1"/>
          <w:i w:val="1"/>
          <w:rtl w:val="0"/>
        </w:rPr>
        <w:t xml:space="preserve">,</w:t>
      </w:r>
      <w:r w:rsidDel="00000000" w:rsidR="00000000" w:rsidRPr="00000000">
        <w:rPr>
          <w:rFonts w:ascii="Times New Roman" w:cs="Times New Roman" w:eastAsia="Times New Roman" w:hAnsi="Times New Roman"/>
          <w:b w:val="1"/>
          <w:rtl w:val="0"/>
        </w:rPr>
        <w:t xml:space="preserve"> aadress </w:t>
      </w:r>
      <w:r w:rsidDel="00000000" w:rsidR="00000000" w:rsidRPr="00000000">
        <w:rPr>
          <w:rFonts w:ascii="Times New Roman" w:cs="Times New Roman" w:eastAsia="Times New Roman" w:hAnsi="Times New Roman"/>
          <w:b w:val="1"/>
          <w:highlight w:val="yellow"/>
          <w:rtl w:val="0"/>
        </w:rPr>
        <w:t xml:space="preserve">…………….</w:t>
      </w:r>
      <w:r w:rsidDel="00000000" w:rsidR="00000000" w:rsidRPr="00000000">
        <w:rPr>
          <w:rFonts w:ascii="Times New Roman" w:cs="Times New Roman" w:eastAsia="Times New Roman" w:hAnsi="Times New Roman"/>
          <w:b w:val="1"/>
          <w:rtl w:val="0"/>
        </w:rPr>
        <w:t xml:space="preserve"> (edaspidi Üürileandja),</w:t>
      </w:r>
    </w:p>
    <w:p w:rsidR="00000000" w:rsidDel="00000000" w:rsidP="00000000" w:rsidRDefault="00000000" w:rsidRPr="00000000" w14:paraId="000000C8">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ja</w:t>
      </w:r>
    </w:p>
    <w:p w:rsidR="00000000" w:rsidDel="00000000" w:rsidP="00000000" w:rsidRDefault="00000000" w:rsidRPr="00000000" w14:paraId="000000CA">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highlight w:val="yellow"/>
          <w:rtl w:val="0"/>
        </w:rPr>
        <w:t xml:space="preserve">/Täisnimi/</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highlight w:val="yellow"/>
          <w:rtl w:val="0"/>
        </w:rPr>
        <w:t xml:space="preserve">/isikukood/</w:t>
      </w:r>
      <w:r w:rsidDel="00000000" w:rsidR="00000000" w:rsidRPr="00000000">
        <w:rPr>
          <w:rFonts w:ascii="Times New Roman" w:cs="Times New Roman" w:eastAsia="Times New Roman" w:hAnsi="Times New Roman"/>
          <w:b w:val="1"/>
          <w:i w:val="1"/>
          <w:rtl w:val="0"/>
        </w:rPr>
        <w:t xml:space="preserve">,</w:t>
      </w:r>
      <w:r w:rsidDel="00000000" w:rsidR="00000000" w:rsidRPr="00000000">
        <w:rPr>
          <w:rFonts w:ascii="Times New Roman" w:cs="Times New Roman" w:eastAsia="Times New Roman" w:hAnsi="Times New Roman"/>
          <w:b w:val="1"/>
          <w:rtl w:val="0"/>
        </w:rPr>
        <w:t xml:space="preserve"> aadress </w:t>
      </w:r>
      <w:r w:rsidDel="00000000" w:rsidR="00000000" w:rsidRPr="00000000">
        <w:rPr>
          <w:rFonts w:ascii="Times New Roman" w:cs="Times New Roman" w:eastAsia="Times New Roman" w:hAnsi="Times New Roman"/>
          <w:b w:val="1"/>
          <w:highlight w:val="yellow"/>
          <w:rtl w:val="0"/>
        </w:rPr>
        <w:t xml:space="preserve">…………….</w:t>
      </w:r>
      <w:r w:rsidDel="00000000" w:rsidR="00000000" w:rsidRPr="00000000">
        <w:rPr>
          <w:rFonts w:ascii="Times New Roman" w:cs="Times New Roman" w:eastAsia="Times New Roman" w:hAnsi="Times New Roman"/>
          <w:b w:val="1"/>
          <w:rtl w:val="0"/>
        </w:rPr>
        <w:t xml:space="preserve"> (edaspidi Üürnik), kinnitavad käesolevaga alljärgnevat:</w:t>
      </w: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 </w:t>
      </w:r>
      <w:r w:rsidDel="00000000" w:rsidR="00000000" w:rsidRPr="00000000">
        <w:rPr>
          <w:rFonts w:ascii="Times New Roman" w:cs="Times New Roman" w:eastAsia="Times New Roman" w:hAnsi="Times New Roman"/>
          <w:rtl w:val="0"/>
        </w:rPr>
        <w:t xml:space="preserve">Üürileandja andis üle ja Üürnik võttis vastu Üürikorteri. Üürileandja andis üle ja Üürnik võttis vastu </w:t>
      </w:r>
      <w:r w:rsidDel="00000000" w:rsidR="00000000" w:rsidRPr="00000000">
        <w:rPr>
          <w:rFonts w:ascii="Times New Roman" w:cs="Times New Roman" w:eastAsia="Times New Roman" w:hAnsi="Times New Roman"/>
          <w:highlight w:val="yellow"/>
          <w:rtl w:val="0"/>
        </w:rPr>
        <w:t xml:space="preserve">……. komplekti</w:t>
      </w:r>
      <w:r w:rsidDel="00000000" w:rsidR="00000000" w:rsidRPr="00000000">
        <w:rPr>
          <w:rFonts w:ascii="Times New Roman" w:cs="Times New Roman" w:eastAsia="Times New Roman" w:hAnsi="Times New Roman"/>
          <w:rtl w:val="0"/>
        </w:rPr>
        <w:t xml:space="preserve"> Üürikorteri võtmeid. Üürnik teavitab viivitamatult Üürileandjat võtme või muu talle üle antud sissepääsuvahendi kadumisest, vargusest vms. </w:t>
      </w:r>
    </w:p>
    <w:p w:rsidR="00000000" w:rsidDel="00000000" w:rsidP="00000000" w:rsidRDefault="00000000" w:rsidRPr="00000000" w14:paraId="000000C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 </w:t>
      </w:r>
      <w:r w:rsidDel="00000000" w:rsidR="00000000" w:rsidRPr="00000000">
        <w:rPr>
          <w:rFonts w:ascii="Times New Roman" w:cs="Times New Roman" w:eastAsia="Times New Roman" w:hAnsi="Times New Roman"/>
          <w:rtl w:val="0"/>
        </w:rPr>
        <w:t xml:space="preserve">Üürikorteris asuvad järgmised esemed </w:t>
      </w:r>
      <w:r w:rsidDel="00000000" w:rsidR="00000000" w:rsidRPr="00000000">
        <w:rPr>
          <w:rFonts w:ascii="Times New Roman" w:cs="Times New Roman" w:eastAsia="Times New Roman" w:hAnsi="Times New Roman"/>
          <w:i w:val="1"/>
          <w:rtl w:val="0"/>
        </w:rPr>
        <w:t xml:space="preserve">(sisustus)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D0">
      <w:pPr>
        <w:spacing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w:t>
      </w:r>
    </w:p>
    <w:p w:rsidR="00000000" w:rsidDel="00000000" w:rsidP="00000000" w:rsidRDefault="00000000" w:rsidRPr="00000000" w14:paraId="000000D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w:t>
      </w:r>
      <w:r w:rsidDel="00000000" w:rsidR="00000000" w:rsidRPr="00000000">
        <w:rPr>
          <w:rFonts w:ascii="Times New Roman" w:cs="Times New Roman" w:eastAsia="Times New Roman" w:hAnsi="Times New Roman"/>
          <w:rtl w:val="0"/>
        </w:rPr>
        <w:t xml:space="preserve"> Üürikorteri üleandmisel fikseeritakse korteri seisukord kohapeal tehtud fotodega, mis lisatakse käesolevale aktile (</w:t>
      </w:r>
      <w:r w:rsidDel="00000000" w:rsidR="00000000" w:rsidRPr="00000000">
        <w:rPr>
          <w:rFonts w:ascii="Times New Roman" w:cs="Times New Roman" w:eastAsia="Times New Roman" w:hAnsi="Times New Roman"/>
          <w:i w:val="1"/>
          <w:rtl w:val="0"/>
        </w:rPr>
        <w:t xml:space="preserve">fotod korteri seisukorrast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D3">
      <w:pPr>
        <w:spacing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w:t>
      </w:r>
    </w:p>
    <w:p w:rsidR="00000000" w:rsidDel="00000000" w:rsidP="00000000" w:rsidRDefault="00000000" w:rsidRPr="00000000" w14:paraId="000000D4">
      <w:pPr>
        <w:spacing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w:t>
      </w:r>
    </w:p>
    <w:p w:rsidR="00000000" w:rsidDel="00000000" w:rsidP="00000000" w:rsidRDefault="00000000" w:rsidRPr="00000000" w14:paraId="000000D5">
      <w:pPr>
        <w:spacing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w:t>
      </w:r>
    </w:p>
    <w:p w:rsidR="00000000" w:rsidDel="00000000" w:rsidP="00000000" w:rsidRDefault="00000000" w:rsidRPr="00000000" w14:paraId="000000D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Üürileandja ______________________                                       Üürnik __________________________</w:t>
      </w: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2">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5">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6">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7">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8">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9">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A">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B">
      <w:pPr>
        <w:tabs>
          <w:tab w:val="center" w:pos="4677"/>
          <w:tab w:val="right" w:pos="9355"/>
        </w:tabs>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EC">
      <w:pPr>
        <w:tabs>
          <w:tab w:val="center" w:pos="4677"/>
          <w:tab w:val="right" w:pos="9355"/>
        </w:tabs>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Lisa 3</w:t>
      </w:r>
    </w:p>
    <w:p w:rsidR="00000000" w:rsidDel="00000000" w:rsidP="00000000" w:rsidRDefault="00000000" w:rsidRPr="00000000" w14:paraId="000000ED">
      <w:pPr>
        <w:tabs>
          <w:tab w:val="center" w:pos="4677"/>
          <w:tab w:val="right" w:pos="9355"/>
        </w:tabs>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Üüri üleandmise-vastuvõtmise akt</w:t>
      </w:r>
    </w:p>
    <w:p w:rsidR="00000000" w:rsidDel="00000000" w:rsidP="00000000" w:rsidRDefault="00000000" w:rsidRPr="00000000" w14:paraId="000000E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F">
      <w:pPr>
        <w:spacing w:line="240" w:lineRule="auto"/>
        <w:rPr>
          <w:rFonts w:ascii="Times New Roman" w:cs="Times New Roman" w:eastAsia="Times New Roman" w:hAnsi="Times New Roman"/>
        </w:rPr>
      </w:pPr>
      <w:r w:rsidDel="00000000" w:rsidR="00000000" w:rsidRPr="00000000">
        <w:rPr>
          <w:rtl w:val="0"/>
        </w:rPr>
      </w:r>
    </w:p>
    <w:tbl>
      <w:tblPr>
        <w:tblStyle w:val="Table6"/>
        <w:tblW w:w="9915.0" w:type="dxa"/>
        <w:jc w:val="left"/>
        <w:tblInd w:w="-2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5"/>
        <w:gridCol w:w="1755"/>
        <w:gridCol w:w="2250"/>
        <w:gridCol w:w="1905"/>
        <w:gridCol w:w="2160"/>
        <w:tblGridChange w:id="0">
          <w:tblGrid>
            <w:gridCol w:w="1845"/>
            <w:gridCol w:w="1755"/>
            <w:gridCol w:w="2250"/>
            <w:gridCol w:w="1905"/>
            <w:gridCol w:w="2160"/>
          </w:tblGrid>
        </w:tblGridChange>
      </w:tblGrid>
      <w:tr>
        <w:trPr>
          <w:cantSplit w:val="0"/>
          <w:tblHeader w:val="0"/>
        </w:trPr>
        <w:tc>
          <w:tcPr/>
          <w:p w:rsidR="00000000" w:rsidDel="00000000" w:rsidP="00000000" w:rsidRDefault="00000000" w:rsidRPr="00000000" w14:paraId="000000F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Kuupäev</w:t>
            </w:r>
            <w:r w:rsidDel="00000000" w:rsidR="00000000" w:rsidRPr="00000000">
              <w:rPr>
                <w:rtl w:val="0"/>
              </w:rPr>
            </w:r>
          </w:p>
        </w:tc>
        <w:tc>
          <w:tcPr/>
          <w:p w:rsidR="00000000" w:rsidDel="00000000" w:rsidP="00000000" w:rsidRDefault="00000000" w:rsidRPr="00000000" w14:paraId="000000F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Summa</w:t>
            </w:r>
            <w:r w:rsidDel="00000000" w:rsidR="00000000" w:rsidRPr="00000000">
              <w:rPr>
                <w:rtl w:val="0"/>
              </w:rPr>
            </w:r>
          </w:p>
        </w:tc>
        <w:tc>
          <w:tcPr/>
          <w:p w:rsidR="00000000" w:rsidDel="00000000" w:rsidP="00000000" w:rsidRDefault="00000000" w:rsidRPr="00000000" w14:paraId="000000F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Andis üle</w:t>
            </w:r>
            <w:r w:rsidDel="00000000" w:rsidR="00000000" w:rsidRPr="00000000">
              <w:rPr>
                <w:rtl w:val="0"/>
              </w:rPr>
            </w:r>
          </w:p>
        </w:tc>
        <w:tc>
          <w:tcPr/>
          <w:p w:rsidR="00000000" w:rsidDel="00000000" w:rsidP="00000000" w:rsidRDefault="00000000" w:rsidRPr="00000000" w14:paraId="000000F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Võttis vastu</w:t>
            </w:r>
            <w:r w:rsidDel="00000000" w:rsidR="00000000" w:rsidRPr="00000000">
              <w:rPr>
                <w:rtl w:val="0"/>
              </w:rPr>
            </w:r>
          </w:p>
        </w:tc>
        <w:tc>
          <w:tcPr/>
          <w:p w:rsidR="00000000" w:rsidDel="00000000" w:rsidP="00000000" w:rsidRDefault="00000000" w:rsidRPr="00000000" w14:paraId="000000F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Märkused</w:t>
            </w:r>
            <w:r w:rsidDel="00000000" w:rsidR="00000000" w:rsidRPr="00000000">
              <w:rPr>
                <w:rtl w:val="0"/>
              </w:rPr>
            </w:r>
          </w:p>
        </w:tc>
      </w:tr>
      <w:tr>
        <w:trPr>
          <w:cantSplit w:val="0"/>
          <w:trHeight w:val="885" w:hRule="atLeast"/>
          <w:tblHeader w:val="0"/>
        </w:trPr>
        <w:tc>
          <w:tcPr/>
          <w:p w:rsidR="00000000" w:rsidDel="00000000" w:rsidP="00000000" w:rsidRDefault="00000000" w:rsidRPr="00000000" w14:paraId="000000F5">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F6">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F7">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F8">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F9">
            <w:pPr>
              <w:spacing w:line="240" w:lineRule="auto"/>
              <w:rPr>
                <w:rFonts w:ascii="Times New Roman" w:cs="Times New Roman" w:eastAsia="Times New Roman" w:hAnsi="Times New Roman"/>
              </w:rPr>
            </w:pPr>
            <w:r w:rsidDel="00000000" w:rsidR="00000000" w:rsidRPr="00000000">
              <w:rPr>
                <w:rtl w:val="0"/>
              </w:rPr>
            </w:r>
          </w:p>
        </w:tc>
      </w:tr>
      <w:tr>
        <w:trPr>
          <w:cantSplit w:val="0"/>
          <w:trHeight w:val="521" w:hRule="atLeast"/>
          <w:tblHeader w:val="0"/>
        </w:trPr>
        <w:tc>
          <w:tcPr/>
          <w:p w:rsidR="00000000" w:rsidDel="00000000" w:rsidP="00000000" w:rsidRDefault="00000000" w:rsidRPr="00000000" w14:paraId="000000F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D">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FE">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F">
            <w:pPr>
              <w:spacing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00">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01">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02">
            <w:pPr>
              <w:spacing w:line="240" w:lineRule="auto"/>
              <w:rPr>
                <w:rFonts w:ascii="Times New Roman" w:cs="Times New Roman" w:eastAsia="Times New Roman" w:hAnsi="Times New Roman"/>
              </w:rPr>
            </w:pPr>
            <w:r w:rsidDel="00000000" w:rsidR="00000000" w:rsidRPr="00000000">
              <w:rPr>
                <w:rtl w:val="0"/>
              </w:rPr>
            </w:r>
          </w:p>
        </w:tc>
      </w:tr>
      <w:tr>
        <w:trPr>
          <w:cantSplit w:val="0"/>
          <w:trHeight w:val="529" w:hRule="atLeast"/>
          <w:tblHeader w:val="0"/>
        </w:trPr>
        <w:tc>
          <w:tcPr/>
          <w:p w:rsidR="00000000" w:rsidDel="00000000" w:rsidP="00000000" w:rsidRDefault="00000000" w:rsidRPr="00000000" w14:paraId="0000010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6">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07">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08">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09">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0A">
            <w:pPr>
              <w:spacing w:line="240" w:lineRule="auto"/>
              <w:rPr>
                <w:rFonts w:ascii="Times New Roman" w:cs="Times New Roman" w:eastAsia="Times New Roman" w:hAnsi="Times New Roman"/>
              </w:rPr>
            </w:pP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10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E">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0F">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10">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11">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12">
            <w:pPr>
              <w:spacing w:line="240" w:lineRule="auto"/>
              <w:rPr>
                <w:rFonts w:ascii="Times New Roman" w:cs="Times New Roman" w:eastAsia="Times New Roman" w:hAnsi="Times New Roman"/>
              </w:rPr>
            </w:pPr>
            <w:r w:rsidDel="00000000" w:rsidR="00000000" w:rsidRPr="00000000">
              <w:rPr>
                <w:rtl w:val="0"/>
              </w:rPr>
            </w:r>
          </w:p>
        </w:tc>
      </w:tr>
      <w:tr>
        <w:trPr>
          <w:cantSplit w:val="0"/>
          <w:trHeight w:val="517" w:hRule="atLeast"/>
          <w:tblHeader w:val="0"/>
        </w:trPr>
        <w:tc>
          <w:tcPr/>
          <w:p w:rsidR="00000000" w:rsidDel="00000000" w:rsidP="00000000" w:rsidRDefault="00000000" w:rsidRPr="00000000" w14:paraId="0000011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6">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17">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18">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19">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1A">
            <w:pPr>
              <w:spacing w:line="240" w:lineRule="auto"/>
              <w:rPr>
                <w:rFonts w:ascii="Times New Roman" w:cs="Times New Roman" w:eastAsia="Times New Roman" w:hAnsi="Times New Roman"/>
              </w:rPr>
            </w:pP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11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E">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1F">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20">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21">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22">
            <w:pPr>
              <w:spacing w:line="240" w:lineRule="auto"/>
              <w:rPr>
                <w:rFonts w:ascii="Times New Roman" w:cs="Times New Roman" w:eastAsia="Times New Roman" w:hAnsi="Times New Roman"/>
              </w:rPr>
            </w:pPr>
            <w:r w:rsidDel="00000000" w:rsidR="00000000" w:rsidRPr="00000000">
              <w:rPr>
                <w:rtl w:val="0"/>
              </w:rPr>
            </w:r>
          </w:p>
        </w:tc>
      </w:tr>
      <w:tr>
        <w:trPr>
          <w:cantSplit w:val="0"/>
          <w:trHeight w:val="533" w:hRule="atLeast"/>
          <w:tblHeader w:val="0"/>
        </w:trPr>
        <w:tc>
          <w:tcPr/>
          <w:p w:rsidR="00000000" w:rsidDel="00000000" w:rsidP="00000000" w:rsidRDefault="00000000" w:rsidRPr="00000000" w14:paraId="0000012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6">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27">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28">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29">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2A">
            <w:pPr>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2B">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C">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D">
      <w:pPr>
        <w:widowControl w:val="0"/>
        <w:rPr>
          <w:rFonts w:ascii="Times New Roman" w:cs="Times New Roman" w:eastAsia="Times New Roman" w:hAnsi="Times New Roman"/>
          <w:b w:val="1"/>
        </w:rPr>
      </w:pPr>
      <w:r w:rsidDel="00000000" w:rsidR="00000000" w:rsidRPr="00000000">
        <w:rPr>
          <w:rtl w:val="0"/>
        </w:rPr>
      </w:r>
    </w:p>
    <w:sectPr>
      <w:headerReference r:id="rId7" w:type="default"/>
      <w:pgSz w:h="15840" w:w="12240" w:orient="portrait"/>
      <w:pgMar w:bottom="1440" w:top="1440" w:left="1080" w:right="12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tabs>
        <w:tab w:val="center" w:pos="4677"/>
        <w:tab w:val="right" w:pos="9355"/>
      </w:tabs>
      <w:spacing w:line="240" w:lineRule="auto"/>
      <w:jc w:val="center"/>
      <w:rPr>
        <w:highlight w:val="yellow"/>
      </w:rPr>
    </w:pPr>
    <w:r w:rsidDel="00000000" w:rsidR="00000000" w:rsidRPr="00000000">
      <w:rPr>
        <w:rFonts w:ascii="Times New Roman" w:cs="Times New Roman" w:eastAsia="Times New Roman" w:hAnsi="Times New Roman"/>
        <w:b w:val="1"/>
        <w:sz w:val="24"/>
        <w:szCs w:val="24"/>
        <w:rtl w:val="0"/>
      </w:rPr>
      <w:t xml:space="preserve">ELURUUMI ÜÜRILEPING nr </w:t>
    </w:r>
    <w:r w:rsidDel="00000000" w:rsidR="00000000" w:rsidRPr="00000000">
      <w:rPr>
        <w:rFonts w:ascii="Times New Roman" w:cs="Times New Roman" w:eastAsia="Times New Roman" w:hAnsi="Times New Roman"/>
        <w:b w:val="1"/>
        <w:sz w:val="24"/>
        <w:szCs w:val="24"/>
        <w:highlight w:val="yellow"/>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highlight w:val="yellow"/>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E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allaad" w:default="1">
    <w:name w:val="Normal"/>
    <w:qFormat w:val="1"/>
  </w:style>
  <w:style w:type="paragraph" w:styleId="Pealkiri1">
    <w:name w:val="heading 1"/>
    <w:basedOn w:val="Normaallaad"/>
    <w:next w:val="Normaallaad"/>
    <w:uiPriority w:val="9"/>
    <w:qFormat w:val="1"/>
    <w:pPr>
      <w:keepNext w:val="1"/>
      <w:keepLines w:val="1"/>
      <w:spacing w:after="120" w:before="400"/>
      <w:outlineLvl w:val="0"/>
    </w:pPr>
    <w:rPr>
      <w:sz w:val="40"/>
      <w:szCs w:val="40"/>
    </w:rPr>
  </w:style>
  <w:style w:type="paragraph" w:styleId="Pealkiri2">
    <w:name w:val="heading 2"/>
    <w:basedOn w:val="Normaallaad"/>
    <w:next w:val="Normaallaad"/>
    <w:uiPriority w:val="9"/>
    <w:semiHidden w:val="1"/>
    <w:unhideWhenUsed w:val="1"/>
    <w:qFormat w:val="1"/>
    <w:pPr>
      <w:keepNext w:val="1"/>
      <w:keepLines w:val="1"/>
      <w:spacing w:after="120" w:before="360"/>
      <w:outlineLvl w:val="1"/>
    </w:pPr>
    <w:rPr>
      <w:sz w:val="32"/>
      <w:szCs w:val="32"/>
    </w:rPr>
  </w:style>
  <w:style w:type="paragraph" w:styleId="Pealkiri3">
    <w:name w:val="heading 3"/>
    <w:basedOn w:val="Normaallaad"/>
    <w:next w:val="Normaallaad"/>
    <w:uiPriority w:val="9"/>
    <w:semiHidden w:val="1"/>
    <w:unhideWhenUsed w:val="1"/>
    <w:qFormat w:val="1"/>
    <w:pPr>
      <w:keepNext w:val="1"/>
      <w:keepLines w:val="1"/>
      <w:spacing w:after="80" w:before="320"/>
      <w:outlineLvl w:val="2"/>
    </w:pPr>
    <w:rPr>
      <w:color w:val="434343"/>
      <w:sz w:val="28"/>
      <w:szCs w:val="28"/>
    </w:rPr>
  </w:style>
  <w:style w:type="paragraph" w:styleId="Pealkiri4">
    <w:name w:val="heading 4"/>
    <w:basedOn w:val="Normaallaad"/>
    <w:next w:val="Normaallaad"/>
    <w:uiPriority w:val="9"/>
    <w:semiHidden w:val="1"/>
    <w:unhideWhenUsed w:val="1"/>
    <w:qFormat w:val="1"/>
    <w:pPr>
      <w:keepNext w:val="1"/>
      <w:keepLines w:val="1"/>
      <w:spacing w:after="80" w:before="280"/>
      <w:outlineLvl w:val="3"/>
    </w:pPr>
    <w:rPr>
      <w:color w:val="666666"/>
      <w:sz w:val="24"/>
      <w:szCs w:val="24"/>
    </w:rPr>
  </w:style>
  <w:style w:type="paragraph" w:styleId="Pealkiri5">
    <w:name w:val="heading 5"/>
    <w:basedOn w:val="Normaallaad"/>
    <w:next w:val="Normaallaad"/>
    <w:uiPriority w:val="9"/>
    <w:semiHidden w:val="1"/>
    <w:unhideWhenUsed w:val="1"/>
    <w:qFormat w:val="1"/>
    <w:pPr>
      <w:keepNext w:val="1"/>
      <w:keepLines w:val="1"/>
      <w:spacing w:after="80" w:before="240"/>
      <w:outlineLvl w:val="4"/>
    </w:pPr>
    <w:rPr>
      <w:color w:val="666666"/>
    </w:rPr>
  </w:style>
  <w:style w:type="paragraph" w:styleId="Pealkiri6">
    <w:name w:val="heading 6"/>
    <w:basedOn w:val="Normaallaad"/>
    <w:next w:val="Normaallaad"/>
    <w:uiPriority w:val="9"/>
    <w:semiHidden w:val="1"/>
    <w:unhideWhenUsed w:val="1"/>
    <w:qFormat w:val="1"/>
    <w:pPr>
      <w:keepNext w:val="1"/>
      <w:keepLines w:val="1"/>
      <w:spacing w:after="80" w:before="240"/>
      <w:outlineLvl w:val="5"/>
    </w:pPr>
    <w:rPr>
      <w:i w:val="1"/>
      <w:color w:val="666666"/>
    </w:rPr>
  </w:style>
  <w:style w:type="character" w:styleId="Liguvaikefont" w:default="1">
    <w:name w:val="Default Paragraph Font"/>
    <w:uiPriority w:val="1"/>
    <w:semiHidden w:val="1"/>
    <w:unhideWhenUsed w:val="1"/>
  </w:style>
  <w:style w:type="table" w:styleId="Normaal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Loendita"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Pealkiri">
    <w:name w:val="Title"/>
    <w:basedOn w:val="Normaallaad"/>
    <w:next w:val="Normaallaad"/>
    <w:uiPriority w:val="10"/>
    <w:qFormat w:val="1"/>
    <w:pPr>
      <w:keepNext w:val="1"/>
      <w:keepLines w:val="1"/>
      <w:spacing w:after="60"/>
    </w:pPr>
    <w:rPr>
      <w:sz w:val="52"/>
      <w:szCs w:val="52"/>
    </w:rPr>
  </w:style>
  <w:style w:type="paragraph" w:styleId="Alapealkiri">
    <w:name w:val="Subtitle"/>
    <w:basedOn w:val="Normaallaad"/>
    <w:next w:val="Normaallaad"/>
    <w:uiPriority w:val="11"/>
    <w:qFormat w:val="1"/>
    <w:pPr>
      <w:keepNext w:val="1"/>
      <w:keepLines w:val="1"/>
      <w:spacing w:after="320"/>
    </w:pPr>
    <w:rPr>
      <w:color w:val="666666"/>
      <w:sz w:val="30"/>
      <w:szCs w:val="30"/>
    </w:rPr>
  </w:style>
  <w:style w:type="table" w:styleId="a" w:customStyle="1">
    <w:basedOn w:val="TableNormal1"/>
    <w:tblPr>
      <w:tblStyleRowBandSize w:val="1"/>
      <w:tblStyleColBandSize w:val="1"/>
      <w:tblCellMar>
        <w:left w:w="115.0" w:type="dxa"/>
        <w:right w:w="115.0" w:type="dxa"/>
      </w:tblCellMar>
    </w:tblPr>
    <w:tcPr>
      <w:shd w:color="auto" w:fill="ffffff" w:val="clear"/>
    </w:tcPr>
  </w:style>
  <w:style w:type="table" w:styleId="a0" w:customStyle="1">
    <w:basedOn w:val="TableNormal1"/>
    <w:tblPr>
      <w:tblStyleRowBandSize w:val="1"/>
      <w:tblStyleColBandSize w:val="1"/>
      <w:tblCellMar>
        <w:left w:w="115.0" w:type="dxa"/>
        <w:right w:w="115.0" w:type="dxa"/>
      </w:tblCellMar>
    </w:tblPr>
    <w:tcPr>
      <w:shd w:color="auto" w:fill="ffffff" w:val="clear"/>
    </w:tcPr>
  </w:style>
  <w:style w:type="table" w:styleId="a1" w:customStyle="1">
    <w:basedOn w:val="TableNormal1"/>
    <w:tblPr>
      <w:tblStyleRowBandSize w:val="1"/>
      <w:tblStyleColBandSize w:val="1"/>
      <w:tblCellMar>
        <w:left w:w="115.0" w:type="dxa"/>
        <w:right w:w="115.0" w:type="dxa"/>
      </w:tblCellMar>
    </w:tblPr>
    <w:tcPr>
      <w:shd w:color="auto" w:fill="ffffff" w:val="clear"/>
    </w:tcPr>
  </w:style>
  <w:style w:type="table" w:styleId="a2" w:customStyle="1">
    <w:basedOn w:val="TableNormal1"/>
    <w:tblPr>
      <w:tblStyleRowBandSize w:val="1"/>
      <w:tblStyleColBandSize w:val="1"/>
      <w:tblCellMar>
        <w:left w:w="115.0" w:type="dxa"/>
        <w:right w:w="115.0" w:type="dxa"/>
      </w:tblCellMar>
    </w:tblPr>
    <w:tcPr>
      <w:shd w:color="auto" w:fill="ffffff" w:val="clear"/>
    </w:tcPr>
  </w:style>
  <w:style w:type="table" w:styleId="a3" w:customStyle="1">
    <w:basedOn w:val="TableNormal1"/>
    <w:tblPr>
      <w:tblStyleRowBandSize w:val="1"/>
      <w:tblStyleColBandSize w:val="1"/>
      <w:tblCellMar>
        <w:left w:w="115.0" w:type="dxa"/>
        <w:right w:w="115.0" w:type="dxa"/>
      </w:tblCellMar>
    </w:tblPr>
    <w:tcPr>
      <w:shd w:color="auto" w:fill="ffffff" w:val="clear"/>
    </w:tcPr>
  </w:style>
  <w:style w:type="table" w:styleId="a4" w:customStyle="1">
    <w:basedOn w:val="TableNormal1"/>
    <w:tblPr>
      <w:tblStyleRowBandSize w:val="1"/>
      <w:tblStyleColBandSize w:val="1"/>
      <w:tblCellMar>
        <w:left w:w="115.0" w:type="dxa"/>
        <w:right w:w="115.0" w:type="dxa"/>
      </w:tblCellMar>
    </w:tblPr>
    <w:tcPr>
      <w:shd w:color="auto" w:fill="ffffff" w:val="clear"/>
    </w:tcPr>
  </w:style>
  <w:style w:type="paragraph" w:styleId="Redaktsioon">
    <w:name w:val="Revision"/>
    <w:hidden w:val="1"/>
    <w:uiPriority w:val="99"/>
    <w:semiHidden w:val="1"/>
    <w:rsid w:val="00CC5EE0"/>
    <w:pPr>
      <w:spacing w:line="240" w:lineRule="auto"/>
    </w:pPr>
  </w:style>
  <w:style w:type="character" w:styleId="Kommentaariviide">
    <w:name w:val="annotation reference"/>
    <w:basedOn w:val="Liguvaikefont"/>
    <w:uiPriority w:val="99"/>
    <w:semiHidden w:val="1"/>
    <w:unhideWhenUsed w:val="1"/>
    <w:rsid w:val="000365BB"/>
    <w:rPr>
      <w:sz w:val="16"/>
      <w:szCs w:val="16"/>
    </w:rPr>
  </w:style>
  <w:style w:type="paragraph" w:styleId="Kommentaaritekst">
    <w:name w:val="annotation text"/>
    <w:basedOn w:val="Normaallaad"/>
    <w:link w:val="KommentaaritekstMrk"/>
    <w:uiPriority w:val="99"/>
    <w:semiHidden w:val="1"/>
    <w:unhideWhenUsed w:val="1"/>
    <w:rsid w:val="000365BB"/>
    <w:pPr>
      <w:spacing w:line="240" w:lineRule="auto"/>
    </w:pPr>
    <w:rPr>
      <w:sz w:val="20"/>
      <w:szCs w:val="20"/>
    </w:rPr>
  </w:style>
  <w:style w:type="character" w:styleId="KommentaaritekstMrk" w:customStyle="1">
    <w:name w:val="Kommentaari tekst Märk"/>
    <w:basedOn w:val="Liguvaikefont"/>
    <w:link w:val="Kommentaaritekst"/>
    <w:uiPriority w:val="99"/>
    <w:semiHidden w:val="1"/>
    <w:rsid w:val="000365BB"/>
    <w:rPr>
      <w:sz w:val="20"/>
      <w:szCs w:val="20"/>
    </w:rPr>
  </w:style>
  <w:style w:type="paragraph" w:styleId="Kommentaariteema">
    <w:name w:val="annotation subject"/>
    <w:basedOn w:val="Kommentaaritekst"/>
    <w:next w:val="Kommentaaritekst"/>
    <w:link w:val="KommentaariteemaMrk"/>
    <w:uiPriority w:val="99"/>
    <w:semiHidden w:val="1"/>
    <w:unhideWhenUsed w:val="1"/>
    <w:rsid w:val="000365BB"/>
    <w:rPr>
      <w:b w:val="1"/>
      <w:bCs w:val="1"/>
    </w:rPr>
  </w:style>
  <w:style w:type="character" w:styleId="KommentaariteemaMrk" w:customStyle="1">
    <w:name w:val="Kommentaari teema Märk"/>
    <w:basedOn w:val="KommentaaritekstMrk"/>
    <w:link w:val="Kommentaariteema"/>
    <w:uiPriority w:val="99"/>
    <w:semiHidden w:val="1"/>
    <w:rsid w:val="000365BB"/>
    <w:rPr>
      <w:b w:val="1"/>
      <w:bCs w:val="1"/>
      <w:sz w:val="20"/>
      <w:szCs w:val="20"/>
    </w:rPr>
  </w:style>
  <w:style w:type="paragraph" w:styleId="Pis">
    <w:name w:val="header"/>
    <w:basedOn w:val="Normaallaad"/>
    <w:link w:val="PisMrk"/>
    <w:uiPriority w:val="99"/>
    <w:unhideWhenUsed w:val="1"/>
    <w:rsid w:val="00746ADB"/>
    <w:pPr>
      <w:tabs>
        <w:tab w:val="center" w:pos="4536"/>
        <w:tab w:val="right" w:pos="9072"/>
      </w:tabs>
      <w:spacing w:line="240" w:lineRule="auto"/>
    </w:pPr>
  </w:style>
  <w:style w:type="character" w:styleId="PisMrk" w:customStyle="1">
    <w:name w:val="Päis Märk"/>
    <w:basedOn w:val="Liguvaikefont"/>
    <w:link w:val="Pis"/>
    <w:uiPriority w:val="99"/>
    <w:rsid w:val="00746ADB"/>
  </w:style>
  <w:style w:type="paragraph" w:styleId="Jalus">
    <w:name w:val="footer"/>
    <w:basedOn w:val="Normaallaad"/>
    <w:link w:val="JalusMrk"/>
    <w:uiPriority w:val="99"/>
    <w:unhideWhenUsed w:val="1"/>
    <w:rsid w:val="00746ADB"/>
    <w:pPr>
      <w:tabs>
        <w:tab w:val="center" w:pos="4536"/>
        <w:tab w:val="right" w:pos="9072"/>
      </w:tabs>
      <w:spacing w:line="240" w:lineRule="auto"/>
    </w:pPr>
  </w:style>
  <w:style w:type="character" w:styleId="JalusMrk" w:customStyle="1">
    <w:name w:val="Jalus Märk"/>
    <w:basedOn w:val="Liguvaikefont"/>
    <w:link w:val="Jalus"/>
    <w:uiPriority w:val="99"/>
    <w:rsid w:val="00746ADB"/>
  </w:style>
  <w:style w:type="paragraph" w:styleId="Loendilik">
    <w:name w:val="List Paragraph"/>
    <w:basedOn w:val="Normaallaad"/>
    <w:uiPriority w:val="34"/>
    <w:qFormat w:val="1"/>
    <w:rsid w:val="00170E1B"/>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2">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3">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4">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5">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6">
    <w:basedOn w:val="TableNormal"/>
    <w:tblPr>
      <w:tblStyleRowBandSize w:val="1"/>
      <w:tblStyleColBandSize w:val="1"/>
      <w:tblCellMar>
        <w:top w:w="0.0" w:type="dxa"/>
        <w:left w:w="115.0" w:type="dxa"/>
        <w:bottom w:w="0.0" w:type="dxa"/>
        <w:right w:w="115.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tFXOsv54l0Ckx3H7n/6ZLsVzkA==">AMUW2mW9LqJwtXNqP8wpS5Dco1hMGjIhAt9x1P0Ro7uqXa6rDZaUs/7XdI8SW0jSFMAhl/M2CF343K7TZP8uXqoMxFxbA/tfk0yCfmC7205MDZc4b6i2WyE=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2022-03-08T09:56:00Z</dcterms:created>
  <dc:creator>Merli</dc:creator>
</cp:coreProperties>
</file>