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u w:val="single"/>
          <w:rtl w:val="0"/>
        </w:rPr>
        <w:t xml:space="preserve">List of Clubs – La Houguette 2020 – 2021</w:t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7"/>
        <w:gridCol w:w="2281"/>
        <w:gridCol w:w="2283"/>
        <w:gridCol w:w="2401"/>
        <w:tblGridChange w:id="0">
          <w:tblGrid>
            <w:gridCol w:w="2277"/>
            <w:gridCol w:w="2281"/>
            <w:gridCol w:w="2283"/>
            <w:gridCol w:w="240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Name of Club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When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Who runs it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What is it?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Fun and Fit Club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Tuesday lunch times (throughout whole school year)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Term 1: year 1 and 2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Term 2: Year 3 and 4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Term 3: year 5 and 6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Dave Harfield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Sports club (Invite only) for those children who do not attend extra curricular sports clubs/those who need social/confidence/group work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Boost Club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Tuesday lunch times (throughout whole school year)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Term 1: year 1 and 2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Term 2: Year 3 and 4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Term 3: year 5 and 6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Dave Harfield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those who need social/confidence/group work – invite only by class teachers recommendation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Gymnastics Club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Monday After School (juniors)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Thursday lunchtimes (spring term – infants)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Mrs Gilman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Lottie (Sports Commission)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Those competing in gymnastics competition/invite only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Those who need gross motor/core work or who couldn’t be able to attend outside of school.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Tag Rugby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Term 2 – Weds after school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Years 3, 4, 5, 6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Mrs Waldrom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Open to anyone.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Football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Mondays after school (year round)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Juniors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Nat Gilman and Kim Carre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Open to anyone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Cricket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Term 3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Year 5 and 6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Mrs Jennings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Open to anyone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Netball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Term 1 and 2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(Year 5 and 6)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Mrs Jennings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Open to anyone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Athletics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Term 3 (Friday lunchtimes)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Juniors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Alun Williams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Open to anyone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Girls Football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Term 2 and 3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(Wednesday and Friday lunch times)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Joelle from GFA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Open to any girls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Hockey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Term 3 (first half)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Monday and Tuesday lunch times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Mike Kinder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Anyone in Year 5 and 6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31D3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isXhhgxzyh8u3uxGv5my+OOIg==">AMUW2mWrAzMqFo95VdJ4vZsyKDVZRLntI9V+A9d3Fk9jEUBH+dJv+eImJDfxk/Y725McPJzAkLpo8ijl4md02WtoQzjXWRbYX8S5BJZYzEbz8Wz62GFqXT0voqxp+QalOE43mMkALtf9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2021-04-22T14:28:00Z</dcterms:created>
  <dc:creator>stwaldrl01</dc:creator>
</cp:coreProperties>
</file>